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A4560" w14:textId="77777777" w:rsidR="00257F9D" w:rsidRDefault="00257F9D">
      <w:pPr>
        <w:spacing w:line="138" w:lineRule="exact"/>
        <w:jc w:val="both"/>
        <w:rPr>
          <w:rFonts w:ascii="Arial MT"/>
          <w:sz w:val="16"/>
        </w:rPr>
        <w:sectPr w:rsidR="00257F9D" w:rsidSect="005D2FC2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2923" w:space="256"/>
            <w:col w:w="7811"/>
          </w:cols>
        </w:sectPr>
      </w:pPr>
    </w:p>
    <w:p w14:paraId="36D451C3" w14:textId="77777777" w:rsidR="00257F9D" w:rsidRDefault="00257F9D">
      <w:pPr>
        <w:pStyle w:val="BodyText"/>
        <w:spacing w:before="5"/>
        <w:rPr>
          <w:rFonts w:ascii="Arial MT"/>
          <w:sz w:val="29"/>
        </w:rPr>
      </w:pPr>
    </w:p>
    <w:p w14:paraId="0A51702C" w14:textId="77777777" w:rsidR="00257F9D" w:rsidRDefault="00257F9D">
      <w:pPr>
        <w:rPr>
          <w:rFonts w:ascii="Arial MT"/>
          <w:sz w:val="29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space="720"/>
        </w:sectPr>
      </w:pPr>
    </w:p>
    <w:p w14:paraId="714902A7" w14:textId="77777777" w:rsidR="00257F9D" w:rsidRDefault="00000000">
      <w:pPr>
        <w:pStyle w:val="Heading1"/>
        <w:numPr>
          <w:ilvl w:val="0"/>
          <w:numId w:val="5"/>
        </w:numPr>
        <w:tabs>
          <w:tab w:val="left" w:pos="1154"/>
          <w:tab w:val="left" w:pos="1155"/>
        </w:tabs>
        <w:spacing w:before="85"/>
        <w:jc w:val="left"/>
      </w:pPr>
      <w:r>
        <w:rPr>
          <w:w w:val="110"/>
        </w:rPr>
        <w:t>Introduction</w:t>
      </w:r>
    </w:p>
    <w:p w14:paraId="18F7A320" w14:textId="77777777" w:rsidR="00257F9D" w:rsidRDefault="00000000">
      <w:pPr>
        <w:pStyle w:val="BodyText"/>
        <w:spacing w:before="173" w:line="278" w:lineRule="auto"/>
        <w:ind w:left="670" w:right="38"/>
        <w:jc w:val="both"/>
      </w:pPr>
      <w:r>
        <w:rPr>
          <w:w w:val="110"/>
        </w:rPr>
        <w:t>Glycerol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one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important</w:t>
      </w:r>
      <w:r>
        <w:rPr>
          <w:spacing w:val="-5"/>
          <w:w w:val="110"/>
        </w:rPr>
        <w:t xml:space="preserve"> </w:t>
      </w:r>
      <w:r>
        <w:rPr>
          <w:w w:val="110"/>
        </w:rPr>
        <w:t>renewable</w:t>
      </w:r>
      <w:r>
        <w:rPr>
          <w:spacing w:val="-5"/>
          <w:w w:val="110"/>
        </w:rPr>
        <w:t xml:space="preserve"> </w:t>
      </w:r>
      <w:r>
        <w:rPr>
          <w:w w:val="110"/>
        </w:rPr>
        <w:t>feedstocks</w:t>
      </w:r>
      <w:r>
        <w:rPr>
          <w:spacing w:val="-5"/>
          <w:w w:val="110"/>
        </w:rPr>
        <w:t xml:space="preserve"> </w:t>
      </w:r>
      <w:r>
        <w:rPr>
          <w:w w:val="110"/>
        </w:rPr>
        <w:t>obtained</w:t>
      </w:r>
      <w:r>
        <w:rPr>
          <w:spacing w:val="-47"/>
          <w:w w:val="110"/>
        </w:rPr>
        <w:t xml:space="preserve"> </w:t>
      </w:r>
      <w:r>
        <w:rPr>
          <w:w w:val="110"/>
        </w:rPr>
        <w:t>from triglycerides of plant and animal sources.</w:t>
      </w:r>
      <w:r>
        <w:rPr>
          <w:w w:val="110"/>
          <w:vertAlign w:val="superscript"/>
        </w:rPr>
        <w:t>1</w:t>
      </w:r>
      <w:r>
        <w:rPr>
          <w:w w:val="110"/>
        </w:rPr>
        <w:t xml:space="preserve"> Glycerol is</w:t>
      </w:r>
      <w:r>
        <w:rPr>
          <w:spacing w:val="1"/>
          <w:w w:val="110"/>
        </w:rPr>
        <w:t xml:space="preserve"> </w:t>
      </w:r>
      <w:r>
        <w:rPr>
          <w:w w:val="110"/>
        </w:rPr>
        <w:t>commonly</w:t>
      </w:r>
      <w:r>
        <w:rPr>
          <w:spacing w:val="11"/>
          <w:w w:val="110"/>
        </w:rPr>
        <w:t xml:space="preserve"> </w:t>
      </w:r>
      <w:r>
        <w:rPr>
          <w:w w:val="110"/>
        </w:rPr>
        <w:t>known</w:t>
      </w:r>
      <w:r>
        <w:rPr>
          <w:spacing w:val="11"/>
          <w:w w:val="110"/>
        </w:rPr>
        <w:t xml:space="preserve"> </w:t>
      </w:r>
      <w:r>
        <w:rPr>
          <w:w w:val="110"/>
        </w:rPr>
        <w:t>as</w:t>
      </w:r>
      <w:r>
        <w:rPr>
          <w:spacing w:val="12"/>
          <w:w w:val="110"/>
        </w:rPr>
        <w:t xml:space="preserve"> </w:t>
      </w:r>
      <w:r>
        <w:rPr>
          <w:w w:val="110"/>
        </w:rPr>
        <w:t>glycerine</w:t>
      </w:r>
      <w:r>
        <w:rPr>
          <w:spacing w:val="11"/>
          <w:w w:val="110"/>
        </w:rPr>
        <w:t xml:space="preserve"> </w:t>
      </w:r>
      <w:r>
        <w:rPr>
          <w:w w:val="110"/>
        </w:rPr>
        <w:t>or</w:t>
      </w:r>
      <w:r>
        <w:rPr>
          <w:spacing w:val="12"/>
          <w:w w:val="110"/>
        </w:rPr>
        <w:t xml:space="preserve"> </w:t>
      </w:r>
      <w:r>
        <w:rPr>
          <w:w w:val="110"/>
        </w:rPr>
        <w:t>propane-1,2,3-triol,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has</w:t>
      </w:r>
      <w:r>
        <w:rPr>
          <w:spacing w:val="-47"/>
          <w:w w:val="110"/>
        </w:rPr>
        <w:t xml:space="preserve"> </w:t>
      </w:r>
      <w:r>
        <w:rPr>
          <w:w w:val="110"/>
        </w:rPr>
        <w:t>a wide range of applications in the food, personal care, cos-</w:t>
      </w:r>
      <w:r>
        <w:rPr>
          <w:spacing w:val="1"/>
          <w:w w:val="110"/>
        </w:rPr>
        <w:t xml:space="preserve"> </w:t>
      </w:r>
      <w:r>
        <w:rPr>
          <w:w w:val="110"/>
        </w:rPr>
        <w:t>metics, and pharmaceutical industries.</w:t>
      </w:r>
      <w:r>
        <w:rPr>
          <w:w w:val="110"/>
          <w:vertAlign w:val="superscript"/>
        </w:rPr>
        <w:t>1</w:t>
      </w:r>
      <w:r>
        <w:rPr>
          <w:rFonts w:ascii="Arial MT" w:hAnsi="Arial MT"/>
          <w:w w:val="110"/>
          <w:vertAlign w:val="superscript"/>
        </w:rPr>
        <w:t>–</w:t>
      </w:r>
      <w:r>
        <w:rPr>
          <w:w w:val="110"/>
          <w:vertAlign w:val="superscript"/>
        </w:rPr>
        <w:t>10</w:t>
      </w:r>
      <w:r>
        <w:rPr>
          <w:w w:val="110"/>
        </w:rPr>
        <w:t xml:space="preserve"> Interestingly, gly-</w:t>
      </w:r>
      <w:r>
        <w:rPr>
          <w:spacing w:val="1"/>
          <w:w w:val="110"/>
        </w:rPr>
        <w:t xml:space="preserve"> </w:t>
      </w:r>
      <w:r>
        <w:rPr>
          <w:w w:val="110"/>
        </w:rPr>
        <w:t>cerol is a less toxic, edible, and biodegradable alcohol and</w:t>
      </w:r>
      <w:r>
        <w:rPr>
          <w:spacing w:val="1"/>
          <w:w w:val="110"/>
        </w:rPr>
        <w:t xml:space="preserve"> </w:t>
      </w:r>
      <w:r>
        <w:rPr>
          <w:w w:val="110"/>
        </w:rPr>
        <w:t>hence its valorization significantly benefits chemical synthesis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without  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creating  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any  </w:t>
      </w:r>
      <w:r>
        <w:rPr>
          <w:spacing w:val="12"/>
          <w:w w:val="110"/>
        </w:rPr>
        <w:t xml:space="preserve"> </w:t>
      </w:r>
      <w:r>
        <w:rPr>
          <w:w w:val="110"/>
        </w:rPr>
        <w:t xml:space="preserve">environmental  </w:t>
      </w:r>
      <w:r>
        <w:rPr>
          <w:spacing w:val="16"/>
          <w:w w:val="110"/>
        </w:rPr>
        <w:t xml:space="preserve"> </w:t>
      </w:r>
      <w:r>
        <w:rPr>
          <w:w w:val="110"/>
        </w:rPr>
        <w:t>hazards.</w:t>
      </w:r>
      <w:r>
        <w:rPr>
          <w:w w:val="110"/>
          <w:vertAlign w:val="superscript"/>
        </w:rPr>
        <w:t>1</w:t>
      </w:r>
      <w:r>
        <w:rPr>
          <w:rFonts w:ascii="Arial MT" w:hAnsi="Arial MT"/>
          <w:w w:val="110"/>
          <w:vertAlign w:val="superscript"/>
        </w:rPr>
        <w:t>–</w:t>
      </w:r>
      <w:r>
        <w:rPr>
          <w:w w:val="110"/>
          <w:vertAlign w:val="superscript"/>
        </w:rPr>
        <w:t>10</w:t>
      </w:r>
      <w:r>
        <w:rPr>
          <w:w w:val="110"/>
        </w:rPr>
        <w:t xml:space="preserve">  </w:t>
      </w:r>
      <w:r>
        <w:rPr>
          <w:spacing w:val="16"/>
          <w:w w:val="110"/>
        </w:rPr>
        <w:t xml:space="preserve"> </w:t>
      </w:r>
      <w:r>
        <w:rPr>
          <w:w w:val="110"/>
        </w:rPr>
        <w:t>Today,</w:t>
      </w:r>
    </w:p>
    <w:p w14:paraId="6F39D02C" w14:textId="77777777" w:rsidR="00257F9D" w:rsidRDefault="00000000">
      <w:pPr>
        <w:pStyle w:val="BodyText"/>
        <w:spacing w:line="278" w:lineRule="auto"/>
        <w:ind w:left="670" w:right="38"/>
        <w:jc w:val="both"/>
      </w:pPr>
      <w:r>
        <w:rPr>
          <w:w w:val="110"/>
        </w:rPr>
        <w:t>&gt;4 million tons of glycerol are obtained mainly as the by-</w:t>
      </w:r>
      <w:r>
        <w:rPr>
          <w:spacing w:val="1"/>
          <w:w w:val="110"/>
        </w:rPr>
        <w:t xml:space="preserve"> </w:t>
      </w:r>
      <w:r>
        <w:rPr>
          <w:w w:val="110"/>
        </w:rPr>
        <w:t>product</w:t>
      </w:r>
      <w:r>
        <w:rPr>
          <w:spacing w:val="29"/>
          <w:w w:val="110"/>
        </w:rPr>
        <w:t xml:space="preserve"> </w:t>
      </w:r>
      <w:r>
        <w:rPr>
          <w:w w:val="110"/>
        </w:rPr>
        <w:t>from</w:t>
      </w:r>
      <w:r>
        <w:rPr>
          <w:spacing w:val="31"/>
          <w:w w:val="110"/>
        </w:rPr>
        <w:t xml:space="preserve"> </w:t>
      </w:r>
      <w:r>
        <w:rPr>
          <w:w w:val="110"/>
        </w:rPr>
        <w:t>biodiesel</w:t>
      </w:r>
      <w:r>
        <w:rPr>
          <w:spacing w:val="30"/>
          <w:w w:val="110"/>
        </w:rPr>
        <w:t xml:space="preserve"> </w:t>
      </w:r>
      <w:r>
        <w:rPr>
          <w:w w:val="110"/>
        </w:rPr>
        <w:t>production</w:t>
      </w:r>
      <w:r>
        <w:rPr>
          <w:spacing w:val="30"/>
          <w:w w:val="110"/>
        </w:rPr>
        <w:t xml:space="preserve"> </w:t>
      </w:r>
      <w:r>
        <w:rPr>
          <w:w w:val="110"/>
        </w:rPr>
        <w:t>as</w:t>
      </w:r>
      <w:r>
        <w:rPr>
          <w:spacing w:val="30"/>
          <w:w w:val="110"/>
        </w:rPr>
        <w:t xml:space="preserve"> </w:t>
      </w:r>
      <w:r>
        <w:rPr>
          <w:w w:val="110"/>
        </w:rPr>
        <w:t>well</w:t>
      </w:r>
      <w:r>
        <w:rPr>
          <w:spacing w:val="30"/>
          <w:w w:val="110"/>
        </w:rPr>
        <w:t xml:space="preserve"> </w:t>
      </w:r>
      <w:r>
        <w:rPr>
          <w:w w:val="110"/>
        </w:rPr>
        <w:t>as</w:t>
      </w:r>
      <w:r>
        <w:rPr>
          <w:spacing w:val="30"/>
          <w:w w:val="110"/>
        </w:rPr>
        <w:t xml:space="preserve"> </w:t>
      </w:r>
      <w:r>
        <w:rPr>
          <w:w w:val="110"/>
        </w:rPr>
        <w:t>soap</w:t>
      </w:r>
      <w:r>
        <w:rPr>
          <w:spacing w:val="31"/>
          <w:w w:val="110"/>
        </w:rPr>
        <w:t xml:space="preserve"> </w:t>
      </w:r>
      <w:r>
        <w:rPr>
          <w:w w:val="110"/>
        </w:rPr>
        <w:t>manufac-</w:t>
      </w:r>
    </w:p>
    <w:p w14:paraId="17F4281D" w14:textId="77777777" w:rsidR="00257F9D" w:rsidRDefault="00000000">
      <w:pPr>
        <w:pStyle w:val="BodyText"/>
        <w:spacing w:before="96" w:line="278" w:lineRule="auto"/>
        <w:ind w:left="100" w:right="107"/>
        <w:jc w:val="both"/>
      </w:pPr>
      <w:r>
        <w:br w:type="column"/>
      </w:r>
      <w:r>
        <w:rPr>
          <w:w w:val="110"/>
        </w:rPr>
        <w:t>ture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saponification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hydrolysis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triglycerides,</w:t>
      </w:r>
      <w:r>
        <w:rPr>
          <w:spacing w:val="1"/>
          <w:w w:val="110"/>
        </w:rPr>
        <w:t xml:space="preserve"> </w:t>
      </w:r>
      <w:r>
        <w:rPr>
          <w:w w:val="110"/>
        </w:rPr>
        <w:t>which are esters of fatty acids and glycerol itself (Fig. 1A). In</w:t>
      </w:r>
      <w:r>
        <w:rPr>
          <w:spacing w:val="1"/>
          <w:w w:val="110"/>
        </w:rPr>
        <w:t xml:space="preserve"> </w:t>
      </w:r>
      <w:r>
        <w:rPr>
          <w:w w:val="110"/>
        </w:rPr>
        <w:t>addition,</w:t>
      </w:r>
      <w:r>
        <w:rPr>
          <w:spacing w:val="1"/>
          <w:w w:val="110"/>
        </w:rPr>
        <w:t xml:space="preserve"> </w:t>
      </w:r>
      <w:r>
        <w:rPr>
          <w:w w:val="110"/>
        </w:rPr>
        <w:t>it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produced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petrochemical-based</w:t>
      </w:r>
      <w:r>
        <w:rPr>
          <w:spacing w:val="-47"/>
          <w:w w:val="110"/>
        </w:rPr>
        <w:t xml:space="preserve"> </w:t>
      </w:r>
      <w:r>
        <w:rPr>
          <w:w w:val="110"/>
        </w:rPr>
        <w:t>feedstock propene (Fig. 1A).</w:t>
      </w:r>
      <w:r>
        <w:rPr>
          <w:w w:val="110"/>
          <w:vertAlign w:val="superscript"/>
        </w:rPr>
        <w:t>11</w:t>
      </w:r>
      <w:r>
        <w:rPr>
          <w:w w:val="110"/>
        </w:rPr>
        <w:t xml:space="preserve"> It should be noted that during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trans-esterification</w:t>
      </w:r>
      <w:r>
        <w:rPr>
          <w:spacing w:val="25"/>
          <w:w w:val="110"/>
        </w:rPr>
        <w:t xml:space="preserve"> </w:t>
      </w:r>
      <w:r>
        <w:rPr>
          <w:w w:val="110"/>
        </w:rPr>
        <w:t>process</w:t>
      </w:r>
      <w:r>
        <w:rPr>
          <w:spacing w:val="25"/>
          <w:w w:val="110"/>
        </w:rPr>
        <w:t xml:space="preserve"> </w:t>
      </w:r>
      <w:r>
        <w:rPr>
          <w:w w:val="110"/>
        </w:rPr>
        <w:t>in</w:t>
      </w:r>
      <w:r>
        <w:rPr>
          <w:spacing w:val="25"/>
          <w:w w:val="110"/>
        </w:rPr>
        <w:t xml:space="preserve"> </w:t>
      </w:r>
      <w:r>
        <w:rPr>
          <w:w w:val="110"/>
        </w:rPr>
        <w:t>biodiesel</w:t>
      </w:r>
      <w:r>
        <w:rPr>
          <w:spacing w:val="24"/>
          <w:w w:val="110"/>
        </w:rPr>
        <w:t xml:space="preserve"> </w:t>
      </w:r>
      <w:r>
        <w:rPr>
          <w:w w:val="110"/>
        </w:rPr>
        <w:t>production,</w:t>
      </w:r>
      <w:r>
        <w:rPr>
          <w:spacing w:val="23"/>
          <w:w w:val="110"/>
        </w:rPr>
        <w:t xml:space="preserve"> </w:t>
      </w:r>
      <w:r>
        <w:rPr>
          <w:w w:val="110"/>
        </w:rPr>
        <w:t>about</w:t>
      </w:r>
      <w:r>
        <w:rPr>
          <w:spacing w:val="-47"/>
          <w:w w:val="110"/>
        </w:rPr>
        <w:t xml:space="preserve"> </w:t>
      </w:r>
      <w:r>
        <w:rPr>
          <w:w w:val="110"/>
        </w:rPr>
        <w:t>1 ton of glycerol is generated for every 9 tons of biodiesel.</w:t>
      </w:r>
      <w:r>
        <w:rPr>
          <w:w w:val="110"/>
          <w:vertAlign w:val="superscript"/>
        </w:rPr>
        <w:t>12</w:t>
      </w:r>
      <w:r>
        <w:rPr>
          <w:spacing w:val="1"/>
          <w:w w:val="110"/>
        </w:rPr>
        <w:t xml:space="preserve"> </w:t>
      </w:r>
      <w:r>
        <w:rPr>
          <w:w w:val="110"/>
        </w:rPr>
        <w:t>The worldwide glycerol market size was estimated at USD 2.4</w:t>
      </w:r>
      <w:r>
        <w:rPr>
          <w:spacing w:val="-47"/>
          <w:w w:val="110"/>
        </w:rPr>
        <w:t xml:space="preserve"> </w:t>
      </w:r>
      <w:r>
        <w:rPr>
          <w:w w:val="110"/>
        </w:rPr>
        <w:t>billion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2020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anticipated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expand</w:t>
      </w:r>
      <w:r>
        <w:rPr>
          <w:spacing w:val="1"/>
          <w:w w:val="110"/>
        </w:rPr>
        <w:t xml:space="preserve"> </w:t>
      </w:r>
      <w:r>
        <w:rPr>
          <w:w w:val="110"/>
        </w:rPr>
        <w:t>at</w:t>
      </w:r>
      <w:r>
        <w:rPr>
          <w:spacing w:val="1"/>
          <w:w w:val="110"/>
        </w:rPr>
        <w:t xml:space="preserve"> </w:t>
      </w:r>
      <w:r>
        <w:rPr>
          <w:w w:val="110"/>
        </w:rPr>
        <w:t>an  annual</w:t>
      </w:r>
      <w:r>
        <w:rPr>
          <w:spacing w:val="1"/>
          <w:w w:val="110"/>
        </w:rPr>
        <w:t xml:space="preserve"> </w:t>
      </w:r>
      <w:r>
        <w:rPr>
          <w:w w:val="110"/>
        </w:rPr>
        <w:t>growth</w:t>
      </w:r>
      <w:r>
        <w:rPr>
          <w:spacing w:val="-3"/>
          <w:w w:val="110"/>
        </w:rPr>
        <w:t xml:space="preserve"> </w:t>
      </w:r>
      <w:r>
        <w:rPr>
          <w:w w:val="110"/>
        </w:rPr>
        <w:t>rate</w:t>
      </w:r>
      <w:r>
        <w:rPr>
          <w:spacing w:val="-3"/>
          <w:w w:val="110"/>
        </w:rPr>
        <w:t xml:space="preserve"> </w:t>
      </w:r>
      <w:r>
        <w:rPr>
          <w:w w:val="110"/>
        </w:rPr>
        <w:t>(CAGR)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6.4%</w:t>
      </w:r>
      <w:r>
        <w:rPr>
          <w:spacing w:val="-3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2021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2027</w:t>
      </w:r>
      <w:r>
        <w:rPr>
          <w:spacing w:val="-3"/>
          <w:w w:val="110"/>
        </w:rPr>
        <w:t xml:space="preserve"> </w:t>
      </w:r>
      <w:r>
        <w:rPr>
          <w:w w:val="110"/>
        </w:rPr>
        <w:t>(Fig.</w:t>
      </w:r>
      <w:r>
        <w:rPr>
          <w:spacing w:val="-3"/>
          <w:w w:val="110"/>
        </w:rPr>
        <w:t xml:space="preserve"> </w:t>
      </w:r>
      <w:r>
        <w:rPr>
          <w:w w:val="110"/>
        </w:rPr>
        <w:t>1B).</w:t>
      </w:r>
      <w:r>
        <w:rPr>
          <w:w w:val="110"/>
          <w:vertAlign w:val="superscript"/>
        </w:rPr>
        <w:t>13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47"/>
          <w:w w:val="110"/>
        </w:rPr>
        <w:t xml:space="preserve"> </w:t>
      </w:r>
      <w:r>
        <w:rPr>
          <w:w w:val="110"/>
        </w:rPr>
        <w:t>this regard, the substantial surplus accumulation of crude gly-</w:t>
      </w:r>
      <w:r>
        <w:rPr>
          <w:spacing w:val="1"/>
          <w:w w:val="110"/>
        </w:rPr>
        <w:t xml:space="preserve"> </w:t>
      </w:r>
      <w:r>
        <w:rPr>
          <w:w w:val="110"/>
        </w:rPr>
        <w:t>cerol has been a significant problem to the biofuel sector and</w:t>
      </w:r>
      <w:r>
        <w:rPr>
          <w:spacing w:val="1"/>
          <w:w w:val="110"/>
        </w:rPr>
        <w:t xml:space="preserve"> </w:t>
      </w:r>
      <w:r>
        <w:rPr>
          <w:w w:val="110"/>
        </w:rPr>
        <w:t>may</w:t>
      </w:r>
      <w:r>
        <w:rPr>
          <w:spacing w:val="29"/>
          <w:w w:val="110"/>
        </w:rPr>
        <w:t xml:space="preserve"> </w:t>
      </w:r>
      <w:r>
        <w:rPr>
          <w:w w:val="110"/>
        </w:rPr>
        <w:t>impact</w:t>
      </w:r>
      <w:r>
        <w:rPr>
          <w:spacing w:val="30"/>
          <w:w w:val="110"/>
        </w:rPr>
        <w:t xml:space="preserve"> </w:t>
      </w:r>
      <w:r>
        <w:rPr>
          <w:w w:val="110"/>
        </w:rPr>
        <w:t>on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w w:val="110"/>
        </w:rPr>
        <w:t>refined</w:t>
      </w:r>
      <w:r>
        <w:rPr>
          <w:spacing w:val="29"/>
          <w:w w:val="110"/>
        </w:rPr>
        <w:t xml:space="preserve"> </w:t>
      </w:r>
      <w:r>
        <w:rPr>
          <w:w w:val="110"/>
        </w:rPr>
        <w:t>glycerol</w:t>
      </w:r>
      <w:r>
        <w:rPr>
          <w:spacing w:val="29"/>
          <w:w w:val="110"/>
        </w:rPr>
        <w:t xml:space="preserve"> </w:t>
      </w:r>
      <w:r>
        <w:rPr>
          <w:w w:val="110"/>
        </w:rPr>
        <w:t>market.</w:t>
      </w:r>
      <w:r>
        <w:rPr>
          <w:spacing w:val="29"/>
          <w:w w:val="110"/>
        </w:rPr>
        <w:t xml:space="preserve"> </w:t>
      </w:r>
      <w:r>
        <w:rPr>
          <w:w w:val="110"/>
        </w:rPr>
        <w:t>Hence,</w:t>
      </w:r>
      <w:r>
        <w:rPr>
          <w:spacing w:val="29"/>
          <w:w w:val="110"/>
        </w:rPr>
        <w:t xml:space="preserve"> </w:t>
      </w:r>
      <w:r>
        <w:rPr>
          <w:w w:val="110"/>
        </w:rPr>
        <w:t>to</w:t>
      </w:r>
      <w:r>
        <w:rPr>
          <w:spacing w:val="29"/>
          <w:w w:val="110"/>
        </w:rPr>
        <w:t xml:space="preserve"> </w:t>
      </w:r>
      <w:r>
        <w:rPr>
          <w:w w:val="110"/>
        </w:rPr>
        <w:t>make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glycerol</w:t>
      </w:r>
      <w:r>
        <w:rPr>
          <w:spacing w:val="-2"/>
          <w:w w:val="110"/>
        </w:rPr>
        <w:t xml:space="preserve"> </w:t>
      </w:r>
      <w:r>
        <w:rPr>
          <w:w w:val="110"/>
        </w:rPr>
        <w:t>biorefinery</w:t>
      </w:r>
      <w:r>
        <w:rPr>
          <w:spacing w:val="-3"/>
          <w:w w:val="110"/>
        </w:rPr>
        <w:t xml:space="preserve"> </w:t>
      </w:r>
      <w:r>
        <w:rPr>
          <w:w w:val="110"/>
        </w:rPr>
        <w:t>more</w:t>
      </w:r>
      <w:r>
        <w:rPr>
          <w:spacing w:val="-2"/>
          <w:w w:val="110"/>
        </w:rPr>
        <w:t xml:space="preserve"> </w:t>
      </w:r>
      <w:r>
        <w:rPr>
          <w:w w:val="110"/>
        </w:rPr>
        <w:t>viable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profitable,</w:t>
      </w:r>
      <w:r>
        <w:rPr>
          <w:spacing w:val="-2"/>
          <w:w w:val="110"/>
        </w:rPr>
        <w:t xml:space="preserve"> </w:t>
      </w:r>
      <w:r>
        <w:rPr>
          <w:w w:val="110"/>
        </w:rPr>
        <w:t>sustainable</w:t>
      </w:r>
    </w:p>
    <w:p w14:paraId="0CB3AB64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0" w:space="86"/>
            <w:col w:w="5204"/>
          </w:cols>
        </w:sectPr>
      </w:pPr>
    </w:p>
    <w:p w14:paraId="63C2E069" w14:textId="77777777" w:rsidR="00257F9D" w:rsidRDefault="00000000">
      <w:pPr>
        <w:pStyle w:val="BodyText"/>
        <w:tabs>
          <w:tab w:val="left" w:pos="5659"/>
          <w:tab w:val="left" w:pos="5886"/>
        </w:tabs>
        <w:spacing w:before="3"/>
        <w:ind w:left="670"/>
      </w:pPr>
      <w:r>
        <w:rPr>
          <w:u w:val="thick" w:color="DED9C9"/>
        </w:rPr>
        <w:t xml:space="preserve"> </w:t>
      </w:r>
      <w:r>
        <w:rPr>
          <w:u w:val="thick" w:color="DED9C9"/>
        </w:rPr>
        <w:tab/>
      </w:r>
      <w:r>
        <w:tab/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e</w:t>
      </w:r>
      <w:r>
        <w:rPr>
          <w:rFonts w:ascii="Microsoft Sans Serif" w:hAnsi="Microsoft Sans Serif"/>
          <w:w w:val="110"/>
        </w:rPr>
        <w:t>ﬃ</w:t>
      </w:r>
      <w:r>
        <w:rPr>
          <w:w w:val="110"/>
        </w:rPr>
        <w:t>cient</w:t>
      </w:r>
      <w:r>
        <w:rPr>
          <w:spacing w:val="40"/>
          <w:w w:val="110"/>
        </w:rPr>
        <w:t xml:space="preserve"> </w:t>
      </w:r>
      <w:r>
        <w:rPr>
          <w:w w:val="110"/>
        </w:rPr>
        <w:t>approaches</w:t>
      </w:r>
      <w:r>
        <w:rPr>
          <w:spacing w:val="41"/>
          <w:w w:val="110"/>
        </w:rPr>
        <w:t xml:space="preserve"> </w:t>
      </w:r>
      <w:r>
        <w:rPr>
          <w:w w:val="110"/>
        </w:rPr>
        <w:t>for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39"/>
          <w:w w:val="110"/>
        </w:rPr>
        <w:t xml:space="preserve"> </w:t>
      </w:r>
      <w:r>
        <w:rPr>
          <w:w w:val="110"/>
        </w:rPr>
        <w:t>conversion</w:t>
      </w:r>
      <w:r>
        <w:rPr>
          <w:spacing w:val="41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glycerol</w:t>
      </w:r>
      <w:r>
        <w:rPr>
          <w:spacing w:val="40"/>
          <w:w w:val="110"/>
        </w:rPr>
        <w:t xml:space="preserve"> </w:t>
      </w:r>
      <w:r>
        <w:rPr>
          <w:w w:val="110"/>
        </w:rPr>
        <w:t>into</w:t>
      </w:r>
    </w:p>
    <w:p w14:paraId="4628081E" w14:textId="77777777" w:rsidR="00257F9D" w:rsidRDefault="00000000">
      <w:pPr>
        <w:spacing w:before="9" w:line="29" w:lineRule="exact"/>
        <w:ind w:right="1461"/>
        <w:jc w:val="right"/>
        <w:rPr>
          <w:sz w:val="12"/>
        </w:rPr>
      </w:pPr>
      <w:r>
        <w:rPr>
          <w:w w:val="115"/>
          <w:sz w:val="12"/>
        </w:rPr>
        <w:t>14</w:t>
      </w:r>
    </w:p>
    <w:p w14:paraId="08CC36ED" w14:textId="77777777" w:rsidR="00257F9D" w:rsidRDefault="00257F9D">
      <w:pPr>
        <w:spacing w:line="29" w:lineRule="exact"/>
        <w:jc w:val="right"/>
        <w:rPr>
          <w:sz w:val="12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space="720"/>
        </w:sectPr>
      </w:pPr>
    </w:p>
    <w:p w14:paraId="5C6753F5" w14:textId="77777777" w:rsidR="00257F9D" w:rsidRDefault="00000000">
      <w:pPr>
        <w:pStyle w:val="BodyText"/>
        <w:spacing w:line="278" w:lineRule="auto"/>
        <w:ind w:left="670" w:right="108"/>
        <w:jc w:val="both"/>
      </w:pPr>
      <w:r>
        <w:br w:type="column"/>
      </w:r>
      <w:r>
        <w:rPr>
          <w:w w:val="110"/>
        </w:rPr>
        <w:t>suggested as one of the important tasks of techno</w:t>
      </w:r>
      <w:r>
        <w:rPr>
          <w:rFonts w:ascii="Arial MT" w:hAnsi="Arial MT"/>
          <w:w w:val="110"/>
        </w:rPr>
        <w:t>–</w:t>
      </w:r>
      <w:r>
        <w:rPr>
          <w:w w:val="110"/>
        </w:rPr>
        <w:t>economic</w:t>
      </w:r>
      <w:r>
        <w:rPr>
          <w:spacing w:val="1"/>
          <w:w w:val="110"/>
        </w:rPr>
        <w:t xml:space="preserve"> </w:t>
      </w:r>
      <w:r>
        <w:rPr>
          <w:w w:val="110"/>
        </w:rPr>
        <w:t>analysis.</w:t>
      </w:r>
      <w:r>
        <w:rPr>
          <w:w w:val="110"/>
          <w:vertAlign w:val="superscript"/>
        </w:rPr>
        <w:t>15</w:t>
      </w:r>
    </w:p>
    <w:p w14:paraId="030CB7D9" w14:textId="77777777" w:rsidR="00257F9D" w:rsidRDefault="00000000">
      <w:pPr>
        <w:pStyle w:val="BodyText"/>
        <w:spacing w:line="278" w:lineRule="auto"/>
        <w:ind w:left="670" w:right="108" w:firstLine="240"/>
        <w:jc w:val="both"/>
      </w:pPr>
      <w:r>
        <w:rPr>
          <w:w w:val="110"/>
        </w:rPr>
        <w:t>Owing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high</w:t>
      </w:r>
      <w:r>
        <w:rPr>
          <w:spacing w:val="-9"/>
          <w:w w:val="110"/>
        </w:rPr>
        <w:t xml:space="preserve"> </w:t>
      </w:r>
      <w:r>
        <w:rPr>
          <w:w w:val="110"/>
        </w:rPr>
        <w:t>presence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hydroxyl</w:t>
      </w:r>
      <w:r>
        <w:rPr>
          <w:spacing w:val="-8"/>
          <w:w w:val="110"/>
        </w:rPr>
        <w:t xml:space="preserve"> </w:t>
      </w:r>
      <w:r>
        <w:rPr>
          <w:w w:val="110"/>
        </w:rPr>
        <w:t>(</w:t>
      </w:r>
      <w:r>
        <w:rPr>
          <w:rFonts w:ascii="Arial MT" w:hAnsi="Arial MT"/>
          <w:w w:val="110"/>
        </w:rPr>
        <w:t>–</w:t>
      </w:r>
      <w:r>
        <w:rPr>
          <w:w w:val="110"/>
        </w:rPr>
        <w:t>OH)</w:t>
      </w:r>
      <w:r>
        <w:rPr>
          <w:spacing w:val="-9"/>
          <w:w w:val="110"/>
        </w:rPr>
        <w:t xml:space="preserve"> </w:t>
      </w:r>
      <w:r>
        <w:rPr>
          <w:w w:val="110"/>
        </w:rPr>
        <w:t>moiety</w:t>
      </w:r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48"/>
          <w:w w:val="110"/>
        </w:rPr>
        <w:t xml:space="preserve"> </w:t>
      </w:r>
      <w:r>
        <w:rPr>
          <w:w w:val="110"/>
        </w:rPr>
        <w:t>glycerol and its renewable nature, a variety of value-added</w:t>
      </w:r>
      <w:r>
        <w:rPr>
          <w:spacing w:val="1"/>
          <w:w w:val="110"/>
        </w:rPr>
        <w:t xml:space="preserve"> </w:t>
      </w:r>
      <w:r>
        <w:rPr>
          <w:w w:val="110"/>
        </w:rPr>
        <w:t>chemicals can be manufactured from this alcohol, compared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23"/>
          <w:w w:val="110"/>
        </w:rPr>
        <w:t xml:space="preserve"> </w:t>
      </w:r>
      <w:r>
        <w:rPr>
          <w:w w:val="110"/>
        </w:rPr>
        <w:t>petrochemical-derived</w:t>
      </w:r>
      <w:r>
        <w:rPr>
          <w:spacing w:val="24"/>
          <w:w w:val="110"/>
        </w:rPr>
        <w:t xml:space="preserve"> </w:t>
      </w:r>
      <w:r>
        <w:rPr>
          <w:w w:val="110"/>
        </w:rPr>
        <w:t>feedstocks.</w:t>
      </w:r>
      <w:r>
        <w:rPr>
          <w:spacing w:val="24"/>
          <w:w w:val="110"/>
        </w:rPr>
        <w:t xml:space="preserve"> </w:t>
      </w:r>
      <w:r>
        <w:rPr>
          <w:w w:val="110"/>
        </w:rPr>
        <w:t>Remarkably,</w:t>
      </w:r>
      <w:r>
        <w:rPr>
          <w:spacing w:val="25"/>
          <w:w w:val="110"/>
        </w:rPr>
        <w:t xml:space="preserve"> </w:t>
      </w:r>
      <w:r>
        <w:rPr>
          <w:w w:val="110"/>
        </w:rPr>
        <w:t>glycerol</w:t>
      </w:r>
    </w:p>
    <w:p w14:paraId="19F5AB25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159" w:space="57"/>
            <w:col w:w="5774"/>
          </w:cols>
        </w:sectPr>
      </w:pPr>
    </w:p>
    <w:p w14:paraId="00B35D79" w14:textId="77777777" w:rsidR="00257F9D" w:rsidRDefault="00257F9D">
      <w:pPr>
        <w:pStyle w:val="BodyText"/>
        <w:spacing w:before="2"/>
        <w:rPr>
          <w:sz w:val="15"/>
        </w:rPr>
      </w:pPr>
    </w:p>
    <w:p w14:paraId="7C15A9D2" w14:textId="77777777" w:rsidR="00257F9D" w:rsidRDefault="00257F9D">
      <w:pPr>
        <w:rPr>
          <w:sz w:val="15"/>
        </w:rPr>
        <w:sectPr w:rsidR="00257F9D" w:rsidSect="005D2FC2">
          <w:headerReference w:type="even" r:id="rId13"/>
          <w:headerReference w:type="default" r:id="rId14"/>
          <w:headerReference w:type="first" r:id="rId15"/>
          <w:pgSz w:w="11910" w:h="15600"/>
          <w:pgMar w:top="680" w:right="740" w:bottom="700" w:left="180" w:header="207" w:footer="515" w:gutter="0"/>
          <w:cols w:space="720"/>
        </w:sectPr>
      </w:pPr>
    </w:p>
    <w:p w14:paraId="6620C656" w14:textId="77777777" w:rsidR="00257F9D" w:rsidRDefault="00257F9D">
      <w:pPr>
        <w:pStyle w:val="BodyText"/>
        <w:spacing w:before="9"/>
        <w:rPr>
          <w:sz w:val="12"/>
        </w:rPr>
      </w:pPr>
    </w:p>
    <w:p w14:paraId="1265CFF3" w14:textId="77777777" w:rsidR="00257F9D" w:rsidRDefault="00000000">
      <w:pPr>
        <w:pStyle w:val="BodyText"/>
        <w:ind w:left="788"/>
        <w:rPr>
          <w:sz w:val="20"/>
        </w:rPr>
      </w:pPr>
      <w:r>
        <w:rPr>
          <w:noProof/>
          <w:sz w:val="20"/>
        </w:rPr>
        <w:drawing>
          <wp:inline distT="0" distB="0" distL="0" distR="0" wp14:anchorId="5A88F68C" wp14:editId="536739AA">
            <wp:extent cx="2982593" cy="4943856"/>
            <wp:effectExtent l="0" t="0" r="0" b="0"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2593" cy="4943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756AC" w14:textId="77777777" w:rsidR="00257F9D" w:rsidRDefault="00257F9D">
      <w:pPr>
        <w:pStyle w:val="BodyText"/>
        <w:spacing w:before="3"/>
        <w:rPr>
          <w:sz w:val="15"/>
        </w:rPr>
      </w:pPr>
    </w:p>
    <w:p w14:paraId="53F4E391" w14:textId="1073EAE8" w:rsidR="00257F9D" w:rsidRDefault="00000000">
      <w:pPr>
        <w:spacing w:before="1" w:line="278" w:lineRule="auto"/>
        <w:ind w:left="670" w:right="38"/>
        <w:jc w:val="both"/>
        <w:rPr>
          <w:rFonts w:ascii="Arial MT"/>
          <w:sz w:val="15"/>
        </w:rPr>
      </w:pPr>
      <w:r>
        <w:rPr>
          <w:rFonts w:ascii="Arial MT"/>
          <w:w w:val="105"/>
          <w:sz w:val="15"/>
        </w:rPr>
        <w:t>Fig. 1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(A) Preparation of glycerol from the fossil-based route and bio-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spacing w:val="-1"/>
          <w:w w:val="105"/>
          <w:sz w:val="15"/>
        </w:rPr>
        <w:t>derived</w:t>
      </w:r>
      <w:r>
        <w:rPr>
          <w:rFonts w:ascii="Arial MT"/>
          <w:spacing w:val="-10"/>
          <w:w w:val="105"/>
          <w:sz w:val="15"/>
        </w:rPr>
        <w:t xml:space="preserve"> </w:t>
      </w:r>
      <w:r>
        <w:rPr>
          <w:rFonts w:ascii="Arial MT"/>
          <w:spacing w:val="-1"/>
          <w:w w:val="105"/>
          <w:sz w:val="15"/>
        </w:rPr>
        <w:t>feedstock.</w:t>
      </w:r>
      <w:r>
        <w:rPr>
          <w:rFonts w:ascii="Arial MT"/>
          <w:spacing w:val="-9"/>
          <w:w w:val="105"/>
          <w:sz w:val="15"/>
        </w:rPr>
        <w:t xml:space="preserve"> </w:t>
      </w:r>
      <w:r>
        <w:rPr>
          <w:rFonts w:ascii="Arial MT"/>
          <w:spacing w:val="-1"/>
          <w:w w:val="105"/>
          <w:sz w:val="15"/>
        </w:rPr>
        <w:t>(B)</w:t>
      </w:r>
      <w:r>
        <w:rPr>
          <w:rFonts w:ascii="Arial MT"/>
          <w:spacing w:val="-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</w:t>
      </w:r>
      <w:r>
        <w:rPr>
          <w:rFonts w:ascii="Arial MT"/>
          <w:spacing w:val="-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market</w:t>
      </w:r>
      <w:r>
        <w:rPr>
          <w:rFonts w:ascii="Arial MT"/>
          <w:spacing w:val="-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and</w:t>
      </w:r>
      <w:r>
        <w:rPr>
          <w:rFonts w:ascii="Arial MT"/>
          <w:spacing w:val="-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applications.</w:t>
      </w:r>
      <w:r>
        <w:rPr>
          <w:rFonts w:ascii="Arial MT"/>
          <w:spacing w:val="-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(C)</w:t>
      </w:r>
      <w:r>
        <w:rPr>
          <w:rFonts w:ascii="Arial MT"/>
          <w:spacing w:val="-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</w:t>
      </w:r>
      <w:r>
        <w:rPr>
          <w:rFonts w:ascii="Arial MT"/>
          <w:spacing w:val="-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unit</w:t>
      </w:r>
      <w:r>
        <w:rPr>
          <w:rFonts w:ascii="Arial MT"/>
          <w:spacing w:val="-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in</w:t>
      </w:r>
      <w:r>
        <w:rPr>
          <w:rFonts w:ascii="Arial MT"/>
          <w:spacing w:val="-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pharmaceutical</w:t>
      </w:r>
      <w:r>
        <w:rPr>
          <w:rFonts w:ascii="Arial MT"/>
          <w:spacing w:val="-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synthesis.</w:t>
      </w:r>
    </w:p>
    <w:p w14:paraId="74CB1EC5" w14:textId="77777777" w:rsidR="00257F9D" w:rsidRDefault="00000000">
      <w:pPr>
        <w:pStyle w:val="BodyText"/>
        <w:spacing w:before="96" w:line="278" w:lineRule="auto"/>
        <w:ind w:left="100" w:right="107"/>
        <w:jc w:val="both"/>
      </w:pPr>
      <w:r>
        <w:br w:type="column"/>
      </w:r>
      <w:r>
        <w:rPr>
          <w:w w:val="110"/>
        </w:rPr>
        <w:t>also serves as a recyclable solvent in cross-coupling organic</w:t>
      </w:r>
      <w:r>
        <w:rPr>
          <w:spacing w:val="1"/>
          <w:w w:val="110"/>
        </w:rPr>
        <w:t xml:space="preserve"> </w:t>
      </w:r>
      <w:r>
        <w:rPr>
          <w:w w:val="110"/>
        </w:rPr>
        <w:t>reactions.</w:t>
      </w:r>
      <w:r>
        <w:rPr>
          <w:w w:val="110"/>
          <w:vertAlign w:val="superscript"/>
        </w:rPr>
        <w:t>16</w:t>
      </w:r>
      <w:r>
        <w:rPr>
          <w:spacing w:val="1"/>
          <w:w w:val="110"/>
        </w:rPr>
        <w:t xml:space="preserve"> </w:t>
      </w:r>
      <w:r>
        <w:rPr>
          <w:w w:val="110"/>
        </w:rPr>
        <w:t>Thus,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valorization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prime</w:t>
      </w:r>
      <w:r>
        <w:rPr>
          <w:spacing w:val="1"/>
          <w:w w:val="110"/>
        </w:rPr>
        <w:t xml:space="preserve"> </w:t>
      </w:r>
      <w:r>
        <w:rPr>
          <w:w w:val="110"/>
        </w:rPr>
        <w:t>importance in producing other products, which is an emer-</w:t>
      </w:r>
      <w:r>
        <w:rPr>
          <w:spacing w:val="1"/>
          <w:w w:val="110"/>
        </w:rPr>
        <w:t xml:space="preserve"> </w:t>
      </w:r>
      <w:r>
        <w:rPr>
          <w:w w:val="110"/>
        </w:rPr>
        <w:t>ging</w:t>
      </w:r>
      <w:r>
        <w:rPr>
          <w:spacing w:val="1"/>
          <w:w w:val="110"/>
        </w:rPr>
        <w:t xml:space="preserve"> </w:t>
      </w:r>
      <w:r>
        <w:rPr>
          <w:w w:val="110"/>
        </w:rPr>
        <w:t>research</w:t>
      </w:r>
      <w:r>
        <w:rPr>
          <w:spacing w:val="1"/>
          <w:w w:val="110"/>
        </w:rPr>
        <w:t xml:space="preserve"> </w:t>
      </w:r>
      <w:r>
        <w:rPr>
          <w:w w:val="110"/>
        </w:rPr>
        <w:t>area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chemical</w:t>
      </w:r>
      <w:r>
        <w:rPr>
          <w:spacing w:val="1"/>
          <w:w w:val="110"/>
        </w:rPr>
        <w:t xml:space="preserve"> </w:t>
      </w:r>
      <w:r>
        <w:rPr>
          <w:w w:val="110"/>
        </w:rPr>
        <w:t>synthesis.</w:t>
      </w:r>
      <w:r>
        <w:rPr>
          <w:w w:val="110"/>
          <w:vertAlign w:val="superscript"/>
        </w:rPr>
        <w:t>17</w:t>
      </w:r>
      <w:r>
        <w:rPr>
          <w:rFonts w:ascii="Arial MT" w:hAnsi="Arial MT"/>
          <w:w w:val="110"/>
          <w:vertAlign w:val="superscript"/>
        </w:rPr>
        <w:t>–</w:t>
      </w:r>
      <w:r>
        <w:rPr>
          <w:w w:val="110"/>
          <w:vertAlign w:val="superscript"/>
        </w:rPr>
        <w:t>22</w:t>
      </w:r>
      <w:r>
        <w:rPr>
          <w:spacing w:val="1"/>
          <w:w w:val="110"/>
        </w:rPr>
        <w:t xml:space="preserve"> </w:t>
      </w:r>
      <w:r>
        <w:rPr>
          <w:w w:val="110"/>
        </w:rPr>
        <w:t>However,</w:t>
      </w:r>
      <w:r>
        <w:rPr>
          <w:spacing w:val="1"/>
          <w:w w:val="110"/>
        </w:rPr>
        <w:t xml:space="preserve"> </w:t>
      </w:r>
      <w:r>
        <w:rPr>
          <w:w w:val="110"/>
        </w:rPr>
        <w:t>it</w:t>
      </w:r>
      <w:r>
        <w:rPr>
          <w:spacing w:val="1"/>
          <w:w w:val="110"/>
        </w:rPr>
        <w:t xml:space="preserve"> </w:t>
      </w:r>
      <w:r>
        <w:rPr>
          <w:w w:val="110"/>
        </w:rPr>
        <w:t>should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1"/>
          <w:w w:val="110"/>
        </w:rPr>
        <w:t xml:space="preserve"> </w:t>
      </w:r>
      <w:r>
        <w:rPr>
          <w:w w:val="110"/>
        </w:rPr>
        <w:t>noted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achieving</w:t>
      </w:r>
      <w:r>
        <w:rPr>
          <w:spacing w:val="1"/>
          <w:w w:val="110"/>
        </w:rPr>
        <w:t xml:space="preserve"> </w:t>
      </w:r>
      <w:r>
        <w:rPr>
          <w:w w:val="110"/>
        </w:rPr>
        <w:t>optimal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rFonts w:ascii="Microsoft Sans Serif" w:hAnsi="Microsoft Sans Serif"/>
          <w:w w:val="110"/>
        </w:rPr>
        <w:t>ﬃ</w:t>
      </w:r>
      <w:r>
        <w:rPr>
          <w:w w:val="110"/>
        </w:rPr>
        <w:t>ciency,  the</w:t>
      </w:r>
      <w:r>
        <w:rPr>
          <w:spacing w:val="1"/>
          <w:w w:val="110"/>
        </w:rPr>
        <w:t xml:space="preserve"> </w:t>
      </w:r>
      <w:r>
        <w:rPr>
          <w:w w:val="110"/>
        </w:rPr>
        <w:t>purity of glycerol presents various challenges and also influ-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ences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reaction</w:t>
      </w:r>
      <w:r>
        <w:rPr>
          <w:spacing w:val="-8"/>
          <w:w w:val="110"/>
        </w:rPr>
        <w:t xml:space="preserve"> </w:t>
      </w:r>
      <w:r>
        <w:rPr>
          <w:w w:val="110"/>
        </w:rPr>
        <w:t>conversion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well</w:t>
      </w:r>
      <w:r>
        <w:rPr>
          <w:spacing w:val="-8"/>
          <w:w w:val="110"/>
        </w:rPr>
        <w:t xml:space="preserve"> </w:t>
      </w:r>
      <w:r>
        <w:rPr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w w:val="110"/>
        </w:rPr>
        <w:t>selectivity.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impuri-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ties (ash, non-glycerol organic matter, </w:t>
      </w:r>
      <w:r>
        <w:rPr>
          <w:i/>
          <w:w w:val="110"/>
        </w:rPr>
        <w:t>etc</w:t>
      </w:r>
      <w:r>
        <w:rPr>
          <w:w w:val="110"/>
        </w:rPr>
        <w:t>.) present in crude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1"/>
          <w:w w:val="110"/>
        </w:rPr>
        <w:t xml:space="preserve"> </w:t>
      </w:r>
      <w:r>
        <w:rPr>
          <w:w w:val="110"/>
        </w:rPr>
        <w:t>promote</w:t>
      </w:r>
      <w:r>
        <w:rPr>
          <w:spacing w:val="1"/>
          <w:w w:val="110"/>
        </w:rPr>
        <w:t xml:space="preserve"> </w:t>
      </w:r>
      <w:r>
        <w:rPr>
          <w:w w:val="110"/>
        </w:rPr>
        <w:t>unwanted</w:t>
      </w:r>
      <w:r>
        <w:rPr>
          <w:spacing w:val="1"/>
          <w:w w:val="110"/>
        </w:rPr>
        <w:t xml:space="preserve"> </w:t>
      </w:r>
      <w:r>
        <w:rPr>
          <w:w w:val="110"/>
        </w:rPr>
        <w:t>side</w:t>
      </w:r>
      <w:r>
        <w:rPr>
          <w:spacing w:val="1"/>
          <w:w w:val="110"/>
        </w:rPr>
        <w:t xml:space="preserve"> </w:t>
      </w:r>
      <w:r>
        <w:rPr>
          <w:w w:val="110"/>
        </w:rPr>
        <w:t>reactions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impede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catalyst performance and overall reaction process.</w:t>
      </w:r>
      <w:r>
        <w:rPr>
          <w:w w:val="110"/>
          <w:vertAlign w:val="superscript"/>
        </w:rPr>
        <w:t>23</w:t>
      </w:r>
      <w:r>
        <w:rPr>
          <w:w w:val="110"/>
        </w:rPr>
        <w:t xml:space="preserve"> Despite</w:t>
      </w:r>
      <w:r>
        <w:rPr>
          <w:spacing w:val="1"/>
          <w:w w:val="110"/>
        </w:rPr>
        <w:t xml:space="preserve"> </w:t>
      </w:r>
      <w:r>
        <w:rPr>
          <w:w w:val="110"/>
        </w:rPr>
        <w:t>these facts, over the past decade, noticeable research has been</w:t>
      </w:r>
      <w:r>
        <w:rPr>
          <w:spacing w:val="1"/>
          <w:w w:val="110"/>
        </w:rPr>
        <w:t xml:space="preserve"> </w:t>
      </w:r>
      <w:r>
        <w:rPr>
          <w:w w:val="110"/>
        </w:rPr>
        <w:t>devoted to the use of glycerol in the synthesis and energy</w:t>
      </w:r>
      <w:r>
        <w:rPr>
          <w:spacing w:val="1"/>
          <w:w w:val="110"/>
        </w:rPr>
        <w:t xml:space="preserve"> </w:t>
      </w:r>
      <w:r>
        <w:rPr>
          <w:w w:val="110"/>
        </w:rPr>
        <w:t>sectors, for example, in hydrogen generation, methanol pro-</w:t>
      </w:r>
      <w:r>
        <w:rPr>
          <w:spacing w:val="1"/>
          <w:w w:val="110"/>
        </w:rPr>
        <w:t xml:space="preserve"> </w:t>
      </w:r>
      <w:r>
        <w:rPr>
          <w:w w:val="110"/>
        </w:rPr>
        <w:t>duction,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fuel</w:t>
      </w:r>
      <w:r>
        <w:rPr>
          <w:spacing w:val="1"/>
          <w:w w:val="110"/>
        </w:rPr>
        <w:t xml:space="preserve"> </w:t>
      </w:r>
      <w:r>
        <w:rPr>
          <w:w w:val="110"/>
        </w:rPr>
        <w:t>additives</w:t>
      </w:r>
      <w:r>
        <w:rPr>
          <w:spacing w:val="1"/>
          <w:w w:val="110"/>
        </w:rPr>
        <w:t xml:space="preserve"> </w:t>
      </w:r>
      <w:r>
        <w:rPr>
          <w:w w:val="110"/>
        </w:rPr>
        <w:t>including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production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bulk</w:t>
      </w:r>
      <w:r>
        <w:rPr>
          <w:spacing w:val="-47"/>
          <w:w w:val="110"/>
        </w:rPr>
        <w:t xml:space="preserve"> </w:t>
      </w:r>
      <w:r>
        <w:rPr>
          <w:w w:val="110"/>
        </w:rPr>
        <w:t>chemicals such as acrylic acid, 1,2-propanediol, glycerol car-</w:t>
      </w:r>
      <w:r>
        <w:rPr>
          <w:spacing w:val="1"/>
          <w:w w:val="110"/>
        </w:rPr>
        <w:t xml:space="preserve"> </w:t>
      </w:r>
      <w:r>
        <w:rPr>
          <w:w w:val="110"/>
        </w:rPr>
        <w:t>bonate,</w:t>
      </w:r>
      <w:r>
        <w:rPr>
          <w:spacing w:val="1"/>
          <w:w w:val="110"/>
        </w:rPr>
        <w:t xml:space="preserve"> </w:t>
      </w:r>
      <w:r>
        <w:rPr>
          <w:w w:val="110"/>
        </w:rPr>
        <w:t>epichlorohydrin,</w:t>
      </w:r>
      <w:r>
        <w:rPr>
          <w:spacing w:val="1"/>
          <w:w w:val="110"/>
        </w:rPr>
        <w:t xml:space="preserve"> </w:t>
      </w:r>
      <w:r>
        <w:rPr>
          <w:w w:val="110"/>
        </w:rPr>
        <w:t>and  solketal  and  others.</w:t>
      </w:r>
      <w:r>
        <w:rPr>
          <w:w w:val="110"/>
          <w:vertAlign w:val="superscript"/>
        </w:rPr>
        <w:t>1</w:t>
      </w:r>
      <w:r>
        <w:rPr>
          <w:rFonts w:ascii="Arial MT" w:hAnsi="Arial MT"/>
          <w:w w:val="110"/>
          <w:vertAlign w:val="superscript"/>
        </w:rPr>
        <w:t>–</w:t>
      </w:r>
      <w:r>
        <w:rPr>
          <w:w w:val="110"/>
          <w:vertAlign w:val="superscript"/>
        </w:rPr>
        <w:t>10,20,24</w:t>
      </w:r>
      <w:r>
        <w:rPr>
          <w:rFonts w:ascii="Arial MT" w:hAnsi="Arial MT"/>
          <w:w w:val="110"/>
          <w:vertAlign w:val="superscript"/>
        </w:rPr>
        <w:t>–</w:t>
      </w:r>
      <w:r>
        <w:rPr>
          <w:w w:val="110"/>
          <w:vertAlign w:val="superscript"/>
        </w:rPr>
        <w:t>27</w:t>
      </w:r>
      <w:r>
        <w:rPr>
          <w:spacing w:val="1"/>
          <w:w w:val="110"/>
        </w:rPr>
        <w:t xml:space="preserve"> </w:t>
      </w:r>
      <w:r>
        <w:rPr>
          <w:w w:val="110"/>
        </w:rPr>
        <w:t>To valorize glycerol both chemical and biological processes</w:t>
      </w:r>
      <w:r>
        <w:rPr>
          <w:spacing w:val="1"/>
          <w:w w:val="110"/>
        </w:rPr>
        <w:t xml:space="preserve"> </w:t>
      </w:r>
      <w:r>
        <w:rPr>
          <w:w w:val="110"/>
        </w:rPr>
        <w:t>such as dehydration, oxidation, hydrogenolysis, etherification,</w:t>
      </w:r>
      <w:r>
        <w:rPr>
          <w:spacing w:val="1"/>
          <w:w w:val="110"/>
        </w:rPr>
        <w:t xml:space="preserve"> </w:t>
      </w:r>
      <w:r>
        <w:rPr>
          <w:w w:val="110"/>
        </w:rPr>
        <w:t>esterification, and amination processes have been applied.</w:t>
      </w:r>
      <w:r>
        <w:rPr>
          <w:w w:val="110"/>
          <w:vertAlign w:val="superscript"/>
        </w:rPr>
        <w:t>1</w:t>
      </w:r>
      <w:r>
        <w:rPr>
          <w:rFonts w:ascii="Arial MT" w:hAnsi="Arial MT"/>
          <w:w w:val="110"/>
          <w:vertAlign w:val="superscript"/>
        </w:rPr>
        <w:t>–</w:t>
      </w:r>
      <w:r>
        <w:rPr>
          <w:w w:val="110"/>
          <w:vertAlign w:val="superscript"/>
        </w:rPr>
        <w:t>10</w:t>
      </w:r>
      <w:r>
        <w:rPr>
          <w:spacing w:val="1"/>
          <w:w w:val="110"/>
        </w:rPr>
        <w:t xml:space="preserve"> </w:t>
      </w:r>
      <w:r>
        <w:rPr>
          <w:w w:val="110"/>
        </w:rPr>
        <w:t>In the literature, it has been reported that glycerol dehydration</w:t>
      </w:r>
      <w:r>
        <w:rPr>
          <w:spacing w:val="1"/>
          <w:w w:val="110"/>
        </w:rPr>
        <w:t xml:space="preserve"> </w:t>
      </w:r>
      <w:r>
        <w:rPr>
          <w:w w:val="110"/>
        </w:rPr>
        <w:t>mainly</w:t>
      </w:r>
      <w:r>
        <w:rPr>
          <w:spacing w:val="1"/>
          <w:w w:val="110"/>
        </w:rPr>
        <w:t xml:space="preserve"> </w:t>
      </w:r>
      <w:r>
        <w:rPr>
          <w:w w:val="110"/>
        </w:rPr>
        <w:t>produces</w:t>
      </w:r>
      <w:r>
        <w:rPr>
          <w:spacing w:val="1"/>
          <w:w w:val="110"/>
        </w:rPr>
        <w:t xml:space="preserve"> </w:t>
      </w:r>
      <w:r>
        <w:rPr>
          <w:w w:val="110"/>
        </w:rPr>
        <w:t>both</w:t>
      </w:r>
      <w:r>
        <w:rPr>
          <w:spacing w:val="1"/>
          <w:w w:val="110"/>
        </w:rPr>
        <w:t xml:space="preserve"> </w:t>
      </w:r>
      <w:r>
        <w:rPr>
          <w:w w:val="110"/>
        </w:rPr>
        <w:t>acrolein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hydroxyacetone.</w:t>
      </w:r>
      <w:r>
        <w:rPr>
          <w:spacing w:val="1"/>
          <w:w w:val="110"/>
        </w:rPr>
        <w:t xml:space="preserve"> </w:t>
      </w:r>
      <w:r>
        <w:rPr>
          <w:w w:val="110"/>
        </w:rPr>
        <w:t>Nevertheless,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selectivity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these</w:t>
      </w:r>
      <w:r>
        <w:rPr>
          <w:spacing w:val="1"/>
          <w:w w:val="110"/>
        </w:rPr>
        <w:t xml:space="preserve"> </w:t>
      </w:r>
      <w:r>
        <w:rPr>
          <w:w w:val="110"/>
        </w:rPr>
        <w:t>products</w:t>
      </w:r>
      <w:r>
        <w:rPr>
          <w:spacing w:val="1"/>
          <w:w w:val="110"/>
        </w:rPr>
        <w:t xml:space="preserve"> </w:t>
      </w:r>
      <w:r>
        <w:rPr>
          <w:w w:val="110"/>
        </w:rPr>
        <w:t>generally</w:t>
      </w:r>
      <w:r>
        <w:rPr>
          <w:spacing w:val="1"/>
          <w:w w:val="110"/>
        </w:rPr>
        <w:t xml:space="preserve"> </w:t>
      </w:r>
      <w:r>
        <w:rPr>
          <w:w w:val="110"/>
        </w:rPr>
        <w:t>depends on the acid-based properties of the catalyst. Another</w:t>
      </w:r>
      <w:r>
        <w:rPr>
          <w:spacing w:val="1"/>
          <w:w w:val="110"/>
        </w:rPr>
        <w:t xml:space="preserve"> </w:t>
      </w:r>
      <w:r>
        <w:rPr>
          <w:w w:val="110"/>
        </w:rPr>
        <w:t>important</w:t>
      </w:r>
      <w:r>
        <w:rPr>
          <w:spacing w:val="-7"/>
          <w:w w:val="110"/>
        </w:rPr>
        <w:t xml:space="preserve"> </w:t>
      </w:r>
      <w:r>
        <w:rPr>
          <w:w w:val="110"/>
        </w:rPr>
        <w:t>reaction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carboxylation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glycerol,</w:t>
      </w:r>
      <w:r>
        <w:rPr>
          <w:spacing w:val="-5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gives</w:t>
      </w:r>
      <w:r>
        <w:rPr>
          <w:spacing w:val="-47"/>
          <w:w w:val="110"/>
        </w:rPr>
        <w:t xml:space="preserve"> </w:t>
      </w:r>
      <w:r>
        <w:rPr>
          <w:w w:val="110"/>
        </w:rPr>
        <w:t>glycerol carbonate in the presence of heterogeneous catalysts.</w:t>
      </w:r>
      <w:r>
        <w:rPr>
          <w:spacing w:val="1"/>
          <w:w w:val="110"/>
        </w:rPr>
        <w:t xml:space="preserve"> </w:t>
      </w:r>
      <w:r>
        <w:rPr>
          <w:w w:val="110"/>
        </w:rPr>
        <w:t>This transformation represents many pathways and therefore</w:t>
      </w:r>
      <w:r>
        <w:rPr>
          <w:spacing w:val="1"/>
          <w:w w:val="110"/>
        </w:rPr>
        <w:t xml:space="preserve"> </w:t>
      </w:r>
      <w:r>
        <w:rPr>
          <w:w w:val="110"/>
        </w:rPr>
        <w:t>makes this conversion more di</w:t>
      </w:r>
      <w:r>
        <w:rPr>
          <w:rFonts w:ascii="Microsoft Sans Serif" w:hAnsi="Microsoft Sans Serif"/>
          <w:w w:val="110"/>
        </w:rPr>
        <w:t>ﬃ</w:t>
      </w:r>
      <w:r>
        <w:rPr>
          <w:w w:val="110"/>
        </w:rPr>
        <w:t>cult.</w:t>
      </w:r>
      <w:r>
        <w:rPr>
          <w:w w:val="110"/>
          <w:vertAlign w:val="superscript"/>
        </w:rPr>
        <w:t>28</w:t>
      </w:r>
      <w:r>
        <w:rPr>
          <w:w w:val="110"/>
        </w:rPr>
        <w:t xml:space="preserve"> Next, the oxidation of</w:t>
      </w:r>
      <w:r>
        <w:rPr>
          <w:spacing w:val="1"/>
          <w:w w:val="110"/>
        </w:rPr>
        <w:t xml:space="preserve"> </w:t>
      </w:r>
      <w:r>
        <w:rPr>
          <w:w w:val="110"/>
        </w:rPr>
        <w:t>glycerol can be conducted with any of the three hydroxyl units</w:t>
      </w:r>
      <w:r>
        <w:rPr>
          <w:spacing w:val="-47"/>
          <w:w w:val="110"/>
        </w:rPr>
        <w:t xml:space="preserve"> </w:t>
      </w:r>
      <w:r>
        <w:rPr>
          <w:w w:val="110"/>
        </w:rPr>
        <w:t>of the component. Many products (</w:t>
      </w:r>
      <w:r>
        <w:rPr>
          <w:i/>
          <w:w w:val="110"/>
        </w:rPr>
        <w:t>e.g.</w:t>
      </w:r>
      <w:r>
        <w:rPr>
          <w:w w:val="110"/>
        </w:rPr>
        <w:t>, formic acid, glycolic</w:t>
      </w:r>
      <w:r>
        <w:rPr>
          <w:spacing w:val="1"/>
          <w:w w:val="110"/>
        </w:rPr>
        <w:t xml:space="preserve"> </w:t>
      </w:r>
      <w:r>
        <w:rPr>
          <w:w w:val="110"/>
        </w:rPr>
        <w:t>acid, and glyceraldehyde) can be prepared by reacting glycerol</w:t>
      </w:r>
      <w:r>
        <w:rPr>
          <w:spacing w:val="-47"/>
          <w:w w:val="110"/>
        </w:rPr>
        <w:t xml:space="preserve"> </w:t>
      </w:r>
      <w:r>
        <w:rPr>
          <w:w w:val="110"/>
        </w:rPr>
        <w:t>with various oxidizing agents.</w:t>
      </w:r>
      <w:r>
        <w:rPr>
          <w:w w:val="110"/>
          <w:vertAlign w:val="superscript"/>
        </w:rPr>
        <w:t>28</w:t>
      </w:r>
      <w:r>
        <w:rPr>
          <w:w w:val="110"/>
        </w:rPr>
        <w:t xml:space="preserve"> The etherification of glycerol</w:t>
      </w:r>
      <w:r>
        <w:rPr>
          <w:spacing w:val="1"/>
          <w:w w:val="110"/>
        </w:rPr>
        <w:t xml:space="preserve"> </w:t>
      </w:r>
      <w:r>
        <w:rPr>
          <w:w w:val="110"/>
        </w:rPr>
        <w:t>produces</w:t>
      </w:r>
      <w:r>
        <w:rPr>
          <w:spacing w:val="1"/>
          <w:w w:val="110"/>
        </w:rPr>
        <w:t xml:space="preserve"> </w:t>
      </w:r>
      <w:r>
        <w:rPr>
          <w:w w:val="110"/>
        </w:rPr>
        <w:t>polyglycerols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presence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solid</w:t>
      </w:r>
      <w:r>
        <w:rPr>
          <w:spacing w:val="1"/>
          <w:w w:val="110"/>
        </w:rPr>
        <w:t xml:space="preserve"> </w:t>
      </w:r>
      <w:r>
        <w:rPr>
          <w:w w:val="110"/>
        </w:rPr>
        <w:t>catalysts.</w:t>
      </w:r>
      <w:r>
        <w:rPr>
          <w:spacing w:val="1"/>
          <w:w w:val="110"/>
        </w:rPr>
        <w:t xml:space="preserve"> </w:t>
      </w:r>
      <w:r>
        <w:rPr>
          <w:w w:val="110"/>
        </w:rPr>
        <w:t>Interestingly, the use of acid catalysts leads to faster reactions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well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higher</w:t>
      </w:r>
      <w:r>
        <w:rPr>
          <w:spacing w:val="1"/>
          <w:w w:val="110"/>
        </w:rPr>
        <w:t xml:space="preserve"> </w:t>
      </w:r>
      <w:r>
        <w:rPr>
          <w:w w:val="110"/>
        </w:rPr>
        <w:t>conversion,</w:t>
      </w:r>
      <w:r>
        <w:rPr>
          <w:spacing w:val="1"/>
          <w:w w:val="110"/>
        </w:rPr>
        <w:t xml:space="preserve"> </w:t>
      </w:r>
      <w:r>
        <w:rPr>
          <w:w w:val="110"/>
        </w:rPr>
        <w:t>but</w:t>
      </w:r>
      <w:r>
        <w:rPr>
          <w:spacing w:val="1"/>
          <w:w w:val="110"/>
        </w:rPr>
        <w:t xml:space="preserve"> </w:t>
      </w:r>
      <w:r>
        <w:rPr>
          <w:w w:val="110"/>
        </w:rPr>
        <w:t>very</w:t>
      </w:r>
      <w:r>
        <w:rPr>
          <w:spacing w:val="1"/>
          <w:w w:val="110"/>
        </w:rPr>
        <w:t xml:space="preserve"> </w:t>
      </w:r>
      <w:r>
        <w:rPr>
          <w:w w:val="110"/>
        </w:rPr>
        <w:t>little</w:t>
      </w:r>
      <w:r>
        <w:rPr>
          <w:spacing w:val="1"/>
          <w:w w:val="110"/>
        </w:rPr>
        <w:t xml:space="preserve"> </w:t>
      </w:r>
      <w:r>
        <w:rPr>
          <w:w w:val="110"/>
        </w:rPr>
        <w:t>selectivity.</w:t>
      </w:r>
      <w:r>
        <w:rPr>
          <w:spacing w:val="1"/>
          <w:w w:val="110"/>
        </w:rPr>
        <w:t xml:space="preserve"> </w:t>
      </w:r>
      <w:r>
        <w:rPr>
          <w:w w:val="110"/>
        </w:rPr>
        <w:t>Conversely, by employing basic catalysts, the reaction will be</w:t>
      </w:r>
      <w:r>
        <w:rPr>
          <w:spacing w:val="1"/>
          <w:w w:val="110"/>
        </w:rPr>
        <w:t xml:space="preserve"> </w:t>
      </w:r>
      <w:r>
        <w:rPr>
          <w:w w:val="110"/>
        </w:rPr>
        <w:t>slower, but with higher selectivity. Glycerol also reacts with</w:t>
      </w:r>
      <w:r>
        <w:rPr>
          <w:spacing w:val="1"/>
          <w:w w:val="110"/>
        </w:rPr>
        <w:t xml:space="preserve"> </w:t>
      </w:r>
      <w:r>
        <w:rPr>
          <w:w w:val="110"/>
        </w:rPr>
        <w:t>oleic acid, acetic acid, or lauric acid and produces mono-, di-,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30"/>
          <w:w w:val="110"/>
        </w:rPr>
        <w:t xml:space="preserve"> </w:t>
      </w:r>
      <w:r>
        <w:rPr>
          <w:w w:val="110"/>
        </w:rPr>
        <w:t>tri-glycerides</w:t>
      </w:r>
      <w:r>
        <w:rPr>
          <w:spacing w:val="29"/>
          <w:w w:val="110"/>
        </w:rPr>
        <w:t xml:space="preserve"> </w:t>
      </w:r>
      <w:r>
        <w:rPr>
          <w:w w:val="110"/>
        </w:rPr>
        <w:t>in</w:t>
      </w:r>
      <w:r>
        <w:rPr>
          <w:spacing w:val="31"/>
          <w:w w:val="110"/>
        </w:rPr>
        <w:t xml:space="preserve"> </w:t>
      </w:r>
      <w:r>
        <w:rPr>
          <w:w w:val="110"/>
        </w:rPr>
        <w:t>the</w:t>
      </w:r>
      <w:r>
        <w:rPr>
          <w:spacing w:val="30"/>
          <w:w w:val="110"/>
        </w:rPr>
        <w:t xml:space="preserve"> </w:t>
      </w:r>
      <w:r>
        <w:rPr>
          <w:w w:val="110"/>
        </w:rPr>
        <w:t>presence</w:t>
      </w:r>
      <w:r>
        <w:rPr>
          <w:spacing w:val="31"/>
          <w:w w:val="110"/>
        </w:rPr>
        <w:t xml:space="preserve"> </w:t>
      </w:r>
      <w:r>
        <w:rPr>
          <w:w w:val="110"/>
        </w:rPr>
        <w:t>of</w:t>
      </w:r>
      <w:r>
        <w:rPr>
          <w:spacing w:val="29"/>
          <w:w w:val="110"/>
        </w:rPr>
        <w:t xml:space="preserve"> </w:t>
      </w:r>
      <w:r>
        <w:rPr>
          <w:w w:val="110"/>
        </w:rPr>
        <w:t>metal</w:t>
      </w:r>
      <w:r>
        <w:rPr>
          <w:spacing w:val="31"/>
          <w:w w:val="110"/>
        </w:rPr>
        <w:t xml:space="preserve"> </w:t>
      </w:r>
      <w:r>
        <w:rPr>
          <w:w w:val="110"/>
        </w:rPr>
        <w:t>and</w:t>
      </w:r>
      <w:r>
        <w:rPr>
          <w:spacing w:val="30"/>
          <w:w w:val="110"/>
        </w:rPr>
        <w:t xml:space="preserve"> </w:t>
      </w:r>
      <w:r>
        <w:rPr>
          <w:w w:val="110"/>
        </w:rPr>
        <w:t>mixed</w:t>
      </w:r>
      <w:r>
        <w:rPr>
          <w:spacing w:val="30"/>
          <w:w w:val="110"/>
        </w:rPr>
        <w:t xml:space="preserve"> </w:t>
      </w:r>
      <w:r>
        <w:rPr>
          <w:w w:val="110"/>
        </w:rPr>
        <w:t>metal</w:t>
      </w:r>
    </w:p>
    <w:p w14:paraId="2F685764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99" w:space="87"/>
            <w:col w:w="5204"/>
          </w:cols>
        </w:sectPr>
      </w:pPr>
    </w:p>
    <w:p w14:paraId="50ED597D" w14:textId="77777777" w:rsidR="00257F9D" w:rsidRDefault="00257F9D">
      <w:pPr>
        <w:pStyle w:val="BodyText"/>
        <w:rPr>
          <w:sz w:val="20"/>
        </w:rPr>
      </w:pPr>
    </w:p>
    <w:p w14:paraId="1A2E74BD" w14:textId="77777777" w:rsidR="00257F9D" w:rsidRDefault="00257F9D">
      <w:pPr>
        <w:spacing w:line="278" w:lineRule="auto"/>
        <w:jc w:val="both"/>
        <w:rPr>
          <w:sz w:val="18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4" w:space="720" w:equalWidth="0">
            <w:col w:w="2942" w:space="40"/>
            <w:col w:w="2679" w:space="39"/>
            <w:col w:w="2458" w:space="40"/>
            <w:col w:w="2792"/>
          </w:cols>
        </w:sectPr>
      </w:pPr>
    </w:p>
    <w:p w14:paraId="034134A1" w14:textId="77777777" w:rsidR="00257F9D" w:rsidRDefault="00257F9D">
      <w:pPr>
        <w:pStyle w:val="BodyText"/>
        <w:spacing w:before="11"/>
        <w:rPr>
          <w:i/>
          <w:sz w:val="12"/>
        </w:rPr>
      </w:pPr>
    </w:p>
    <w:p w14:paraId="778CC047" w14:textId="77777777" w:rsidR="00257F9D" w:rsidRDefault="00257F9D">
      <w:pPr>
        <w:rPr>
          <w:sz w:val="12"/>
        </w:rPr>
        <w:sectPr w:rsidR="00257F9D" w:rsidSect="005D2FC2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pgSz w:w="11910" w:h="15600"/>
          <w:pgMar w:top="680" w:right="740" w:bottom="720" w:left="180" w:header="207" w:footer="522" w:gutter="0"/>
          <w:pgNumType w:start="3023"/>
          <w:cols w:space="720"/>
        </w:sectPr>
      </w:pPr>
    </w:p>
    <w:p w14:paraId="6DB9620C" w14:textId="103774BA" w:rsidR="00257F9D" w:rsidRDefault="00000000">
      <w:pPr>
        <w:pStyle w:val="BodyText"/>
        <w:spacing w:before="121" w:line="278" w:lineRule="auto"/>
        <w:ind w:left="670" w:right="38"/>
        <w:jc w:val="both"/>
      </w:pPr>
      <w:r>
        <w:rPr>
          <w:w w:val="110"/>
        </w:rPr>
        <w:t>oxides.</w:t>
      </w:r>
      <w:r>
        <w:rPr>
          <w:w w:val="110"/>
          <w:vertAlign w:val="superscript"/>
        </w:rPr>
        <w:t>28</w:t>
      </w:r>
      <w:r>
        <w:rPr>
          <w:w w:val="110"/>
        </w:rPr>
        <w:t xml:space="preserve"> The hydrogenolysis of glycerol happens when any</w:t>
      </w:r>
      <w:r>
        <w:rPr>
          <w:spacing w:val="1"/>
          <w:w w:val="110"/>
        </w:rPr>
        <w:t xml:space="preserve"> </w:t>
      </w:r>
      <w:r>
        <w:rPr>
          <w:w w:val="110"/>
        </w:rPr>
        <w:t>hydrogen source reacts with glycerol and typically produces a</w:t>
      </w:r>
      <w:r>
        <w:rPr>
          <w:spacing w:val="1"/>
          <w:w w:val="110"/>
        </w:rPr>
        <w:t xml:space="preserve"> </w:t>
      </w:r>
      <w:r>
        <w:rPr>
          <w:w w:val="110"/>
        </w:rPr>
        <w:t>variety of products. Two of the most important ones are 1,3-</w:t>
      </w:r>
      <w:r>
        <w:rPr>
          <w:spacing w:val="1"/>
          <w:w w:val="110"/>
        </w:rPr>
        <w:t xml:space="preserve"> </w:t>
      </w:r>
      <w:r>
        <w:rPr>
          <w:w w:val="110"/>
        </w:rPr>
        <w:t>propylene glycol and 1,4-propylene glycol.</w:t>
      </w:r>
      <w:r>
        <w:rPr>
          <w:w w:val="110"/>
          <w:vertAlign w:val="superscript"/>
        </w:rPr>
        <w:t>28</w:t>
      </w:r>
      <w:r>
        <w:rPr>
          <w:w w:val="110"/>
        </w:rPr>
        <w:t xml:space="preserve"> Nonetheless, all</w:t>
      </w:r>
      <w:r>
        <w:rPr>
          <w:spacing w:val="1"/>
          <w:w w:val="110"/>
        </w:rPr>
        <w:t xml:space="preserve"> </w:t>
      </w:r>
      <w:r>
        <w:rPr>
          <w:w w:val="110"/>
        </w:rPr>
        <w:t>these aforementioned chemical routes typically lead to various</w:t>
      </w:r>
      <w:r>
        <w:rPr>
          <w:spacing w:val="-47"/>
          <w:w w:val="110"/>
        </w:rPr>
        <w:t xml:space="preserve"> </w:t>
      </w:r>
      <w:r>
        <w:rPr>
          <w:w w:val="110"/>
        </w:rPr>
        <w:t>side reactions and are not highly selective. In order to develop</w:t>
      </w:r>
      <w:r>
        <w:rPr>
          <w:spacing w:val="1"/>
          <w:w w:val="110"/>
        </w:rPr>
        <w:t xml:space="preserve"> </w:t>
      </w:r>
      <w:r>
        <w:rPr>
          <w:w w:val="110"/>
        </w:rPr>
        <w:t>robust</w:t>
      </w:r>
      <w:r>
        <w:rPr>
          <w:spacing w:val="1"/>
          <w:w w:val="110"/>
        </w:rPr>
        <w:t xml:space="preserve"> </w:t>
      </w:r>
      <w:r>
        <w:rPr>
          <w:w w:val="110"/>
        </w:rPr>
        <w:t>chemical</w:t>
      </w:r>
      <w:r>
        <w:rPr>
          <w:spacing w:val="1"/>
          <w:w w:val="110"/>
        </w:rPr>
        <w:t xml:space="preserve"> </w:t>
      </w:r>
      <w:r>
        <w:rPr>
          <w:w w:val="110"/>
        </w:rPr>
        <w:t>processes</w:t>
      </w:r>
      <w:r>
        <w:rPr>
          <w:spacing w:val="1"/>
          <w:w w:val="110"/>
        </w:rPr>
        <w:t xml:space="preserve"> </w:t>
      </w:r>
      <w:r>
        <w:rPr>
          <w:w w:val="110"/>
        </w:rPr>
        <w:t>starting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r>
        <w:rPr>
          <w:w w:val="110"/>
        </w:rPr>
        <w:t>glycerol,</w:t>
      </w:r>
      <w:r>
        <w:rPr>
          <w:spacing w:val="1"/>
          <w:w w:val="110"/>
        </w:rPr>
        <w:t xml:space="preserve"> </w:t>
      </w:r>
      <w:r>
        <w:rPr>
          <w:w w:val="110"/>
        </w:rPr>
        <w:t>develop-</w:t>
      </w:r>
      <w:r>
        <w:rPr>
          <w:spacing w:val="1"/>
          <w:w w:val="110"/>
        </w:rPr>
        <w:t xml:space="preserve"> </w:t>
      </w:r>
      <w:r>
        <w:rPr>
          <w:w w:val="110"/>
        </w:rPr>
        <w:t>ments</w:t>
      </w:r>
      <w:r>
        <w:rPr>
          <w:spacing w:val="42"/>
          <w:w w:val="110"/>
        </w:rPr>
        <w:t xml:space="preserve"> </w:t>
      </w:r>
      <w:r>
        <w:rPr>
          <w:w w:val="110"/>
        </w:rPr>
        <w:t>must</w:t>
      </w:r>
      <w:r>
        <w:rPr>
          <w:spacing w:val="42"/>
          <w:w w:val="110"/>
        </w:rPr>
        <w:t xml:space="preserve"> </w:t>
      </w:r>
      <w:r>
        <w:rPr>
          <w:w w:val="110"/>
        </w:rPr>
        <w:t>be</w:t>
      </w:r>
      <w:r>
        <w:rPr>
          <w:spacing w:val="42"/>
          <w:w w:val="110"/>
        </w:rPr>
        <w:t xml:space="preserve"> </w:t>
      </w:r>
      <w:r>
        <w:rPr>
          <w:w w:val="110"/>
        </w:rPr>
        <w:t>achieved</w:t>
      </w:r>
      <w:r>
        <w:rPr>
          <w:spacing w:val="41"/>
          <w:w w:val="110"/>
        </w:rPr>
        <w:t xml:space="preserve"> </w:t>
      </w:r>
      <w:r>
        <w:rPr>
          <w:w w:val="110"/>
        </w:rPr>
        <w:t>to</w:t>
      </w:r>
      <w:r>
        <w:rPr>
          <w:spacing w:val="42"/>
          <w:w w:val="110"/>
        </w:rPr>
        <w:t xml:space="preserve"> </w:t>
      </w:r>
      <w:r>
        <w:rPr>
          <w:w w:val="110"/>
        </w:rPr>
        <w:t>increase</w:t>
      </w:r>
      <w:r>
        <w:rPr>
          <w:spacing w:val="43"/>
          <w:w w:val="110"/>
        </w:rPr>
        <w:t xml:space="preserve"> </w:t>
      </w:r>
      <w:r>
        <w:rPr>
          <w:w w:val="110"/>
        </w:rPr>
        <w:t>conversion,</w:t>
      </w:r>
      <w:r>
        <w:rPr>
          <w:spacing w:val="42"/>
          <w:w w:val="110"/>
        </w:rPr>
        <w:t xml:space="preserve"> </w:t>
      </w:r>
      <w:r>
        <w:rPr>
          <w:w w:val="110"/>
        </w:rPr>
        <w:t>selectivity,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yield</w:t>
      </w:r>
      <w:r>
        <w:rPr>
          <w:spacing w:val="1"/>
          <w:w w:val="110"/>
        </w:rPr>
        <w:t xml:space="preserve"> </w:t>
      </w:r>
      <w:r>
        <w:rPr>
          <w:w w:val="110"/>
        </w:rPr>
        <w:t>under</w:t>
      </w:r>
      <w:r>
        <w:rPr>
          <w:spacing w:val="1"/>
          <w:w w:val="110"/>
        </w:rPr>
        <w:t xml:space="preserve"> </w:t>
      </w:r>
      <w:r>
        <w:rPr>
          <w:w w:val="110"/>
        </w:rPr>
        <w:t>milder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environmentally</w:t>
      </w:r>
      <w:r>
        <w:rPr>
          <w:spacing w:val="1"/>
          <w:w w:val="110"/>
        </w:rPr>
        <w:t xml:space="preserve"> </w:t>
      </w:r>
      <w:r>
        <w:rPr>
          <w:w w:val="110"/>
        </w:rPr>
        <w:t>friendly</w:t>
      </w:r>
      <w:r>
        <w:rPr>
          <w:spacing w:val="1"/>
          <w:w w:val="110"/>
        </w:rPr>
        <w:t xml:space="preserve"> </w:t>
      </w:r>
      <w:r>
        <w:rPr>
          <w:w w:val="110"/>
        </w:rPr>
        <w:t>con-</w:t>
      </w:r>
      <w:r>
        <w:rPr>
          <w:spacing w:val="1"/>
          <w:w w:val="110"/>
        </w:rPr>
        <w:t xml:space="preserve"> </w:t>
      </w:r>
      <w:r>
        <w:rPr>
          <w:w w:val="110"/>
        </w:rPr>
        <w:t>ditions.</w:t>
      </w:r>
      <w:r>
        <w:rPr>
          <w:spacing w:val="1"/>
          <w:w w:val="110"/>
        </w:rPr>
        <w:t xml:space="preserve"> </w:t>
      </w:r>
      <w:r>
        <w:rPr>
          <w:w w:val="110"/>
        </w:rPr>
        <w:t>Based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1"/>
          <w:w w:val="110"/>
        </w:rPr>
        <w:t xml:space="preserve"> </w:t>
      </w:r>
      <w:r>
        <w:rPr>
          <w:w w:val="110"/>
        </w:rPr>
        <w:t>these</w:t>
      </w:r>
      <w:r>
        <w:rPr>
          <w:spacing w:val="1"/>
          <w:w w:val="110"/>
        </w:rPr>
        <w:t xml:space="preserve"> </w:t>
      </w:r>
      <w:r>
        <w:rPr>
          <w:w w:val="110"/>
        </w:rPr>
        <w:t>aspects,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number of</w:t>
      </w:r>
      <w:r>
        <w:rPr>
          <w:spacing w:val="1"/>
          <w:w w:val="110"/>
        </w:rPr>
        <w:t xml:space="preserve"> </w:t>
      </w:r>
      <w:r>
        <w:rPr>
          <w:w w:val="110"/>
        </w:rPr>
        <w:t>research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review articles are published on the conversion of glycerol to</w:t>
      </w:r>
      <w:r>
        <w:rPr>
          <w:spacing w:val="1"/>
          <w:w w:val="110"/>
        </w:rPr>
        <w:t xml:space="preserve"> </w:t>
      </w:r>
      <w:r>
        <w:rPr>
          <w:w w:val="110"/>
        </w:rPr>
        <w:t>value-added</w:t>
      </w:r>
      <w:r>
        <w:rPr>
          <w:spacing w:val="-3"/>
          <w:w w:val="110"/>
        </w:rPr>
        <w:t xml:space="preserve"> </w:t>
      </w:r>
      <w:r>
        <w:rPr>
          <w:w w:val="110"/>
        </w:rPr>
        <w:t>products.</w:t>
      </w:r>
      <w:r>
        <w:rPr>
          <w:w w:val="110"/>
          <w:vertAlign w:val="superscript"/>
        </w:rPr>
        <w:t>1</w:t>
      </w:r>
      <w:r>
        <w:rPr>
          <w:rFonts w:ascii="Arial MT" w:hAnsi="Arial MT"/>
          <w:w w:val="110"/>
          <w:vertAlign w:val="superscript"/>
        </w:rPr>
        <w:t>–</w:t>
      </w:r>
      <w:r>
        <w:rPr>
          <w:w w:val="110"/>
          <w:vertAlign w:val="superscript"/>
        </w:rPr>
        <w:t>10,20</w:t>
      </w:r>
    </w:p>
    <w:p w14:paraId="7BF359AC" w14:textId="77777777" w:rsidR="00257F9D" w:rsidRDefault="00000000">
      <w:pPr>
        <w:pStyle w:val="BodyText"/>
        <w:spacing w:line="278" w:lineRule="auto"/>
        <w:ind w:left="670" w:right="38" w:firstLine="240"/>
        <w:jc w:val="both"/>
      </w:pPr>
      <w:r>
        <w:rPr>
          <w:w w:val="110"/>
        </w:rPr>
        <w:t>Among the synthetic applications of glycerol, its utilization</w:t>
      </w:r>
      <w:r>
        <w:rPr>
          <w:spacing w:val="-47"/>
          <w:w w:val="110"/>
        </w:rPr>
        <w:t xml:space="preserve"> </w:t>
      </w:r>
      <w:r>
        <w:rPr>
          <w:w w:val="110"/>
        </w:rPr>
        <w:t>as a feedstock to produce amines is of paramount importance</w:t>
      </w:r>
      <w:r>
        <w:rPr>
          <w:spacing w:val="1"/>
          <w:w w:val="110"/>
        </w:rPr>
        <w:t xml:space="preserve"> </w:t>
      </w:r>
      <w:r>
        <w:rPr>
          <w:w w:val="110"/>
        </w:rPr>
        <w:t>because amines are highly privileged compounds, which serve</w:t>
      </w:r>
      <w:r>
        <w:rPr>
          <w:spacing w:val="-47"/>
          <w:w w:val="110"/>
        </w:rPr>
        <w:t xml:space="preserve"> </w:t>
      </w:r>
      <w:r>
        <w:rPr>
          <w:w w:val="110"/>
        </w:rPr>
        <w:t>as ever-required chemicals in academic laboratories and indus-</w:t>
      </w:r>
      <w:r>
        <w:rPr>
          <w:spacing w:val="-47"/>
          <w:w w:val="110"/>
        </w:rPr>
        <w:t xml:space="preserve"> </w:t>
      </w:r>
      <w:r>
        <w:rPr>
          <w:w w:val="110"/>
        </w:rPr>
        <w:t>tries as well as life science activities.</w:t>
      </w:r>
      <w:r>
        <w:rPr>
          <w:w w:val="110"/>
          <w:vertAlign w:val="superscript"/>
        </w:rPr>
        <w:t>29,30</w:t>
      </w:r>
      <w:r>
        <w:rPr>
          <w:w w:val="110"/>
        </w:rPr>
        <w:t xml:space="preserve"> Since glycerol is the</w:t>
      </w:r>
      <w:r>
        <w:rPr>
          <w:spacing w:val="1"/>
          <w:w w:val="110"/>
        </w:rPr>
        <w:t xml:space="preserve"> </w:t>
      </w:r>
      <w:r>
        <w:rPr>
          <w:w w:val="110"/>
        </w:rPr>
        <w:t>smallest polyhydroxylated compound, it could be easy to use</w:t>
      </w:r>
      <w:r>
        <w:rPr>
          <w:spacing w:val="1"/>
          <w:w w:val="110"/>
        </w:rPr>
        <w:t xml:space="preserve"> </w:t>
      </w:r>
      <w:r>
        <w:rPr>
          <w:w w:val="110"/>
        </w:rPr>
        <w:t>as a model compound in theoretical and experimental investi-</w:t>
      </w:r>
      <w:r>
        <w:rPr>
          <w:spacing w:val="1"/>
          <w:w w:val="110"/>
        </w:rPr>
        <w:t xml:space="preserve"> </w:t>
      </w:r>
      <w:r>
        <w:rPr>
          <w:w w:val="110"/>
        </w:rPr>
        <w:t>gations for the in-depth understanding of glycerol amination</w:t>
      </w:r>
      <w:r>
        <w:rPr>
          <w:spacing w:val="1"/>
          <w:w w:val="110"/>
        </w:rPr>
        <w:t xml:space="preserve"> </w:t>
      </w:r>
      <w:r>
        <w:rPr>
          <w:w w:val="110"/>
        </w:rPr>
        <w:t>reactions under di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erent catalytic reaction conditions. Apart</w:t>
      </w:r>
      <w:r>
        <w:rPr>
          <w:spacing w:val="1"/>
          <w:w w:val="110"/>
        </w:rPr>
        <w:t xml:space="preserve"> </w:t>
      </w:r>
      <w:r>
        <w:rPr>
          <w:w w:val="110"/>
        </w:rPr>
        <w:t>from glycerol, bio-polyols like erythritol, xylitol, sorbitol, and</w:t>
      </w:r>
      <w:r>
        <w:rPr>
          <w:spacing w:val="1"/>
          <w:w w:val="110"/>
        </w:rPr>
        <w:t xml:space="preserve"> </w:t>
      </w:r>
      <w:r>
        <w:rPr>
          <w:w w:val="110"/>
        </w:rPr>
        <w:t>mannitol</w:t>
      </w:r>
      <w:r>
        <w:rPr>
          <w:spacing w:val="1"/>
          <w:w w:val="110"/>
        </w:rPr>
        <w:t xml:space="preserve"> </w:t>
      </w:r>
      <w:r>
        <w:rPr>
          <w:w w:val="110"/>
        </w:rPr>
        <w:t>have</w:t>
      </w:r>
      <w:r>
        <w:rPr>
          <w:spacing w:val="1"/>
          <w:w w:val="110"/>
        </w:rPr>
        <w:t xml:space="preserve"> </w:t>
      </w:r>
      <w:r>
        <w:rPr>
          <w:w w:val="110"/>
        </w:rPr>
        <w:t>4,</w:t>
      </w:r>
      <w:r>
        <w:rPr>
          <w:spacing w:val="1"/>
          <w:w w:val="110"/>
        </w:rPr>
        <w:t xml:space="preserve"> </w:t>
      </w:r>
      <w:r>
        <w:rPr>
          <w:w w:val="110"/>
        </w:rPr>
        <w:t>5,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6</w:t>
      </w:r>
      <w:r>
        <w:rPr>
          <w:spacing w:val="1"/>
          <w:w w:val="110"/>
        </w:rPr>
        <w:t xml:space="preserve"> </w:t>
      </w:r>
      <w:r>
        <w:rPr>
          <w:w w:val="110"/>
        </w:rPr>
        <w:t>carbons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hydroxyl</w:t>
      </w:r>
      <w:r>
        <w:rPr>
          <w:spacing w:val="1"/>
          <w:w w:val="110"/>
        </w:rPr>
        <w:t xml:space="preserve"> </w:t>
      </w:r>
      <w:r>
        <w:rPr>
          <w:w w:val="110"/>
        </w:rPr>
        <w:t>groups,</w:t>
      </w:r>
      <w:r>
        <w:rPr>
          <w:spacing w:val="1"/>
          <w:w w:val="110"/>
        </w:rPr>
        <w:t xml:space="preserve"> </w:t>
      </w:r>
      <w:r>
        <w:rPr>
          <w:w w:val="110"/>
        </w:rPr>
        <w:t>respectively, which are also suitable for catalytic amination</w:t>
      </w:r>
      <w:r>
        <w:rPr>
          <w:spacing w:val="1"/>
          <w:w w:val="110"/>
        </w:rPr>
        <w:t xml:space="preserve"> </w:t>
      </w:r>
      <w:r>
        <w:rPr>
          <w:w w:val="110"/>
        </w:rPr>
        <w:t>reactions.</w:t>
      </w:r>
      <w:r>
        <w:rPr>
          <w:w w:val="110"/>
          <w:vertAlign w:val="superscript"/>
        </w:rPr>
        <w:t>31</w:t>
      </w:r>
      <w:r>
        <w:rPr>
          <w:w w:val="110"/>
        </w:rPr>
        <w:t xml:space="preserve"> But the selective cleavage of carbon</w:t>
      </w:r>
      <w:r>
        <w:rPr>
          <w:rFonts w:ascii="Arial MT" w:hAnsi="Arial MT"/>
          <w:w w:val="110"/>
        </w:rPr>
        <w:t>–</w:t>
      </w:r>
      <w:r>
        <w:rPr>
          <w:w w:val="110"/>
        </w:rPr>
        <w:t>carbon or</w:t>
      </w:r>
      <w:r>
        <w:rPr>
          <w:spacing w:val="1"/>
          <w:w w:val="110"/>
        </w:rPr>
        <w:t xml:space="preserve"> </w:t>
      </w:r>
      <w:r>
        <w:rPr>
          <w:w w:val="110"/>
        </w:rPr>
        <w:t>carbon</w:t>
      </w:r>
      <w:r>
        <w:rPr>
          <w:rFonts w:ascii="Arial MT" w:hAnsi="Arial MT"/>
          <w:w w:val="110"/>
        </w:rPr>
        <w:t>–</w:t>
      </w:r>
      <w:r>
        <w:rPr>
          <w:w w:val="110"/>
        </w:rPr>
        <w:t>oxygen bonds present in polyols is more challenging</w:t>
      </w:r>
      <w:r>
        <w:rPr>
          <w:spacing w:val="1"/>
          <w:w w:val="110"/>
        </w:rPr>
        <w:t xml:space="preserve"> </w:t>
      </w:r>
      <w:r>
        <w:rPr>
          <w:w w:val="110"/>
        </w:rPr>
        <w:t>with respect to dehydrogenation, dehydration and other side</w:t>
      </w:r>
      <w:r>
        <w:rPr>
          <w:spacing w:val="1"/>
          <w:w w:val="110"/>
        </w:rPr>
        <w:t xml:space="preserve"> </w:t>
      </w:r>
      <w:r>
        <w:rPr>
          <w:w w:val="110"/>
        </w:rPr>
        <w:t>reactions. Therefore, these bio-based feedstocks are less inves-</w:t>
      </w:r>
      <w:r>
        <w:rPr>
          <w:spacing w:val="-47"/>
          <w:w w:val="110"/>
        </w:rPr>
        <w:t xml:space="preserve"> </w:t>
      </w:r>
      <w:r>
        <w:rPr>
          <w:w w:val="110"/>
        </w:rPr>
        <w:t>tigated</w:t>
      </w:r>
      <w:r>
        <w:rPr>
          <w:spacing w:val="-2"/>
          <w:w w:val="110"/>
        </w:rPr>
        <w:t xml:space="preserve"> </w:t>
      </w:r>
      <w:r>
        <w:rPr>
          <w:w w:val="110"/>
        </w:rPr>
        <w:t>than</w:t>
      </w:r>
      <w:r>
        <w:rPr>
          <w:spacing w:val="-2"/>
          <w:w w:val="110"/>
        </w:rPr>
        <w:t xml:space="preserve"> </w:t>
      </w:r>
      <w:r>
        <w:rPr>
          <w:w w:val="110"/>
        </w:rPr>
        <w:t>glycerol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catalytic</w:t>
      </w:r>
      <w:r>
        <w:rPr>
          <w:spacing w:val="-2"/>
          <w:w w:val="110"/>
        </w:rPr>
        <w:t xml:space="preserve"> </w:t>
      </w:r>
      <w:r>
        <w:rPr>
          <w:w w:val="110"/>
        </w:rPr>
        <w:t>amination</w:t>
      </w:r>
      <w:r>
        <w:rPr>
          <w:spacing w:val="-1"/>
          <w:w w:val="110"/>
        </w:rPr>
        <w:t xml:space="preserve"> </w:t>
      </w:r>
      <w:r>
        <w:rPr>
          <w:w w:val="110"/>
        </w:rPr>
        <w:t>reactions.</w:t>
      </w:r>
    </w:p>
    <w:p w14:paraId="41C40A4E" w14:textId="77777777" w:rsidR="00257F9D" w:rsidRDefault="00000000">
      <w:pPr>
        <w:pStyle w:val="BodyText"/>
        <w:spacing w:line="278" w:lineRule="auto"/>
        <w:ind w:left="670" w:right="38" w:firstLine="240"/>
        <w:jc w:val="both"/>
      </w:pPr>
      <w:r>
        <w:rPr>
          <w:noProof/>
        </w:rPr>
        <w:drawing>
          <wp:anchor distT="0" distB="0" distL="0" distR="0" simplePos="0" relativeHeight="486780928" behindDoc="1" locked="0" layoutInCell="1" allowOverlap="1" wp14:anchorId="06B86909" wp14:editId="6BA22096">
            <wp:simplePos x="0" y="0"/>
            <wp:positionH relativeFrom="page">
              <wp:posOffset>177800</wp:posOffset>
            </wp:positionH>
            <wp:positionV relativeFrom="paragraph">
              <wp:posOffset>371735</wp:posOffset>
            </wp:positionV>
            <wp:extent cx="152400" cy="812800"/>
            <wp:effectExtent l="0" t="0" r="0" b="0"/>
            <wp:wrapNone/>
            <wp:docPr id="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Typically, amines are produced by the hydrogenation of</w:t>
      </w:r>
      <w:r>
        <w:rPr>
          <w:spacing w:val="1"/>
          <w:w w:val="110"/>
        </w:rPr>
        <w:t xml:space="preserve"> </w:t>
      </w:r>
      <w:r>
        <w:rPr>
          <w:w w:val="110"/>
        </w:rPr>
        <w:t>nitro</w:t>
      </w:r>
      <w:r>
        <w:rPr>
          <w:spacing w:val="1"/>
          <w:w w:val="110"/>
        </w:rPr>
        <w:t xml:space="preserve"> </w:t>
      </w:r>
      <w:r>
        <w:rPr>
          <w:w w:val="110"/>
        </w:rPr>
        <w:t>compounds,</w:t>
      </w:r>
      <w:r>
        <w:rPr>
          <w:w w:val="110"/>
          <w:vertAlign w:val="superscript"/>
        </w:rPr>
        <w:t>32</w:t>
      </w:r>
      <w:r>
        <w:rPr>
          <w:spacing w:val="1"/>
          <w:w w:val="110"/>
        </w:rPr>
        <w:t xml:space="preserve"> </w:t>
      </w:r>
      <w:r>
        <w:rPr>
          <w:w w:val="110"/>
        </w:rPr>
        <w:t>hydrogenation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nitriles,</w:t>
      </w:r>
      <w:r>
        <w:rPr>
          <w:w w:val="110"/>
          <w:vertAlign w:val="superscript"/>
        </w:rPr>
        <w:t>33</w:t>
      </w:r>
      <w:r>
        <w:rPr>
          <w:spacing w:val="1"/>
          <w:w w:val="110"/>
        </w:rPr>
        <w:t xml:space="preserve"> </w:t>
      </w:r>
      <w:r>
        <w:rPr>
          <w:w w:val="110"/>
        </w:rPr>
        <w:t>reductive</w:t>
      </w:r>
      <w:r>
        <w:rPr>
          <w:spacing w:val="-47"/>
          <w:w w:val="110"/>
        </w:rPr>
        <w:t xml:space="preserve"> </w:t>
      </w:r>
      <w:r>
        <w:rPr>
          <w:w w:val="110"/>
        </w:rPr>
        <w:t>amination of carbonyl compounds,</w:t>
      </w:r>
      <w:r>
        <w:rPr>
          <w:w w:val="110"/>
          <w:vertAlign w:val="superscript"/>
        </w:rPr>
        <w:t>34</w:t>
      </w:r>
      <w:r>
        <w:rPr>
          <w:w w:val="110"/>
        </w:rPr>
        <w:t xml:space="preserve"> amination of alcohols/</w:t>
      </w:r>
      <w:r>
        <w:rPr>
          <w:spacing w:val="1"/>
          <w:w w:val="110"/>
        </w:rPr>
        <w:t xml:space="preserve"> </w:t>
      </w:r>
      <w:r>
        <w:rPr>
          <w:w w:val="110"/>
        </w:rPr>
        <w:t>phenols,</w:t>
      </w:r>
      <w:r>
        <w:rPr>
          <w:w w:val="110"/>
          <w:vertAlign w:val="superscript"/>
        </w:rPr>
        <w:t>35</w:t>
      </w:r>
      <w:r>
        <w:rPr>
          <w:spacing w:val="41"/>
          <w:w w:val="110"/>
        </w:rPr>
        <w:t xml:space="preserve"> </w:t>
      </w:r>
      <w:r>
        <w:rPr>
          <w:w w:val="110"/>
        </w:rPr>
        <w:t>and</w:t>
      </w:r>
      <w:r>
        <w:rPr>
          <w:spacing w:val="41"/>
          <w:w w:val="110"/>
        </w:rPr>
        <w:t xml:space="preserve"> </w:t>
      </w:r>
      <w:r>
        <w:rPr>
          <w:w w:val="110"/>
        </w:rPr>
        <w:t>hydroamination</w:t>
      </w:r>
      <w:r>
        <w:rPr>
          <w:spacing w:val="40"/>
          <w:w w:val="110"/>
        </w:rPr>
        <w:t xml:space="preserve"> </w:t>
      </w:r>
      <w:r>
        <w:rPr>
          <w:w w:val="110"/>
        </w:rPr>
        <w:t>of</w:t>
      </w:r>
      <w:r>
        <w:rPr>
          <w:spacing w:val="42"/>
          <w:w w:val="110"/>
        </w:rPr>
        <w:t xml:space="preserve"> </w:t>
      </w:r>
      <w:r>
        <w:rPr>
          <w:w w:val="110"/>
        </w:rPr>
        <w:t>olefins.</w:t>
      </w:r>
      <w:r>
        <w:rPr>
          <w:w w:val="110"/>
          <w:vertAlign w:val="superscript"/>
        </w:rPr>
        <w:t>36</w:t>
      </w:r>
      <w:r>
        <w:rPr>
          <w:spacing w:val="41"/>
          <w:w w:val="110"/>
        </w:rPr>
        <w:t xml:space="preserve"> </w:t>
      </w:r>
      <w:r>
        <w:rPr>
          <w:w w:val="110"/>
        </w:rPr>
        <w:t>In</w:t>
      </w:r>
      <w:r>
        <w:rPr>
          <w:spacing w:val="41"/>
          <w:w w:val="110"/>
        </w:rPr>
        <w:t xml:space="preserve"> </w:t>
      </w:r>
      <w:r>
        <w:rPr>
          <w:w w:val="110"/>
        </w:rPr>
        <w:t>recent</w:t>
      </w:r>
      <w:r>
        <w:rPr>
          <w:spacing w:val="40"/>
          <w:w w:val="110"/>
        </w:rPr>
        <w:t xml:space="preserve"> </w:t>
      </w:r>
      <w:r>
        <w:rPr>
          <w:w w:val="110"/>
        </w:rPr>
        <w:t>years,</w:t>
      </w:r>
      <w:r>
        <w:rPr>
          <w:spacing w:val="-47"/>
          <w:w w:val="110"/>
        </w:rPr>
        <w:t xml:space="preserve"> </w:t>
      </w:r>
      <w:r>
        <w:rPr>
          <w:w w:val="110"/>
        </w:rPr>
        <w:t>the use of polyols, particularly glycerol, has drawn significant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attention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in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amination </w:t>
      </w:r>
      <w:r>
        <w:rPr>
          <w:spacing w:val="17"/>
          <w:w w:val="110"/>
        </w:rPr>
        <w:t xml:space="preserve"> </w:t>
      </w:r>
      <w:r>
        <w:rPr>
          <w:w w:val="110"/>
        </w:rPr>
        <w:t xml:space="preserve">reactions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to </w:t>
      </w:r>
      <w:r>
        <w:rPr>
          <w:spacing w:val="18"/>
          <w:w w:val="110"/>
        </w:rPr>
        <w:t xml:space="preserve"> </w:t>
      </w:r>
      <w:r>
        <w:rPr>
          <w:w w:val="110"/>
        </w:rPr>
        <w:t xml:space="preserve">produce </w:t>
      </w:r>
      <w:r>
        <w:rPr>
          <w:spacing w:val="17"/>
          <w:w w:val="110"/>
        </w:rPr>
        <w:t xml:space="preserve"> </w:t>
      </w:r>
      <w:r>
        <w:rPr>
          <w:w w:val="110"/>
        </w:rPr>
        <w:t>functionalized</w:t>
      </w:r>
    </w:p>
    <w:p w14:paraId="18CC1EB1" w14:textId="77777777" w:rsidR="00257F9D" w:rsidRDefault="00000000">
      <w:pPr>
        <w:pStyle w:val="BodyText"/>
        <w:spacing w:line="237" w:lineRule="auto"/>
        <w:ind w:left="670" w:right="38"/>
        <w:jc w:val="both"/>
      </w:pPr>
      <w:r>
        <w:rPr>
          <w:w w:val="110"/>
        </w:rPr>
        <w:t>amines. As an example, a few potential pharmaceutical agents</w:t>
      </w:r>
      <w:r>
        <w:rPr>
          <w:spacing w:val="1"/>
          <w:w w:val="110"/>
        </w:rPr>
        <w:t xml:space="preserve"> </w:t>
      </w:r>
      <w:r>
        <w:rPr>
          <w:w w:val="110"/>
        </w:rPr>
        <w:t>such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propranolol</w:t>
      </w:r>
      <w:r>
        <w:rPr>
          <w:spacing w:val="-7"/>
          <w:w w:val="110"/>
        </w:rPr>
        <w:t xml:space="preserve"> </w:t>
      </w:r>
      <w:r>
        <w:rPr>
          <w:w w:val="110"/>
        </w:rPr>
        <w:t>(</w:t>
      </w:r>
      <w:r>
        <w:rPr>
          <w:rFonts w:ascii="Lucida Sans Unicode" w:hAnsi="Lucida Sans Unicode"/>
          <w:w w:val="110"/>
        </w:rPr>
        <w:t>β</w:t>
      </w:r>
      <w:r>
        <w:rPr>
          <w:w w:val="110"/>
        </w:rPr>
        <w:t>-blocker),</w:t>
      </w:r>
      <w:r>
        <w:rPr>
          <w:spacing w:val="-7"/>
          <w:w w:val="110"/>
        </w:rPr>
        <w:t xml:space="preserve"> </w:t>
      </w:r>
      <w:r>
        <w:rPr>
          <w:w w:val="110"/>
        </w:rPr>
        <w:t>indinavir</w:t>
      </w:r>
      <w:r>
        <w:rPr>
          <w:spacing w:val="-5"/>
          <w:w w:val="110"/>
        </w:rPr>
        <w:t xml:space="preserve"> </w:t>
      </w:r>
      <w:r>
        <w:rPr>
          <w:w w:val="110"/>
        </w:rPr>
        <w:t>(antiviral</w:t>
      </w:r>
      <w:r>
        <w:rPr>
          <w:spacing w:val="-6"/>
          <w:w w:val="110"/>
        </w:rPr>
        <w:t xml:space="preserve"> </w:t>
      </w:r>
      <w:r>
        <w:rPr>
          <w:w w:val="110"/>
        </w:rPr>
        <w:t>agent),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dropropizine</w:t>
      </w:r>
      <w:r>
        <w:rPr>
          <w:spacing w:val="12"/>
          <w:w w:val="110"/>
        </w:rPr>
        <w:t xml:space="preserve"> </w:t>
      </w:r>
      <w:r>
        <w:rPr>
          <w:w w:val="110"/>
        </w:rPr>
        <w:t>(antitussive)</w:t>
      </w:r>
      <w:r>
        <w:rPr>
          <w:spacing w:val="12"/>
          <w:w w:val="110"/>
        </w:rPr>
        <w:t xml:space="preserve"> </w:t>
      </w:r>
      <w:r>
        <w:rPr>
          <w:w w:val="110"/>
        </w:rPr>
        <w:t>comprise</w:t>
      </w:r>
      <w:r>
        <w:rPr>
          <w:spacing w:val="12"/>
          <w:w w:val="110"/>
        </w:rPr>
        <w:t xml:space="preserve"> </w:t>
      </w:r>
      <w:r>
        <w:rPr>
          <w:w w:val="110"/>
        </w:rPr>
        <w:t>a</w:t>
      </w:r>
      <w:r>
        <w:rPr>
          <w:spacing w:val="12"/>
          <w:w w:val="110"/>
        </w:rPr>
        <w:t xml:space="preserve"> </w:t>
      </w:r>
      <w:r>
        <w:rPr>
          <w:w w:val="110"/>
        </w:rPr>
        <w:t>glycerol</w:t>
      </w:r>
      <w:r>
        <w:rPr>
          <w:spacing w:val="13"/>
          <w:w w:val="110"/>
        </w:rPr>
        <w:t xml:space="preserve"> </w:t>
      </w:r>
      <w:r>
        <w:rPr>
          <w:w w:val="110"/>
        </w:rPr>
        <w:t>unit,</w:t>
      </w:r>
      <w:r>
        <w:rPr>
          <w:spacing w:val="12"/>
          <w:w w:val="110"/>
        </w:rPr>
        <w:t xml:space="preserve"> </w:t>
      </w:r>
      <w:r>
        <w:rPr>
          <w:w w:val="110"/>
        </w:rPr>
        <w:t>indicating</w:t>
      </w:r>
    </w:p>
    <w:p w14:paraId="69C2234C" w14:textId="77777777" w:rsidR="00257F9D" w:rsidRDefault="00000000">
      <w:pPr>
        <w:pStyle w:val="BodyText"/>
        <w:spacing w:before="121" w:line="278" w:lineRule="auto"/>
        <w:ind w:left="100" w:right="107"/>
        <w:jc w:val="both"/>
      </w:pPr>
      <w:r>
        <w:br w:type="column"/>
      </w:r>
      <w:r>
        <w:rPr>
          <w:w w:val="110"/>
        </w:rPr>
        <w:t>the synthetic utility of glycerol as a potential building block in</w:t>
      </w:r>
      <w:r>
        <w:rPr>
          <w:spacing w:val="1"/>
          <w:w w:val="110"/>
        </w:rPr>
        <w:t xml:space="preserve"> </w:t>
      </w:r>
      <w:r>
        <w:rPr>
          <w:w w:val="110"/>
        </w:rPr>
        <w:t>API synthesis (Fig. 1C).</w:t>
      </w:r>
      <w:r>
        <w:rPr>
          <w:w w:val="110"/>
          <w:vertAlign w:val="superscript"/>
        </w:rPr>
        <w:t>37</w:t>
      </w:r>
      <w:r>
        <w:rPr>
          <w:rFonts w:ascii="Arial MT" w:hAnsi="Arial MT"/>
          <w:w w:val="110"/>
          <w:vertAlign w:val="superscript"/>
        </w:rPr>
        <w:t>–</w:t>
      </w:r>
      <w:r>
        <w:rPr>
          <w:w w:val="110"/>
          <w:vertAlign w:val="superscript"/>
        </w:rPr>
        <w:t>39</w:t>
      </w:r>
      <w:r>
        <w:rPr>
          <w:w w:val="110"/>
        </w:rPr>
        <w:t xml:space="preserve"> In recent years a lot of important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orts</w:t>
      </w:r>
      <w:r>
        <w:rPr>
          <w:spacing w:val="17"/>
          <w:w w:val="110"/>
        </w:rPr>
        <w:t xml:space="preserve"> </w:t>
      </w:r>
      <w:r>
        <w:rPr>
          <w:w w:val="110"/>
        </w:rPr>
        <w:t>have</w:t>
      </w:r>
      <w:r>
        <w:rPr>
          <w:spacing w:val="16"/>
          <w:w w:val="110"/>
        </w:rPr>
        <w:t xml:space="preserve"> </w:t>
      </w:r>
      <w:r>
        <w:rPr>
          <w:w w:val="110"/>
        </w:rPr>
        <w:t>been</w:t>
      </w:r>
      <w:r>
        <w:rPr>
          <w:spacing w:val="17"/>
          <w:w w:val="110"/>
        </w:rPr>
        <w:t xml:space="preserve"> </w:t>
      </w:r>
      <w:r>
        <w:rPr>
          <w:w w:val="110"/>
        </w:rPr>
        <w:t>made</w:t>
      </w:r>
      <w:r>
        <w:rPr>
          <w:spacing w:val="16"/>
          <w:w w:val="110"/>
        </w:rPr>
        <w:t xml:space="preserve"> </w:t>
      </w:r>
      <w:r>
        <w:rPr>
          <w:w w:val="110"/>
        </w:rPr>
        <w:t>on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catalytic</w:t>
      </w:r>
      <w:r>
        <w:rPr>
          <w:spacing w:val="17"/>
          <w:w w:val="110"/>
        </w:rPr>
        <w:t xml:space="preserve"> </w:t>
      </w:r>
      <w:r>
        <w:rPr>
          <w:w w:val="110"/>
        </w:rPr>
        <w:t>amination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glycerol</w:t>
      </w:r>
      <w:r>
        <w:rPr>
          <w:spacing w:val="-47"/>
          <w:w w:val="110"/>
        </w:rPr>
        <w:t xml:space="preserve"> </w:t>
      </w:r>
      <w:r>
        <w:rPr>
          <w:w w:val="110"/>
        </w:rPr>
        <w:t>to prepare various amines by employing both homogeneous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heterogeneous</w:t>
      </w:r>
      <w:r>
        <w:rPr>
          <w:spacing w:val="1"/>
          <w:w w:val="110"/>
        </w:rPr>
        <w:t xml:space="preserve"> </w:t>
      </w:r>
      <w:r>
        <w:rPr>
          <w:w w:val="110"/>
        </w:rPr>
        <w:t>catalysis.</w:t>
      </w:r>
      <w:r>
        <w:rPr>
          <w:w w:val="110"/>
          <w:vertAlign w:val="superscript"/>
        </w:rPr>
        <w:t>5,18,40</w:t>
      </w:r>
      <w:r>
        <w:rPr>
          <w:rFonts w:ascii="Arial MT" w:hAnsi="Arial MT"/>
          <w:w w:val="110"/>
          <w:vertAlign w:val="superscript"/>
        </w:rPr>
        <w:t>–</w:t>
      </w:r>
      <w:r>
        <w:rPr>
          <w:w w:val="110"/>
          <w:vertAlign w:val="superscript"/>
        </w:rPr>
        <w:t>44</w:t>
      </w:r>
      <w:r>
        <w:rPr>
          <w:spacing w:val="1"/>
          <w:w w:val="110"/>
        </w:rPr>
        <w:t xml:space="preserve"> </w:t>
      </w:r>
      <w:r>
        <w:rPr>
          <w:w w:val="110"/>
        </w:rPr>
        <w:t>Despite</w:t>
      </w:r>
      <w:r>
        <w:rPr>
          <w:spacing w:val="1"/>
          <w:w w:val="110"/>
        </w:rPr>
        <w:t xml:space="preserve"> </w:t>
      </w:r>
      <w:r>
        <w:rPr>
          <w:w w:val="110"/>
        </w:rPr>
        <w:t>interesting</w:t>
      </w:r>
      <w:r>
        <w:rPr>
          <w:spacing w:val="1"/>
          <w:w w:val="110"/>
        </w:rPr>
        <w:t xml:space="preserve"> </w:t>
      </w:r>
      <w:r>
        <w:rPr>
          <w:w w:val="110"/>
        </w:rPr>
        <w:t>research</w:t>
      </w:r>
      <w:r>
        <w:rPr>
          <w:spacing w:val="-2"/>
          <w:w w:val="110"/>
        </w:rPr>
        <w:t xml:space="preserve"> </w:t>
      </w:r>
      <w:r>
        <w:rPr>
          <w:w w:val="110"/>
        </w:rPr>
        <w:t>articles</w:t>
      </w:r>
      <w:r>
        <w:rPr>
          <w:spacing w:val="-1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amination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glycerol</w:t>
      </w:r>
      <w:r>
        <w:rPr>
          <w:spacing w:val="-1"/>
          <w:w w:val="110"/>
        </w:rPr>
        <w:t xml:space="preserve"> </w:t>
      </w:r>
      <w:r>
        <w:rPr>
          <w:w w:val="110"/>
        </w:rPr>
        <w:t>having</w:t>
      </w:r>
      <w:r>
        <w:rPr>
          <w:spacing w:val="-3"/>
          <w:w w:val="110"/>
        </w:rPr>
        <w:t xml:space="preserve"> </w:t>
      </w:r>
      <w:r>
        <w:rPr>
          <w:w w:val="110"/>
        </w:rPr>
        <w:t>been</w:t>
      </w:r>
      <w:r>
        <w:rPr>
          <w:spacing w:val="-2"/>
          <w:w w:val="110"/>
        </w:rPr>
        <w:t xml:space="preserve"> </w:t>
      </w:r>
      <w:r>
        <w:rPr>
          <w:w w:val="110"/>
        </w:rPr>
        <w:t>pub-</w:t>
      </w:r>
      <w:r>
        <w:rPr>
          <w:spacing w:val="-47"/>
          <w:w w:val="110"/>
        </w:rPr>
        <w:t xml:space="preserve"> </w:t>
      </w:r>
      <w:r>
        <w:rPr>
          <w:w w:val="110"/>
        </w:rPr>
        <w:t>lished, until now no related review has existed on the utiliz-</w:t>
      </w:r>
      <w:r>
        <w:rPr>
          <w:spacing w:val="1"/>
          <w:w w:val="110"/>
        </w:rPr>
        <w:t xml:space="preserve"> </w:t>
      </w:r>
      <w:r>
        <w:rPr>
          <w:w w:val="110"/>
        </w:rPr>
        <w:t>ation of this alcohol for the synthesis of amines. Obviously,</w:t>
      </w:r>
      <w:r>
        <w:rPr>
          <w:spacing w:val="1"/>
          <w:w w:val="110"/>
        </w:rPr>
        <w:t xml:space="preserve"> </w:t>
      </w:r>
      <w:r>
        <w:rPr>
          <w:w w:val="110"/>
        </w:rPr>
        <w:t>such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review</w:t>
      </w:r>
      <w:r>
        <w:rPr>
          <w:spacing w:val="-6"/>
          <w:w w:val="110"/>
        </w:rPr>
        <w:t xml:space="preserve"> </w:t>
      </w:r>
      <w:r>
        <w:rPr>
          <w:w w:val="110"/>
        </w:rPr>
        <w:t>article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catalytic</w:t>
      </w:r>
      <w:r>
        <w:rPr>
          <w:spacing w:val="-4"/>
          <w:w w:val="110"/>
        </w:rPr>
        <w:t xml:space="preserve"> </w:t>
      </w:r>
      <w:r>
        <w:rPr>
          <w:w w:val="110"/>
        </w:rPr>
        <w:t>synthesis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amines</w:t>
      </w:r>
      <w:r>
        <w:rPr>
          <w:spacing w:val="-3"/>
          <w:w w:val="110"/>
        </w:rPr>
        <w:t xml:space="preserve"> </w:t>
      </w:r>
      <w:r>
        <w:rPr>
          <w:w w:val="110"/>
        </w:rPr>
        <w:t>invol-</w:t>
      </w:r>
      <w:r>
        <w:rPr>
          <w:spacing w:val="-47"/>
          <w:w w:val="110"/>
        </w:rPr>
        <w:t xml:space="preserve"> </w:t>
      </w:r>
      <w:r>
        <w:rPr>
          <w:w w:val="110"/>
        </w:rPr>
        <w:t>ving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feedstock</w:t>
      </w:r>
      <w:r>
        <w:rPr>
          <w:spacing w:val="1"/>
          <w:w w:val="110"/>
        </w:rPr>
        <w:t xml:space="preserve"> </w:t>
      </w:r>
      <w:r>
        <w:rPr>
          <w:w w:val="110"/>
        </w:rPr>
        <w:t>will</w:t>
      </w:r>
      <w:r>
        <w:rPr>
          <w:spacing w:val="1"/>
          <w:w w:val="110"/>
        </w:rPr>
        <w:t xml:space="preserve"> </w:t>
      </w:r>
      <w:r>
        <w:rPr>
          <w:w w:val="110"/>
        </w:rPr>
        <w:t>attract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attention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readers and researchers working in both academia and indus-</w:t>
      </w:r>
      <w:r>
        <w:rPr>
          <w:spacing w:val="1"/>
          <w:w w:val="110"/>
        </w:rPr>
        <w:t xml:space="preserve"> </w:t>
      </w:r>
      <w:r>
        <w:rPr>
          <w:w w:val="110"/>
        </w:rPr>
        <w:t>try. Consequently, in this review, we comprehensively discuss</w:t>
      </w:r>
      <w:r>
        <w:rPr>
          <w:spacing w:val="1"/>
          <w:w w:val="110"/>
        </w:rPr>
        <w:t xml:space="preserve"> </w:t>
      </w:r>
      <w:r>
        <w:rPr>
          <w:w w:val="110"/>
        </w:rPr>
        <w:t>these reports published in the last five years on the valoriza-</w:t>
      </w:r>
      <w:r>
        <w:rPr>
          <w:spacing w:val="1"/>
          <w:w w:val="110"/>
        </w:rPr>
        <w:t xml:space="preserve"> </w:t>
      </w:r>
      <w:r>
        <w:rPr>
          <w:w w:val="110"/>
        </w:rPr>
        <w:t>tion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glycerol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w w:val="110"/>
        </w:rPr>
        <w:t>catalytic</w:t>
      </w:r>
      <w:r>
        <w:rPr>
          <w:spacing w:val="-3"/>
          <w:w w:val="110"/>
        </w:rPr>
        <w:t xml:space="preserve"> </w:t>
      </w:r>
      <w:r>
        <w:rPr>
          <w:w w:val="110"/>
        </w:rPr>
        <w:t>aminations.</w:t>
      </w:r>
    </w:p>
    <w:p w14:paraId="57D100E3" w14:textId="77777777" w:rsidR="00257F9D" w:rsidRDefault="00257F9D">
      <w:pPr>
        <w:pStyle w:val="BodyText"/>
        <w:rPr>
          <w:sz w:val="20"/>
        </w:rPr>
      </w:pPr>
    </w:p>
    <w:p w14:paraId="081BDBFC" w14:textId="77777777" w:rsidR="00257F9D" w:rsidRDefault="00257F9D">
      <w:pPr>
        <w:pStyle w:val="BodyText"/>
        <w:spacing w:before="7"/>
        <w:rPr>
          <w:sz w:val="21"/>
        </w:rPr>
      </w:pPr>
    </w:p>
    <w:p w14:paraId="2FD30C05" w14:textId="77777777" w:rsidR="00257F9D" w:rsidRDefault="00000000">
      <w:pPr>
        <w:pStyle w:val="Heading1"/>
        <w:numPr>
          <w:ilvl w:val="0"/>
          <w:numId w:val="5"/>
        </w:numPr>
        <w:tabs>
          <w:tab w:val="left" w:pos="606"/>
          <w:tab w:val="left" w:pos="607"/>
        </w:tabs>
        <w:ind w:left="606" w:hanging="507"/>
        <w:jc w:val="left"/>
      </w:pPr>
      <w:r>
        <w:t>Reaction</w:t>
      </w:r>
      <w:r>
        <w:rPr>
          <w:spacing w:val="21"/>
        </w:rPr>
        <w:t xml:space="preserve"> </w:t>
      </w:r>
      <w:r>
        <w:t>mechanisms</w:t>
      </w:r>
    </w:p>
    <w:p w14:paraId="4E80DB81" w14:textId="77777777" w:rsidR="00257F9D" w:rsidRDefault="00000000">
      <w:pPr>
        <w:pStyle w:val="BodyText"/>
        <w:spacing w:before="173" w:line="278" w:lineRule="auto"/>
        <w:ind w:left="100" w:right="107"/>
        <w:jc w:val="both"/>
      </w:pPr>
      <w:r>
        <w:rPr>
          <w:w w:val="110"/>
        </w:rPr>
        <w:t>The investigation of reaction mechanisms is very important to</w:t>
      </w:r>
      <w:r>
        <w:rPr>
          <w:spacing w:val="1"/>
          <w:w w:val="110"/>
        </w:rPr>
        <w:t xml:space="preserve"> </w:t>
      </w:r>
      <w:r>
        <w:rPr>
          <w:w w:val="110"/>
        </w:rPr>
        <w:t>improve chemical reactions as well as explore substitute reac-</w:t>
      </w:r>
      <w:r>
        <w:rPr>
          <w:spacing w:val="1"/>
          <w:w w:val="110"/>
        </w:rPr>
        <w:t xml:space="preserve"> </w:t>
      </w:r>
      <w:r>
        <w:rPr>
          <w:w w:val="110"/>
        </w:rPr>
        <w:t>tion pathways. As shown in Fig. 2, glycerol (1) undergoes de-</w:t>
      </w:r>
      <w:r>
        <w:rPr>
          <w:spacing w:val="1"/>
          <w:w w:val="110"/>
        </w:rPr>
        <w:t xml:space="preserve"> </w:t>
      </w:r>
      <w:r>
        <w:rPr>
          <w:w w:val="110"/>
        </w:rPr>
        <w:t>hydrogenation, dehydration, and cracking in the presence of</w:t>
      </w:r>
      <w:r>
        <w:rPr>
          <w:spacing w:val="1"/>
          <w:w w:val="110"/>
        </w:rPr>
        <w:t xml:space="preserve"> </w:t>
      </w:r>
      <w:r>
        <w:rPr>
          <w:w w:val="110"/>
        </w:rPr>
        <w:t>either Lewis or Brønsted acid or transition metal-based cata-</w:t>
      </w:r>
      <w:r>
        <w:rPr>
          <w:spacing w:val="1"/>
          <w:w w:val="110"/>
        </w:rPr>
        <w:t xml:space="preserve"> </w:t>
      </w:r>
      <w:r>
        <w:rPr>
          <w:w w:val="110"/>
        </w:rPr>
        <w:t>lysts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produces</w:t>
      </w:r>
      <w:r>
        <w:rPr>
          <w:spacing w:val="-3"/>
          <w:w w:val="110"/>
        </w:rPr>
        <w:t xml:space="preserve"> </w:t>
      </w:r>
      <w:r>
        <w:rPr>
          <w:w w:val="110"/>
        </w:rPr>
        <w:t>hydroxyacetone</w:t>
      </w:r>
      <w:r>
        <w:rPr>
          <w:spacing w:val="-3"/>
          <w:w w:val="110"/>
        </w:rPr>
        <w:t xml:space="preserve"> </w:t>
      </w:r>
      <w:r>
        <w:rPr>
          <w:w w:val="110"/>
        </w:rPr>
        <w:t>(2),</w:t>
      </w:r>
      <w:r>
        <w:rPr>
          <w:spacing w:val="-3"/>
          <w:w w:val="110"/>
        </w:rPr>
        <w:t xml:space="preserve"> </w:t>
      </w:r>
      <w:r>
        <w:rPr>
          <w:w w:val="110"/>
        </w:rPr>
        <w:t>3-hydroxypropanal</w:t>
      </w:r>
      <w:r>
        <w:rPr>
          <w:spacing w:val="-3"/>
          <w:w w:val="110"/>
        </w:rPr>
        <w:t xml:space="preserve"> </w:t>
      </w:r>
      <w:r>
        <w:rPr>
          <w:w w:val="110"/>
        </w:rPr>
        <w:t>(7),</w:t>
      </w:r>
      <w:r>
        <w:rPr>
          <w:spacing w:val="-47"/>
          <w:w w:val="110"/>
        </w:rPr>
        <w:t xml:space="preserve"> </w:t>
      </w:r>
      <w:r>
        <w:rPr>
          <w:w w:val="110"/>
        </w:rPr>
        <w:t>acrolein</w:t>
      </w:r>
      <w:r>
        <w:rPr>
          <w:spacing w:val="7"/>
          <w:w w:val="110"/>
        </w:rPr>
        <w:t xml:space="preserve"> </w:t>
      </w:r>
      <w:r>
        <w:rPr>
          <w:w w:val="110"/>
        </w:rPr>
        <w:t>(8),</w:t>
      </w:r>
      <w:r>
        <w:rPr>
          <w:spacing w:val="9"/>
          <w:w w:val="110"/>
        </w:rPr>
        <w:t xml:space="preserve"> </w:t>
      </w:r>
      <w:r>
        <w:rPr>
          <w:w w:val="110"/>
        </w:rPr>
        <w:t>acetaldehyde</w:t>
      </w:r>
      <w:r>
        <w:rPr>
          <w:spacing w:val="8"/>
          <w:w w:val="110"/>
        </w:rPr>
        <w:t xml:space="preserve"> </w:t>
      </w:r>
      <w:r>
        <w:rPr>
          <w:w w:val="110"/>
        </w:rPr>
        <w:t>(4),</w:t>
      </w:r>
      <w:r>
        <w:rPr>
          <w:spacing w:val="8"/>
          <w:w w:val="110"/>
        </w:rPr>
        <w:t xml:space="preserve"> </w:t>
      </w:r>
      <w:r>
        <w:rPr>
          <w:w w:val="110"/>
        </w:rPr>
        <w:t>acetone</w:t>
      </w:r>
      <w:r>
        <w:rPr>
          <w:spacing w:val="9"/>
          <w:w w:val="110"/>
        </w:rPr>
        <w:t xml:space="preserve"> </w:t>
      </w:r>
      <w:r>
        <w:rPr>
          <w:w w:val="110"/>
        </w:rPr>
        <w:t>(38),</w:t>
      </w:r>
      <w:r>
        <w:rPr>
          <w:spacing w:val="9"/>
          <w:w w:val="110"/>
        </w:rPr>
        <w:t xml:space="preserve"> </w:t>
      </w:r>
      <w:r>
        <w:rPr>
          <w:w w:val="110"/>
        </w:rPr>
        <w:t>dihydroxyacetone</w:t>
      </w:r>
    </w:p>
    <w:p w14:paraId="4071CCD7" w14:textId="77777777" w:rsidR="00257F9D" w:rsidRDefault="00000000">
      <w:pPr>
        <w:pStyle w:val="BodyText"/>
        <w:spacing w:line="278" w:lineRule="auto"/>
        <w:ind w:left="100" w:right="108"/>
        <w:jc w:val="both"/>
      </w:pPr>
      <w:r>
        <w:rPr>
          <w:w w:val="105"/>
        </w:rPr>
        <w:t>(15), glyceraldehyde (10), and prop-2-ene-1,2-diol (60) as pro-</w:t>
      </w:r>
      <w:r>
        <w:rPr>
          <w:spacing w:val="1"/>
          <w:w w:val="105"/>
        </w:rPr>
        <w:t xml:space="preserve"> </w:t>
      </w:r>
      <w:r>
        <w:rPr>
          <w:w w:val="105"/>
        </w:rPr>
        <w:t>ducts.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respect to</w:t>
      </w:r>
      <w:r>
        <w:rPr>
          <w:spacing w:val="1"/>
          <w:w w:val="105"/>
        </w:rPr>
        <w:t xml:space="preserve"> </w:t>
      </w:r>
      <w:r>
        <w:rPr>
          <w:w w:val="105"/>
        </w:rPr>
        <w:t>glycerol</w:t>
      </w:r>
      <w:r>
        <w:rPr>
          <w:spacing w:val="1"/>
          <w:w w:val="105"/>
        </w:rPr>
        <w:t xml:space="preserve"> </w:t>
      </w:r>
      <w:r>
        <w:rPr>
          <w:w w:val="105"/>
        </w:rPr>
        <w:t>amination, the</w:t>
      </w:r>
      <w:r>
        <w:rPr>
          <w:spacing w:val="1"/>
          <w:w w:val="105"/>
        </w:rPr>
        <w:t xml:space="preserve"> </w:t>
      </w:r>
      <w:r>
        <w:rPr>
          <w:w w:val="105"/>
        </w:rPr>
        <w:t>chemical com-</w:t>
      </w:r>
      <w:r>
        <w:rPr>
          <w:spacing w:val="1"/>
          <w:w w:val="105"/>
        </w:rPr>
        <w:t xml:space="preserve"> </w:t>
      </w:r>
      <w:r>
        <w:rPr>
          <w:w w:val="105"/>
        </w:rPr>
        <w:t>pounds</w:t>
      </w:r>
      <w:r>
        <w:rPr>
          <w:spacing w:val="1"/>
          <w:w w:val="105"/>
        </w:rPr>
        <w:t xml:space="preserve"> </w:t>
      </w:r>
      <w:r>
        <w:rPr>
          <w:w w:val="105"/>
        </w:rPr>
        <w:t>7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directly</w:t>
      </w:r>
      <w:r>
        <w:rPr>
          <w:spacing w:val="1"/>
          <w:w w:val="105"/>
        </w:rPr>
        <w:t xml:space="preserve"> </w:t>
      </w:r>
      <w:r>
        <w:rPr>
          <w:w w:val="105"/>
        </w:rPr>
        <w:t>react</w:t>
      </w:r>
      <w:r>
        <w:rPr>
          <w:spacing w:val="1"/>
          <w:w w:val="105"/>
        </w:rPr>
        <w:t xml:space="preserve"> </w:t>
      </w:r>
      <w:r>
        <w:rPr>
          <w:w w:val="105"/>
        </w:rPr>
        <w:t>with  dimethylamine  (DMA)  to</w:t>
      </w:r>
      <w:r>
        <w:rPr>
          <w:spacing w:val="-45"/>
          <w:w w:val="105"/>
        </w:rPr>
        <w:t xml:space="preserve"> </w:t>
      </w:r>
      <w:r>
        <w:rPr>
          <w:w w:val="105"/>
        </w:rPr>
        <w:t>give the corresponding products 9 and 5 with water as a by-</w:t>
      </w:r>
      <w:r>
        <w:rPr>
          <w:spacing w:val="1"/>
          <w:w w:val="105"/>
        </w:rPr>
        <w:t xml:space="preserve"> </w:t>
      </w:r>
      <w:r>
        <w:rPr>
          <w:w w:val="105"/>
        </w:rPr>
        <w:t>product.</w:t>
      </w:r>
      <w:r>
        <w:rPr>
          <w:w w:val="105"/>
          <w:vertAlign w:val="superscript"/>
        </w:rPr>
        <w:t>41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number  of  possible  reactions  can  be  seen  after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32"/>
          <w:w w:val="105"/>
        </w:rPr>
        <w:t xml:space="preserve"> </w:t>
      </w:r>
      <w:r>
        <w:rPr>
          <w:w w:val="105"/>
        </w:rPr>
        <w:t>formation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abovementioned</w:t>
      </w:r>
      <w:r>
        <w:rPr>
          <w:spacing w:val="33"/>
          <w:w w:val="105"/>
        </w:rPr>
        <w:t xml:space="preserve"> </w:t>
      </w:r>
      <w:r>
        <w:rPr>
          <w:w w:val="105"/>
        </w:rPr>
        <w:t>intermediates</w:t>
      </w:r>
      <w:r>
        <w:rPr>
          <w:spacing w:val="33"/>
          <w:w w:val="105"/>
        </w:rPr>
        <w:t xml:space="preserve"> </w:t>
      </w:r>
      <w:r>
        <w:rPr>
          <w:w w:val="105"/>
        </w:rPr>
        <w:t>(2,</w:t>
      </w:r>
      <w:r>
        <w:rPr>
          <w:spacing w:val="33"/>
          <w:w w:val="105"/>
        </w:rPr>
        <w:t xml:space="preserve"> </w:t>
      </w:r>
      <w:r>
        <w:rPr>
          <w:w w:val="105"/>
        </w:rPr>
        <w:t>7,</w:t>
      </w:r>
      <w:r>
        <w:rPr>
          <w:spacing w:val="32"/>
          <w:w w:val="105"/>
        </w:rPr>
        <w:t xml:space="preserve"> </w:t>
      </w:r>
      <w:r>
        <w:rPr>
          <w:w w:val="105"/>
        </w:rPr>
        <w:t>8,</w:t>
      </w:r>
      <w:r>
        <w:rPr>
          <w:spacing w:val="33"/>
          <w:w w:val="105"/>
        </w:rPr>
        <w:t xml:space="preserve"> </w:t>
      </w:r>
      <w:r>
        <w:rPr>
          <w:w w:val="105"/>
        </w:rPr>
        <w:t>4,</w:t>
      </w:r>
    </w:p>
    <w:p w14:paraId="68CC19F0" w14:textId="77777777" w:rsidR="00257F9D" w:rsidRDefault="00000000">
      <w:pPr>
        <w:pStyle w:val="BodyText"/>
        <w:spacing w:line="278" w:lineRule="auto"/>
        <w:ind w:left="100" w:right="108" w:hanging="1"/>
        <w:jc w:val="both"/>
      </w:pPr>
      <w:r>
        <w:rPr>
          <w:w w:val="110"/>
        </w:rPr>
        <w:t>38, 15, 10, 60). The first possibility is that the intermediate 2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reacts with ammonia to give intermediate 20 </w:t>
      </w:r>
      <w:r>
        <w:rPr>
          <w:i/>
          <w:w w:val="110"/>
        </w:rPr>
        <w:t xml:space="preserve">via </w:t>
      </w:r>
      <w:r>
        <w:rPr>
          <w:w w:val="110"/>
        </w:rPr>
        <w:t>dehydration,</w:t>
      </w:r>
      <w:r>
        <w:rPr>
          <w:spacing w:val="1"/>
          <w:w w:val="110"/>
        </w:rPr>
        <w:t xml:space="preserve"> </w:t>
      </w:r>
      <w:r>
        <w:rPr>
          <w:w w:val="110"/>
        </w:rPr>
        <w:t>which after hydrogenation produces the corresponding alkyl-</w:t>
      </w:r>
      <w:r>
        <w:rPr>
          <w:spacing w:val="1"/>
          <w:w w:val="110"/>
        </w:rPr>
        <w:t xml:space="preserve"> </w:t>
      </w:r>
      <w:r>
        <w:rPr>
          <w:w w:val="110"/>
        </w:rPr>
        <w:t>amines</w:t>
      </w:r>
      <w:r>
        <w:rPr>
          <w:spacing w:val="13"/>
          <w:w w:val="110"/>
        </w:rPr>
        <w:t xml:space="preserve"> </w:t>
      </w:r>
      <w:r>
        <w:rPr>
          <w:w w:val="110"/>
        </w:rPr>
        <w:t>(21,</w:t>
      </w:r>
      <w:r>
        <w:rPr>
          <w:spacing w:val="14"/>
          <w:w w:val="110"/>
        </w:rPr>
        <w:t xml:space="preserve"> </w:t>
      </w:r>
      <w:r>
        <w:rPr>
          <w:w w:val="110"/>
        </w:rPr>
        <w:t>22,</w:t>
      </w:r>
      <w:r>
        <w:rPr>
          <w:spacing w:val="15"/>
          <w:w w:val="110"/>
        </w:rPr>
        <w:t xml:space="preserve"> </w:t>
      </w:r>
      <w:r>
        <w:rPr>
          <w:w w:val="110"/>
        </w:rPr>
        <w:t>23).</w:t>
      </w:r>
      <w:r>
        <w:rPr>
          <w:w w:val="110"/>
          <w:vertAlign w:val="superscript"/>
        </w:rPr>
        <w:t>63</w:t>
      </w:r>
      <w:r>
        <w:rPr>
          <w:spacing w:val="14"/>
          <w:w w:val="110"/>
        </w:rPr>
        <w:t xml:space="preserve"> </w:t>
      </w:r>
      <w:r>
        <w:rPr>
          <w:w w:val="110"/>
        </w:rPr>
        <w:t>Intermediate</w:t>
      </w:r>
      <w:r>
        <w:rPr>
          <w:spacing w:val="14"/>
          <w:w w:val="110"/>
        </w:rPr>
        <w:t xml:space="preserve"> </w:t>
      </w:r>
      <w:r>
        <w:rPr>
          <w:w w:val="110"/>
        </w:rPr>
        <w:t>7</w:t>
      </w:r>
      <w:r>
        <w:rPr>
          <w:spacing w:val="14"/>
          <w:w w:val="110"/>
        </w:rPr>
        <w:t xml:space="preserve"> </w:t>
      </w:r>
      <w:r>
        <w:rPr>
          <w:w w:val="110"/>
        </w:rPr>
        <w:t>reacts</w:t>
      </w:r>
      <w:r>
        <w:rPr>
          <w:spacing w:val="14"/>
          <w:w w:val="110"/>
        </w:rPr>
        <w:t xml:space="preserve"> </w:t>
      </w:r>
      <w:r>
        <w:rPr>
          <w:w w:val="110"/>
        </w:rPr>
        <w:t>with</w:t>
      </w:r>
      <w:r>
        <w:rPr>
          <w:spacing w:val="14"/>
          <w:w w:val="110"/>
        </w:rPr>
        <w:t xml:space="preserve"> </w:t>
      </w:r>
      <w:r>
        <w:rPr>
          <w:w w:val="110"/>
        </w:rPr>
        <w:t>intermediate</w:t>
      </w:r>
      <w:r>
        <w:rPr>
          <w:spacing w:val="-47"/>
          <w:w w:val="110"/>
        </w:rPr>
        <w:t xml:space="preserve"> </w:t>
      </w:r>
      <w:r>
        <w:rPr>
          <w:w w:val="110"/>
        </w:rPr>
        <w:t>2 to give formaldehyde (6) and acetaldehyde (4). In addition,</w:t>
      </w:r>
      <w:r>
        <w:rPr>
          <w:spacing w:val="1"/>
          <w:w w:val="110"/>
        </w:rPr>
        <w:t xml:space="preserve"> </w:t>
      </w:r>
      <w:r>
        <w:rPr>
          <w:w w:val="110"/>
        </w:rPr>
        <w:t>intermediate</w:t>
      </w:r>
      <w:r>
        <w:rPr>
          <w:spacing w:val="1"/>
          <w:w w:val="110"/>
        </w:rPr>
        <w:t xml:space="preserve"> </w:t>
      </w:r>
      <w:r>
        <w:rPr>
          <w:w w:val="110"/>
        </w:rPr>
        <w:t>7</w:t>
      </w:r>
      <w:r>
        <w:rPr>
          <w:spacing w:val="1"/>
          <w:w w:val="110"/>
        </w:rPr>
        <w:t xml:space="preserve"> </w:t>
      </w:r>
      <w:r>
        <w:rPr>
          <w:w w:val="110"/>
        </w:rPr>
        <w:t>can</w:t>
      </w:r>
      <w:r>
        <w:rPr>
          <w:spacing w:val="1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undergo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dehydration</w:t>
      </w:r>
      <w:r>
        <w:rPr>
          <w:spacing w:val="1"/>
          <w:w w:val="110"/>
        </w:rPr>
        <w:t xml:space="preserve"> </w:t>
      </w:r>
      <w:r>
        <w:rPr>
          <w:w w:val="110"/>
        </w:rPr>
        <w:t>reaction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-47"/>
          <w:w w:val="110"/>
        </w:rPr>
        <w:t xml:space="preserve"> </w:t>
      </w:r>
      <w:r>
        <w:rPr>
          <w:w w:val="110"/>
        </w:rPr>
        <w:t>provide</w:t>
      </w:r>
      <w:r>
        <w:rPr>
          <w:spacing w:val="17"/>
          <w:w w:val="110"/>
        </w:rPr>
        <w:t xml:space="preserve"> </w:t>
      </w:r>
      <w:r>
        <w:rPr>
          <w:w w:val="110"/>
        </w:rPr>
        <w:t>acrolein</w:t>
      </w:r>
      <w:r>
        <w:rPr>
          <w:spacing w:val="17"/>
          <w:w w:val="110"/>
        </w:rPr>
        <w:t xml:space="preserve"> </w:t>
      </w:r>
      <w:r>
        <w:rPr>
          <w:w w:val="110"/>
        </w:rPr>
        <w:t>(8)</w:t>
      </w:r>
      <w:r>
        <w:rPr>
          <w:spacing w:val="17"/>
          <w:w w:val="110"/>
        </w:rPr>
        <w:t xml:space="preserve"> </w:t>
      </w:r>
      <w:r>
        <w:rPr>
          <w:w w:val="110"/>
        </w:rPr>
        <w:t>first,</w:t>
      </w:r>
      <w:r>
        <w:rPr>
          <w:spacing w:val="18"/>
          <w:w w:val="110"/>
        </w:rPr>
        <w:t xml:space="preserve"> </w:t>
      </w:r>
      <w:r>
        <w:rPr>
          <w:w w:val="110"/>
        </w:rPr>
        <w:t>which</w:t>
      </w:r>
      <w:r>
        <w:rPr>
          <w:spacing w:val="16"/>
          <w:w w:val="110"/>
        </w:rPr>
        <w:t xml:space="preserve"> </w:t>
      </w:r>
      <w:r>
        <w:rPr>
          <w:w w:val="110"/>
        </w:rPr>
        <w:t>further</w:t>
      </w:r>
      <w:r>
        <w:rPr>
          <w:spacing w:val="18"/>
          <w:w w:val="110"/>
        </w:rPr>
        <w:t xml:space="preserve"> </w:t>
      </w:r>
      <w:r>
        <w:rPr>
          <w:w w:val="110"/>
        </w:rPr>
        <w:t>reacts</w:t>
      </w:r>
      <w:r>
        <w:rPr>
          <w:spacing w:val="17"/>
          <w:w w:val="110"/>
        </w:rPr>
        <w:t xml:space="preserve"> </w:t>
      </w:r>
      <w:r>
        <w:rPr>
          <w:w w:val="110"/>
        </w:rPr>
        <w:t>with</w:t>
      </w:r>
      <w:r>
        <w:rPr>
          <w:spacing w:val="17"/>
          <w:w w:val="110"/>
        </w:rPr>
        <w:t xml:space="preserve"> </w:t>
      </w:r>
      <w:r>
        <w:rPr>
          <w:w w:val="110"/>
        </w:rPr>
        <w:t>dimethyl-</w:t>
      </w:r>
    </w:p>
    <w:p w14:paraId="790BF11D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1" w:space="85"/>
            <w:col w:w="5204"/>
          </w:cols>
        </w:sectPr>
      </w:pPr>
    </w:p>
    <w:p w14:paraId="3169F59B" w14:textId="77777777" w:rsidR="00257F9D" w:rsidRDefault="00257F9D">
      <w:pPr>
        <w:spacing w:line="278" w:lineRule="auto"/>
        <w:jc w:val="both"/>
        <w:rPr>
          <w:sz w:val="18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4" w:space="720" w:equalWidth="0">
            <w:col w:w="2942" w:space="40"/>
            <w:col w:w="2679" w:space="39"/>
            <w:col w:w="2458" w:space="39"/>
            <w:col w:w="2793"/>
          </w:cols>
        </w:sectPr>
      </w:pPr>
    </w:p>
    <w:p w14:paraId="490012F9" w14:textId="77777777" w:rsidR="00257F9D" w:rsidRDefault="00257F9D">
      <w:pPr>
        <w:pStyle w:val="BodyText"/>
        <w:spacing w:before="9"/>
        <w:rPr>
          <w:i/>
          <w:sz w:val="14"/>
        </w:rPr>
      </w:pPr>
    </w:p>
    <w:p w14:paraId="22E4C83B" w14:textId="77777777" w:rsidR="00257F9D" w:rsidRDefault="00257F9D">
      <w:pPr>
        <w:rPr>
          <w:sz w:val="14"/>
        </w:rPr>
        <w:sectPr w:rsidR="00257F9D" w:rsidSect="005D2FC2">
          <w:pgSz w:w="11910" w:h="15600"/>
          <w:pgMar w:top="680" w:right="740" w:bottom="700" w:left="180" w:header="207" w:footer="515" w:gutter="0"/>
          <w:cols w:space="720"/>
        </w:sectPr>
      </w:pPr>
    </w:p>
    <w:p w14:paraId="3DE236E2" w14:textId="77777777" w:rsidR="00257F9D" w:rsidRDefault="00000000">
      <w:pPr>
        <w:pStyle w:val="BodyText"/>
        <w:spacing w:before="100" w:line="278" w:lineRule="auto"/>
        <w:ind w:left="670"/>
        <w:jc w:val="both"/>
      </w:pPr>
      <w:r>
        <w:rPr>
          <w:w w:val="110"/>
        </w:rPr>
        <w:t>amine (DMA) and ammonia and produces the corresponding</w:t>
      </w:r>
      <w:r>
        <w:rPr>
          <w:spacing w:val="1"/>
          <w:w w:val="110"/>
        </w:rPr>
        <w:t xml:space="preserve"> </w:t>
      </w:r>
      <w:r>
        <w:rPr>
          <w:w w:val="110"/>
        </w:rPr>
        <w:t>amines 9</w:t>
      </w:r>
      <w:r>
        <w:rPr>
          <w:spacing w:val="1"/>
          <w:w w:val="110"/>
        </w:rPr>
        <w:t xml:space="preserve"> </w:t>
      </w:r>
      <w:r>
        <w:rPr>
          <w:w w:val="110"/>
        </w:rPr>
        <w:t>and 26 respectively.</w:t>
      </w:r>
      <w:r>
        <w:rPr>
          <w:spacing w:val="1"/>
          <w:w w:val="110"/>
        </w:rPr>
        <w:t xml:space="preserve"> </w:t>
      </w:r>
      <w:r>
        <w:rPr>
          <w:w w:val="110"/>
        </w:rPr>
        <w:t>The dehydration reaction of</w:t>
      </w:r>
      <w:r>
        <w:rPr>
          <w:spacing w:val="1"/>
          <w:w w:val="110"/>
        </w:rPr>
        <w:t xml:space="preserve"> </w:t>
      </w:r>
      <w:r>
        <w:rPr>
          <w:w w:val="110"/>
        </w:rPr>
        <w:t>intermediates</w:t>
      </w:r>
      <w:r>
        <w:rPr>
          <w:spacing w:val="28"/>
          <w:w w:val="110"/>
        </w:rPr>
        <w:t xml:space="preserve"> </w:t>
      </w:r>
      <w:r>
        <w:rPr>
          <w:w w:val="110"/>
        </w:rPr>
        <w:t>(2,</w:t>
      </w:r>
      <w:r>
        <w:rPr>
          <w:spacing w:val="29"/>
          <w:w w:val="110"/>
        </w:rPr>
        <w:t xml:space="preserve"> </w:t>
      </w:r>
      <w:r>
        <w:rPr>
          <w:w w:val="110"/>
        </w:rPr>
        <w:t>4,</w:t>
      </w:r>
      <w:r>
        <w:rPr>
          <w:spacing w:val="29"/>
          <w:w w:val="110"/>
        </w:rPr>
        <w:t xml:space="preserve"> </w:t>
      </w:r>
      <w:r>
        <w:rPr>
          <w:w w:val="110"/>
        </w:rPr>
        <w:t>8,</w:t>
      </w:r>
      <w:r>
        <w:rPr>
          <w:spacing w:val="29"/>
          <w:w w:val="110"/>
        </w:rPr>
        <w:t xml:space="preserve"> </w:t>
      </w:r>
      <w:r>
        <w:rPr>
          <w:w w:val="110"/>
        </w:rPr>
        <w:t>38)</w:t>
      </w:r>
      <w:r>
        <w:rPr>
          <w:spacing w:val="28"/>
          <w:w w:val="110"/>
        </w:rPr>
        <w:t xml:space="preserve"> </w:t>
      </w:r>
      <w:r>
        <w:rPr>
          <w:w w:val="110"/>
        </w:rPr>
        <w:t>with</w:t>
      </w:r>
      <w:r>
        <w:rPr>
          <w:spacing w:val="28"/>
          <w:w w:val="110"/>
        </w:rPr>
        <w:t xml:space="preserve"> </w:t>
      </w:r>
      <w:r>
        <w:rPr>
          <w:w w:val="110"/>
        </w:rPr>
        <w:t>ammonia</w:t>
      </w:r>
      <w:r>
        <w:rPr>
          <w:spacing w:val="24"/>
          <w:w w:val="110"/>
        </w:rPr>
        <w:t xml:space="preserve"> </w:t>
      </w:r>
      <w:r>
        <w:rPr>
          <w:w w:val="110"/>
        </w:rPr>
        <w:t>forms</w:t>
      </w:r>
      <w:r>
        <w:rPr>
          <w:spacing w:val="28"/>
          <w:w w:val="110"/>
        </w:rPr>
        <w:t xml:space="preserve"> </w:t>
      </w:r>
      <w:r>
        <w:rPr>
          <w:w w:val="110"/>
        </w:rPr>
        <w:t>imine</w:t>
      </w:r>
      <w:r>
        <w:rPr>
          <w:spacing w:val="29"/>
          <w:w w:val="110"/>
        </w:rPr>
        <w:t xml:space="preserve"> </w:t>
      </w:r>
      <w:r>
        <w:rPr>
          <w:w w:val="110"/>
        </w:rPr>
        <w:t>inter-</w:t>
      </w:r>
    </w:p>
    <w:p w14:paraId="2A603F77" w14:textId="2498C0BE" w:rsidR="00257F9D" w:rsidRDefault="00000000">
      <w:pPr>
        <w:pStyle w:val="BodyText"/>
        <w:spacing w:line="278" w:lineRule="auto"/>
        <w:ind w:left="670" w:hanging="1"/>
        <w:jc w:val="both"/>
      </w:pPr>
      <w:r>
        <w:rPr>
          <w:w w:val="110"/>
        </w:rPr>
        <w:t>mediates (20, 39, 40, 41)</w:t>
      </w:r>
      <w:r>
        <w:rPr>
          <w:w w:val="110"/>
          <w:vertAlign w:val="superscript"/>
        </w:rPr>
        <w:t>69</w:t>
      </w:r>
      <w:r>
        <w:rPr>
          <w:w w:val="110"/>
        </w:rPr>
        <w:t xml:space="preserve"> which, followed by condensation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26"/>
          <w:w w:val="110"/>
        </w:rPr>
        <w:t xml:space="preserve"> </w:t>
      </w:r>
      <w:r>
        <w:rPr>
          <w:w w:val="110"/>
        </w:rPr>
        <w:t>cyclization,</w:t>
      </w:r>
      <w:r>
        <w:rPr>
          <w:spacing w:val="26"/>
          <w:w w:val="110"/>
        </w:rPr>
        <w:t xml:space="preserve"> </w:t>
      </w:r>
      <w:r>
        <w:rPr>
          <w:w w:val="110"/>
        </w:rPr>
        <w:t>leads</w:t>
      </w:r>
      <w:r>
        <w:rPr>
          <w:spacing w:val="23"/>
          <w:w w:val="110"/>
        </w:rPr>
        <w:t xml:space="preserve"> </w:t>
      </w:r>
      <w:r>
        <w:rPr>
          <w:w w:val="110"/>
        </w:rPr>
        <w:t>to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6"/>
          <w:w w:val="110"/>
        </w:rPr>
        <w:t xml:space="preserve"> </w:t>
      </w:r>
      <w:r>
        <w:rPr>
          <w:w w:val="110"/>
        </w:rPr>
        <w:t>formation</w:t>
      </w:r>
      <w:r>
        <w:rPr>
          <w:spacing w:val="26"/>
          <w:w w:val="110"/>
        </w:rPr>
        <w:t xml:space="preserve"> </w:t>
      </w:r>
      <w:r>
        <w:rPr>
          <w:w w:val="110"/>
        </w:rPr>
        <w:t>of</w:t>
      </w:r>
      <w:r>
        <w:rPr>
          <w:spacing w:val="27"/>
          <w:w w:val="110"/>
        </w:rPr>
        <w:t xml:space="preserve"> </w:t>
      </w:r>
      <w:r>
        <w:rPr>
          <w:w w:val="110"/>
        </w:rPr>
        <w:t>pyridine</w:t>
      </w:r>
      <w:r>
        <w:rPr>
          <w:spacing w:val="26"/>
          <w:w w:val="110"/>
        </w:rPr>
        <w:t xml:space="preserve"> </w:t>
      </w:r>
      <w:r>
        <w:rPr>
          <w:w w:val="110"/>
        </w:rPr>
        <w:t>(36).</w:t>
      </w:r>
      <w:r>
        <w:rPr>
          <w:w w:val="110"/>
          <w:vertAlign w:val="superscript"/>
        </w:rPr>
        <w:t>69</w:t>
      </w:r>
      <w:r>
        <w:rPr>
          <w:spacing w:val="28"/>
          <w:w w:val="110"/>
        </w:rPr>
        <w:t xml:space="preserve"> </w:t>
      </w:r>
      <w:r>
        <w:rPr>
          <w:w w:val="110"/>
        </w:rPr>
        <w:t>In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same</w:t>
      </w:r>
      <w:r>
        <w:rPr>
          <w:spacing w:val="1"/>
          <w:w w:val="110"/>
        </w:rPr>
        <w:t xml:space="preserve"> </w:t>
      </w:r>
      <w:r>
        <w:rPr>
          <w:w w:val="110"/>
        </w:rPr>
        <w:t>way,</w:t>
      </w:r>
      <w:r>
        <w:rPr>
          <w:spacing w:val="1"/>
          <w:w w:val="110"/>
        </w:rPr>
        <w:t xml:space="preserve"> </w:t>
      </w:r>
      <w:r>
        <w:rPr>
          <w:w w:val="110"/>
        </w:rPr>
        <w:t>intermediate</w:t>
      </w:r>
      <w:r>
        <w:rPr>
          <w:spacing w:val="1"/>
          <w:w w:val="110"/>
        </w:rPr>
        <w:t xml:space="preserve"> </w:t>
      </w:r>
      <w:r>
        <w:rPr>
          <w:w w:val="110"/>
        </w:rPr>
        <w:t>60</w:t>
      </w:r>
      <w:r>
        <w:rPr>
          <w:spacing w:val="1"/>
          <w:w w:val="110"/>
        </w:rPr>
        <w:t xml:space="preserve"> </w:t>
      </w:r>
      <w:r>
        <w:rPr>
          <w:w w:val="110"/>
        </w:rPr>
        <w:t>reacts</w:t>
      </w:r>
      <w:r>
        <w:rPr>
          <w:spacing w:val="1"/>
          <w:w w:val="110"/>
        </w:rPr>
        <w:t xml:space="preserve"> </w:t>
      </w:r>
      <w:r>
        <w:rPr>
          <w:w w:val="110"/>
        </w:rPr>
        <w:t>with  ammonia  to</w:t>
      </w:r>
      <w:r>
        <w:rPr>
          <w:spacing w:val="1"/>
          <w:w w:val="110"/>
        </w:rPr>
        <w:t xml:space="preserve"> </w:t>
      </w:r>
      <w:r>
        <w:rPr>
          <w:w w:val="110"/>
        </w:rPr>
        <w:t>provide</w:t>
      </w:r>
      <w:r>
        <w:rPr>
          <w:spacing w:val="1"/>
          <w:w w:val="110"/>
        </w:rPr>
        <w:t xml:space="preserve"> </w:t>
      </w:r>
      <w:r>
        <w:rPr>
          <w:w w:val="110"/>
        </w:rPr>
        <w:t>an</w:t>
      </w:r>
      <w:r>
        <w:rPr>
          <w:spacing w:val="1"/>
          <w:w w:val="110"/>
        </w:rPr>
        <w:t xml:space="preserve"> </w:t>
      </w:r>
      <w:r>
        <w:rPr>
          <w:w w:val="110"/>
        </w:rPr>
        <w:t>imine</w:t>
      </w:r>
      <w:r>
        <w:rPr>
          <w:spacing w:val="1"/>
          <w:w w:val="110"/>
        </w:rPr>
        <w:t xml:space="preserve"> </w:t>
      </w:r>
      <w:r>
        <w:rPr>
          <w:w w:val="110"/>
        </w:rPr>
        <w:t>intermediate</w:t>
      </w:r>
      <w:r>
        <w:rPr>
          <w:spacing w:val="1"/>
          <w:w w:val="110"/>
        </w:rPr>
        <w:t xml:space="preserve"> </w:t>
      </w:r>
      <w:r>
        <w:rPr>
          <w:w w:val="110"/>
        </w:rPr>
        <w:t>and  in  the  next  step  this</w:t>
      </w:r>
      <w:r>
        <w:rPr>
          <w:spacing w:val="1"/>
          <w:w w:val="110"/>
        </w:rPr>
        <w:t xml:space="preserve"> </w:t>
      </w:r>
      <w:r>
        <w:rPr>
          <w:w w:val="110"/>
        </w:rPr>
        <w:t>imine</w:t>
      </w:r>
      <w:r>
        <w:rPr>
          <w:spacing w:val="1"/>
          <w:w w:val="110"/>
        </w:rPr>
        <w:t xml:space="preserve"> </w:t>
      </w:r>
      <w:r>
        <w:rPr>
          <w:w w:val="110"/>
        </w:rPr>
        <w:t>intermediate</w:t>
      </w:r>
      <w:r>
        <w:rPr>
          <w:spacing w:val="1"/>
          <w:w w:val="110"/>
        </w:rPr>
        <w:t xml:space="preserve"> </w:t>
      </w:r>
      <w:r>
        <w:rPr>
          <w:w w:val="110"/>
        </w:rPr>
        <w:t>further</w:t>
      </w:r>
      <w:r>
        <w:rPr>
          <w:spacing w:val="1"/>
          <w:w w:val="110"/>
        </w:rPr>
        <w:t xml:space="preserve"> </w:t>
      </w:r>
      <w:r>
        <w:rPr>
          <w:w w:val="110"/>
        </w:rPr>
        <w:t>reacts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intermediate</w:t>
      </w:r>
      <w:r>
        <w:rPr>
          <w:spacing w:val="1"/>
          <w:w w:val="110"/>
        </w:rPr>
        <w:t xml:space="preserve"> </w:t>
      </w:r>
      <w:r>
        <w:rPr>
          <w:w w:val="110"/>
        </w:rPr>
        <w:t>60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produce the oxazoline derivative (57).</w:t>
      </w:r>
      <w:r>
        <w:rPr>
          <w:w w:val="110"/>
          <w:vertAlign w:val="superscript"/>
        </w:rPr>
        <w:t>42</w:t>
      </w:r>
      <w:r>
        <w:rPr>
          <w:w w:val="110"/>
        </w:rPr>
        <w:t xml:space="preserve"> Similarly, intermedi-</w:t>
      </w:r>
      <w:r>
        <w:rPr>
          <w:spacing w:val="1"/>
          <w:w w:val="110"/>
        </w:rPr>
        <w:t xml:space="preserve"> </w:t>
      </w:r>
      <w:r>
        <w:rPr>
          <w:w w:val="110"/>
        </w:rPr>
        <w:t>ate</w:t>
      </w:r>
      <w:r>
        <w:rPr>
          <w:spacing w:val="1"/>
          <w:w w:val="110"/>
        </w:rPr>
        <w:t xml:space="preserve"> </w:t>
      </w:r>
      <w:r>
        <w:rPr>
          <w:w w:val="110"/>
        </w:rPr>
        <w:t>15</w:t>
      </w:r>
      <w:r>
        <w:rPr>
          <w:spacing w:val="1"/>
          <w:w w:val="110"/>
        </w:rPr>
        <w:t xml:space="preserve"> </w:t>
      </w:r>
      <w:r>
        <w:rPr>
          <w:w w:val="110"/>
        </w:rPr>
        <w:t>reacts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an</w:t>
      </w:r>
      <w:r>
        <w:rPr>
          <w:spacing w:val="1"/>
          <w:w w:val="110"/>
        </w:rPr>
        <w:t xml:space="preserve"> </w:t>
      </w:r>
      <w:r>
        <w:rPr>
          <w:w w:val="110"/>
        </w:rPr>
        <w:t>aromatic</w:t>
      </w:r>
      <w:r>
        <w:rPr>
          <w:spacing w:val="1"/>
          <w:w w:val="110"/>
        </w:rPr>
        <w:t xml:space="preserve"> </w:t>
      </w:r>
      <w:r>
        <w:rPr>
          <w:w w:val="110"/>
        </w:rPr>
        <w:t>diamine</w:t>
      </w:r>
      <w:r>
        <w:rPr>
          <w:spacing w:val="1"/>
          <w:w w:val="110"/>
        </w:rPr>
        <w:t xml:space="preserve"> </w:t>
      </w:r>
      <w:r>
        <w:rPr>
          <w:w w:val="110"/>
        </w:rPr>
        <w:t>such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1,2-</w:t>
      </w:r>
      <w:r>
        <w:rPr>
          <w:spacing w:val="1"/>
          <w:w w:val="110"/>
        </w:rPr>
        <w:t xml:space="preserve"> </w:t>
      </w:r>
      <w:r>
        <w:rPr>
          <w:w w:val="110"/>
        </w:rPr>
        <w:t>phenylenediamine (56) and generates the imine intermediate</w:t>
      </w:r>
      <w:r>
        <w:rPr>
          <w:spacing w:val="1"/>
          <w:w w:val="110"/>
        </w:rPr>
        <w:t xml:space="preserve"> </w:t>
      </w:r>
      <w:r>
        <w:rPr>
          <w:w w:val="110"/>
        </w:rPr>
        <w:t>(52), which then undergoes dehydration to give other inter-</w:t>
      </w:r>
      <w:r>
        <w:rPr>
          <w:spacing w:val="1"/>
          <w:w w:val="110"/>
        </w:rPr>
        <w:t xml:space="preserve"> </w:t>
      </w:r>
      <w:r>
        <w:rPr>
          <w:w w:val="110"/>
        </w:rPr>
        <w:t>mediates 53 and 54. Next, intermediates 53 and 54 undergo</w:t>
      </w:r>
      <w:r>
        <w:rPr>
          <w:spacing w:val="1"/>
          <w:w w:val="110"/>
        </w:rPr>
        <w:t xml:space="preserve"> </w:t>
      </w:r>
      <w:r>
        <w:rPr>
          <w:w w:val="110"/>
        </w:rPr>
        <w:t>dehydration</w:t>
      </w:r>
      <w:r>
        <w:rPr>
          <w:spacing w:val="1"/>
          <w:w w:val="110"/>
        </w:rPr>
        <w:t xml:space="preserve"> </w:t>
      </w:r>
      <w:r>
        <w:rPr>
          <w:w w:val="110"/>
        </w:rPr>
        <w:t>followed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cyclization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give</w:t>
      </w:r>
      <w:r>
        <w:rPr>
          <w:spacing w:val="1"/>
          <w:w w:val="110"/>
        </w:rPr>
        <w:t xml:space="preserve"> </w:t>
      </w:r>
      <w:r>
        <w:rPr>
          <w:w w:val="110"/>
        </w:rPr>
        <w:t>2-methyl-</w:t>
      </w:r>
      <w:r>
        <w:rPr>
          <w:spacing w:val="1"/>
          <w:w w:val="110"/>
        </w:rPr>
        <w:t xml:space="preserve"> </w:t>
      </w:r>
      <w:r>
        <w:rPr>
          <w:w w:val="110"/>
        </w:rPr>
        <w:t>quinoxazoline (55).</w:t>
      </w:r>
      <w:r>
        <w:rPr>
          <w:w w:val="110"/>
          <w:vertAlign w:val="superscript"/>
        </w:rPr>
        <w:t>74</w:t>
      </w:r>
      <w:r>
        <w:rPr>
          <w:w w:val="110"/>
        </w:rPr>
        <w:t xml:space="preserve"> On the other hand, the reductive amin-</w:t>
      </w:r>
      <w:r>
        <w:rPr>
          <w:spacing w:val="1"/>
          <w:w w:val="110"/>
        </w:rPr>
        <w:t xml:space="preserve"> </w:t>
      </w:r>
      <w:r>
        <w:rPr>
          <w:w w:val="110"/>
        </w:rPr>
        <w:t>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7</w:t>
      </w:r>
      <w:r>
        <w:rPr>
          <w:spacing w:val="1"/>
          <w:w w:val="110"/>
        </w:rPr>
        <w:t xml:space="preserve"> </w:t>
      </w:r>
      <w:r>
        <w:rPr>
          <w:w w:val="110"/>
        </w:rPr>
        <w:t>and  2  gives the  respective  primary amines  (21,</w:t>
      </w:r>
      <w:r>
        <w:rPr>
          <w:spacing w:val="1"/>
          <w:w w:val="110"/>
        </w:rPr>
        <w:t xml:space="preserve"> </w:t>
      </w:r>
      <w:r>
        <w:rPr>
          <w:w w:val="110"/>
        </w:rPr>
        <w:t>22,</w:t>
      </w:r>
      <w:r>
        <w:rPr>
          <w:spacing w:val="40"/>
          <w:w w:val="110"/>
        </w:rPr>
        <w:t xml:space="preserve"> </w:t>
      </w:r>
      <w:r>
        <w:rPr>
          <w:w w:val="110"/>
        </w:rPr>
        <w:t>23,</w:t>
      </w:r>
      <w:r>
        <w:rPr>
          <w:spacing w:val="40"/>
          <w:w w:val="110"/>
        </w:rPr>
        <w:t xml:space="preserve"> </w:t>
      </w:r>
      <w:r>
        <w:rPr>
          <w:w w:val="110"/>
        </w:rPr>
        <w:t>26,</w:t>
      </w:r>
      <w:r>
        <w:rPr>
          <w:spacing w:val="40"/>
          <w:w w:val="110"/>
        </w:rPr>
        <w:t xml:space="preserve"> </w:t>
      </w:r>
      <w:r>
        <w:rPr>
          <w:w w:val="110"/>
        </w:rPr>
        <w:t>35).</w:t>
      </w:r>
      <w:r>
        <w:rPr>
          <w:w w:val="110"/>
          <w:vertAlign w:val="superscript"/>
        </w:rPr>
        <w:t>63</w:t>
      </w:r>
      <w:r>
        <w:rPr>
          <w:spacing w:val="40"/>
          <w:w w:val="110"/>
        </w:rPr>
        <w:t xml:space="preserve"> </w:t>
      </w:r>
      <w:r>
        <w:rPr>
          <w:w w:val="110"/>
        </w:rPr>
        <w:t>In</w:t>
      </w:r>
      <w:r>
        <w:rPr>
          <w:spacing w:val="39"/>
          <w:w w:val="110"/>
        </w:rPr>
        <w:t xml:space="preserve"> </w:t>
      </w:r>
      <w:r>
        <w:rPr>
          <w:w w:val="110"/>
        </w:rPr>
        <w:t>the</w:t>
      </w:r>
      <w:r>
        <w:rPr>
          <w:spacing w:val="40"/>
          <w:w w:val="110"/>
        </w:rPr>
        <w:t xml:space="preserve"> </w:t>
      </w:r>
      <w:r>
        <w:rPr>
          <w:w w:val="110"/>
        </w:rPr>
        <w:t>same</w:t>
      </w:r>
      <w:r>
        <w:rPr>
          <w:spacing w:val="40"/>
          <w:w w:val="110"/>
        </w:rPr>
        <w:t xml:space="preserve"> </w:t>
      </w:r>
      <w:r>
        <w:rPr>
          <w:w w:val="110"/>
        </w:rPr>
        <w:t>fashion,</w:t>
      </w:r>
      <w:r>
        <w:rPr>
          <w:spacing w:val="40"/>
          <w:w w:val="110"/>
        </w:rPr>
        <w:t xml:space="preserve"> </w:t>
      </w:r>
      <w:r>
        <w:rPr>
          <w:w w:val="110"/>
        </w:rPr>
        <w:t>intermediates</w:t>
      </w:r>
      <w:r>
        <w:rPr>
          <w:spacing w:val="39"/>
          <w:w w:val="110"/>
        </w:rPr>
        <w:t xml:space="preserve"> </w:t>
      </w:r>
      <w:r>
        <w:rPr>
          <w:w w:val="110"/>
        </w:rPr>
        <w:t>7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</w:p>
    <w:p w14:paraId="496F7705" w14:textId="77777777" w:rsidR="00257F9D" w:rsidRDefault="00000000">
      <w:pPr>
        <w:pStyle w:val="BodyText"/>
        <w:spacing w:line="278" w:lineRule="auto"/>
        <w:ind w:left="670"/>
        <w:jc w:val="both"/>
      </w:pPr>
      <w:r>
        <w:rPr>
          <w:w w:val="110"/>
        </w:rPr>
        <w:t>2</w:t>
      </w:r>
      <w:r>
        <w:rPr>
          <w:spacing w:val="1"/>
          <w:w w:val="110"/>
        </w:rPr>
        <w:t xml:space="preserve"> </w:t>
      </w:r>
      <w:r>
        <w:rPr>
          <w:w w:val="110"/>
        </w:rPr>
        <w:t>react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aromatic</w:t>
      </w:r>
      <w:r>
        <w:rPr>
          <w:spacing w:val="1"/>
          <w:w w:val="110"/>
        </w:rPr>
        <w:t xml:space="preserve"> </w:t>
      </w:r>
      <w:r>
        <w:rPr>
          <w:w w:val="110"/>
        </w:rPr>
        <w:t>amine</w:t>
      </w:r>
      <w:r>
        <w:rPr>
          <w:spacing w:val="1"/>
          <w:w w:val="110"/>
        </w:rPr>
        <w:t xml:space="preserve"> </w:t>
      </w:r>
      <w:r>
        <w:rPr>
          <w:w w:val="110"/>
        </w:rPr>
        <w:t>42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provide</w:t>
      </w:r>
      <w:r>
        <w:rPr>
          <w:spacing w:val="1"/>
          <w:w w:val="110"/>
        </w:rPr>
        <w:t xml:space="preserve"> </w:t>
      </w:r>
      <w:r>
        <w:rPr>
          <w:w w:val="110"/>
        </w:rPr>
        <w:t>the  corres-</w:t>
      </w:r>
      <w:r>
        <w:rPr>
          <w:spacing w:val="1"/>
          <w:w w:val="110"/>
        </w:rPr>
        <w:t xml:space="preserve"> </w:t>
      </w:r>
      <w:r>
        <w:rPr>
          <w:w w:val="110"/>
        </w:rPr>
        <w:t>ponding</w:t>
      </w:r>
      <w:r>
        <w:rPr>
          <w:spacing w:val="1"/>
          <w:w w:val="110"/>
        </w:rPr>
        <w:t xml:space="preserve"> </w:t>
      </w:r>
      <w:r>
        <w:rPr>
          <w:w w:val="110"/>
        </w:rPr>
        <w:t>heterocyclic</w:t>
      </w:r>
      <w:r>
        <w:rPr>
          <w:spacing w:val="1"/>
          <w:w w:val="110"/>
        </w:rPr>
        <w:t xml:space="preserve"> </w:t>
      </w:r>
      <w:r>
        <w:rPr>
          <w:w w:val="110"/>
        </w:rPr>
        <w:t>compounds</w:t>
      </w:r>
      <w:r>
        <w:rPr>
          <w:spacing w:val="1"/>
          <w:w w:val="110"/>
        </w:rPr>
        <w:t xml:space="preserve"> </w:t>
      </w:r>
      <w:r>
        <w:rPr>
          <w:w w:val="110"/>
        </w:rPr>
        <w:t>46,</w:t>
      </w:r>
      <w:r>
        <w:rPr>
          <w:spacing w:val="1"/>
          <w:w w:val="110"/>
        </w:rPr>
        <w:t xml:space="preserve"> </w:t>
      </w:r>
      <w:r>
        <w:rPr>
          <w:w w:val="110"/>
        </w:rPr>
        <w:t>48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50.</w:t>
      </w:r>
      <w:r>
        <w:rPr>
          <w:spacing w:val="1"/>
          <w:w w:val="110"/>
        </w:rPr>
        <w:t xml:space="preserve"> </w:t>
      </w:r>
      <w:r>
        <w:rPr>
          <w:w w:val="110"/>
        </w:rPr>
        <w:t>Next,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base-catalysed dehydration of methylglyoxal (3) gives lactic</w:t>
      </w:r>
      <w:r>
        <w:rPr>
          <w:spacing w:val="1"/>
          <w:w w:val="110"/>
        </w:rPr>
        <w:t xml:space="preserve"> </w:t>
      </w:r>
      <w:r>
        <w:rPr>
          <w:w w:val="110"/>
        </w:rPr>
        <w:t>acid</w:t>
      </w:r>
      <w:r>
        <w:rPr>
          <w:spacing w:val="1"/>
          <w:w w:val="110"/>
        </w:rPr>
        <w:t xml:space="preserve"> </w:t>
      </w:r>
      <w:r>
        <w:rPr>
          <w:w w:val="110"/>
        </w:rPr>
        <w:t>(66)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  <w:r>
        <w:rPr>
          <w:spacing w:val="1"/>
          <w:w w:val="110"/>
        </w:rPr>
        <w:t xml:space="preserve"> </w:t>
      </w:r>
      <w:r>
        <w:rPr>
          <w:w w:val="110"/>
        </w:rPr>
        <w:t>undergoes</w:t>
      </w:r>
      <w:r>
        <w:rPr>
          <w:spacing w:val="1"/>
          <w:w w:val="110"/>
        </w:rPr>
        <w:t xml:space="preserve"> </w:t>
      </w:r>
      <w:r>
        <w:rPr>
          <w:w w:val="110"/>
        </w:rPr>
        <w:t>dehydrogenation</w:t>
      </w:r>
      <w:r>
        <w:rPr>
          <w:spacing w:val="1"/>
          <w:w w:val="110"/>
        </w:rPr>
        <w:t xml:space="preserve"> </w:t>
      </w:r>
      <w:r>
        <w:rPr>
          <w:w w:val="110"/>
        </w:rPr>
        <w:t>followed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amination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hydrogenation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finally</w:t>
      </w:r>
      <w:r>
        <w:rPr>
          <w:spacing w:val="1"/>
          <w:w w:val="110"/>
        </w:rPr>
        <w:t xml:space="preserve"> </w:t>
      </w:r>
      <w:r>
        <w:rPr>
          <w:w w:val="110"/>
        </w:rPr>
        <w:t>leads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for-</w:t>
      </w:r>
      <w:r>
        <w:rPr>
          <w:spacing w:val="1"/>
          <w:w w:val="110"/>
        </w:rPr>
        <w:t xml:space="preserve"> </w:t>
      </w:r>
      <w:r>
        <w:rPr>
          <w:w w:val="110"/>
        </w:rPr>
        <w:t>mation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alanine</w:t>
      </w:r>
      <w:r>
        <w:rPr>
          <w:spacing w:val="1"/>
          <w:w w:val="110"/>
        </w:rPr>
        <w:t xml:space="preserve"> </w:t>
      </w:r>
      <w:r>
        <w:rPr>
          <w:w w:val="110"/>
        </w:rPr>
        <w:t>(69)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borrowing-hydrogen</w:t>
      </w:r>
      <w:r>
        <w:rPr>
          <w:spacing w:val="1"/>
          <w:w w:val="110"/>
        </w:rPr>
        <w:t xml:space="preserve"> </w:t>
      </w:r>
      <w:r>
        <w:rPr>
          <w:w w:val="110"/>
        </w:rPr>
        <w:t>method-</w:t>
      </w:r>
      <w:r>
        <w:rPr>
          <w:spacing w:val="1"/>
          <w:w w:val="110"/>
        </w:rPr>
        <w:t xml:space="preserve"> </w:t>
      </w:r>
      <w:r>
        <w:rPr>
          <w:w w:val="110"/>
        </w:rPr>
        <w:t>ology.</w:t>
      </w:r>
      <w:r>
        <w:rPr>
          <w:w w:val="110"/>
          <w:vertAlign w:val="superscript"/>
        </w:rPr>
        <w:t>45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major</w:t>
      </w:r>
      <w:r>
        <w:rPr>
          <w:spacing w:val="1"/>
          <w:w w:val="110"/>
        </w:rPr>
        <w:t xml:space="preserve"> </w:t>
      </w:r>
      <w:r>
        <w:rPr>
          <w:w w:val="110"/>
        </w:rPr>
        <w:t>intermediates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1"/>
          <w:w w:val="110"/>
        </w:rPr>
        <w:t xml:space="preserve"> </w:t>
      </w:r>
      <w:r>
        <w:rPr>
          <w:w w:val="110"/>
        </w:rPr>
        <w:t>oxidation</w:t>
      </w:r>
      <w:r>
        <w:rPr>
          <w:spacing w:val="1"/>
          <w:w w:val="110"/>
        </w:rPr>
        <w:t xml:space="preserve"> </w:t>
      </w:r>
      <w:r>
        <w:rPr>
          <w:w w:val="110"/>
        </w:rPr>
        <w:t>are</w:t>
      </w:r>
      <w:r>
        <w:rPr>
          <w:spacing w:val="-47"/>
          <w:w w:val="110"/>
        </w:rPr>
        <w:t xml:space="preserve"> </w:t>
      </w:r>
      <w:r>
        <w:rPr>
          <w:w w:val="110"/>
        </w:rPr>
        <w:t>dihydroxyacetone, hydroxypyruvic acid, formic acid and gly-</w:t>
      </w:r>
      <w:r>
        <w:rPr>
          <w:spacing w:val="1"/>
          <w:w w:val="110"/>
        </w:rPr>
        <w:t xml:space="preserve"> </w:t>
      </w:r>
      <w:r>
        <w:rPr>
          <w:w w:val="110"/>
        </w:rPr>
        <w:t>colic acid while the hydrogenolysis of glycerol produces 1,2-</w:t>
      </w:r>
      <w:r>
        <w:rPr>
          <w:spacing w:val="1"/>
          <w:w w:val="110"/>
        </w:rPr>
        <w:t xml:space="preserve"> </w:t>
      </w:r>
      <w:r>
        <w:rPr>
          <w:w w:val="110"/>
        </w:rPr>
        <w:t>propanediol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ethylene</w:t>
      </w:r>
      <w:r>
        <w:rPr>
          <w:spacing w:val="1"/>
          <w:w w:val="110"/>
        </w:rPr>
        <w:t xml:space="preserve"> </w:t>
      </w:r>
      <w:r>
        <w:rPr>
          <w:w w:val="110"/>
        </w:rPr>
        <w:t>glycol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major</w:t>
      </w:r>
      <w:r>
        <w:rPr>
          <w:spacing w:val="1"/>
          <w:w w:val="110"/>
        </w:rPr>
        <w:t xml:space="preserve"> </w:t>
      </w:r>
      <w:r>
        <w:rPr>
          <w:w w:val="110"/>
        </w:rPr>
        <w:t>products.</w:t>
      </w:r>
      <w:r>
        <w:rPr>
          <w:spacing w:val="-47"/>
          <w:w w:val="110"/>
        </w:rPr>
        <w:t xml:space="preserve"> </w:t>
      </w:r>
      <w:r>
        <w:rPr>
          <w:w w:val="110"/>
        </w:rPr>
        <w:t>Dehydration of glycerol majorly produces acrolein as a key</w:t>
      </w:r>
      <w:r>
        <w:rPr>
          <w:spacing w:val="1"/>
          <w:w w:val="110"/>
        </w:rPr>
        <w:t xml:space="preserve"> </w:t>
      </w:r>
      <w:r>
        <w:rPr>
          <w:w w:val="110"/>
        </w:rPr>
        <w:t>intermediate.</w:t>
      </w:r>
      <w:r>
        <w:rPr>
          <w:w w:val="110"/>
          <w:vertAlign w:val="superscript"/>
        </w:rPr>
        <w:t>45</w:t>
      </w:r>
    </w:p>
    <w:p w14:paraId="5435DCE6" w14:textId="77777777" w:rsidR="00257F9D" w:rsidRDefault="00000000">
      <w:pPr>
        <w:pStyle w:val="Heading1"/>
        <w:numPr>
          <w:ilvl w:val="0"/>
          <w:numId w:val="5"/>
        </w:numPr>
        <w:tabs>
          <w:tab w:val="left" w:pos="692"/>
          <w:tab w:val="left" w:pos="693"/>
        </w:tabs>
        <w:spacing w:before="88" w:line="237" w:lineRule="auto"/>
        <w:ind w:left="186" w:right="112" w:firstLine="0"/>
        <w:jc w:val="left"/>
      </w:pPr>
      <w:r>
        <w:rPr>
          <w:w w:val="103"/>
        </w:rPr>
        <w:br w:type="column"/>
      </w:r>
      <w:r>
        <w:rPr>
          <w:w w:val="105"/>
        </w:rPr>
        <w:t>Glycerol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building</w:t>
      </w:r>
      <w:r>
        <w:rPr>
          <w:spacing w:val="-5"/>
          <w:w w:val="105"/>
        </w:rPr>
        <w:t xml:space="preserve"> </w:t>
      </w:r>
      <w:r>
        <w:rPr>
          <w:w w:val="105"/>
        </w:rPr>
        <w:t>block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rPr>
          <w:w w:val="105"/>
        </w:rPr>
        <w:t>synthesis of aminoketones, amino</w:t>
      </w:r>
      <w:r>
        <w:rPr>
          <w:spacing w:val="1"/>
          <w:w w:val="105"/>
        </w:rPr>
        <w:t xml:space="preserve"> </w:t>
      </w:r>
      <w:r>
        <w:rPr>
          <w:w w:val="105"/>
        </w:rPr>
        <w:t>alcohols,</w:t>
      </w:r>
      <w:r>
        <w:rPr>
          <w:spacing w:val="-6"/>
          <w:w w:val="105"/>
        </w:rPr>
        <w:t xml:space="preserve"> </w:t>
      </w:r>
      <w:r>
        <w:rPr>
          <w:rFonts w:ascii="Arial"/>
          <w:i/>
          <w:w w:val="105"/>
        </w:rPr>
        <w:t>N</w:t>
      </w:r>
      <w:r>
        <w:rPr>
          <w:w w:val="105"/>
        </w:rPr>
        <w:t>-formamides,</w:t>
      </w:r>
      <w:r>
        <w:rPr>
          <w:spacing w:val="-5"/>
          <w:w w:val="105"/>
        </w:rPr>
        <w:t xml:space="preserve"> </w:t>
      </w:r>
      <w:r>
        <w:rPr>
          <w:w w:val="105"/>
        </w:rPr>
        <w:t>and</w:t>
      </w:r>
    </w:p>
    <w:p w14:paraId="3168347A" w14:textId="77777777" w:rsidR="00257F9D" w:rsidRDefault="00000000">
      <w:pPr>
        <w:spacing w:before="1"/>
        <w:ind w:left="186"/>
        <w:rPr>
          <w:rFonts w:ascii="Arial MT"/>
          <w:sz w:val="28"/>
        </w:rPr>
      </w:pPr>
      <w:r>
        <w:rPr>
          <w:rFonts w:ascii="Arial"/>
          <w:i/>
          <w:w w:val="105"/>
          <w:sz w:val="28"/>
        </w:rPr>
        <w:t>N</w:t>
      </w:r>
      <w:r>
        <w:rPr>
          <w:rFonts w:ascii="Arial MT"/>
          <w:w w:val="105"/>
          <w:sz w:val="28"/>
        </w:rPr>
        <w:t>-methyl amines</w:t>
      </w:r>
    </w:p>
    <w:p w14:paraId="05B20CC2" w14:textId="77777777" w:rsidR="00257F9D" w:rsidRDefault="00000000">
      <w:pPr>
        <w:pStyle w:val="ListParagraph"/>
        <w:numPr>
          <w:ilvl w:val="1"/>
          <w:numId w:val="5"/>
        </w:numPr>
        <w:tabs>
          <w:tab w:val="left" w:pos="603"/>
        </w:tabs>
        <w:spacing w:before="93"/>
        <w:jc w:val="both"/>
        <w:rPr>
          <w:sz w:val="18"/>
        </w:rPr>
      </w:pPr>
      <w:r>
        <w:rPr>
          <w:w w:val="110"/>
          <w:sz w:val="18"/>
        </w:rPr>
        <w:t>Synthesis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aminoketones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amino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alcohols</w:t>
      </w:r>
    </w:p>
    <w:p w14:paraId="1AA01930" w14:textId="77777777" w:rsidR="00257F9D" w:rsidRDefault="00000000">
      <w:pPr>
        <w:pStyle w:val="BodyText"/>
        <w:spacing w:before="112" w:line="261" w:lineRule="auto"/>
        <w:ind w:left="186" w:right="108"/>
        <w:jc w:val="both"/>
      </w:pP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presence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hydroxyl</w:t>
      </w:r>
      <w:r>
        <w:rPr>
          <w:spacing w:val="1"/>
          <w:w w:val="105"/>
        </w:rPr>
        <w:t xml:space="preserve"> </w:t>
      </w:r>
      <w:r>
        <w:rPr>
          <w:w w:val="105"/>
        </w:rPr>
        <w:t>units</w:t>
      </w:r>
      <w:r>
        <w:rPr>
          <w:spacing w:val="48"/>
          <w:w w:val="105"/>
        </w:rPr>
        <w:t xml:space="preserve"> </w:t>
      </w:r>
      <w:r>
        <w:rPr>
          <w:w w:val="105"/>
        </w:rPr>
        <w:t>in</w:t>
      </w:r>
      <w:r>
        <w:rPr>
          <w:spacing w:val="48"/>
          <w:w w:val="105"/>
        </w:rPr>
        <w:t xml:space="preserve"> </w:t>
      </w:r>
      <w:r>
        <w:rPr>
          <w:w w:val="105"/>
        </w:rPr>
        <w:t>glycerol</w:t>
      </w:r>
      <w:r>
        <w:rPr>
          <w:spacing w:val="48"/>
          <w:w w:val="105"/>
        </w:rPr>
        <w:t xml:space="preserve"> </w:t>
      </w:r>
      <w:r>
        <w:rPr>
          <w:w w:val="105"/>
        </w:rPr>
        <w:t>increases  the</w:t>
      </w:r>
      <w:r>
        <w:rPr>
          <w:spacing w:val="1"/>
          <w:w w:val="105"/>
        </w:rPr>
        <w:t xml:space="preserve"> </w:t>
      </w:r>
      <w:r>
        <w:rPr>
          <w:w w:val="105"/>
        </w:rPr>
        <w:t>potency of its reactivity with amines to provide high-value pro-</w:t>
      </w:r>
      <w:r>
        <w:rPr>
          <w:spacing w:val="1"/>
          <w:w w:val="105"/>
        </w:rPr>
        <w:t xml:space="preserve"> </w:t>
      </w:r>
      <w:r>
        <w:rPr>
          <w:w w:val="105"/>
        </w:rPr>
        <w:t>ducts.</w:t>
      </w:r>
      <w:r>
        <w:rPr>
          <w:spacing w:val="37"/>
          <w:w w:val="105"/>
        </w:rPr>
        <w:t xml:space="preserve"> </w:t>
      </w:r>
      <w:r>
        <w:rPr>
          <w:w w:val="105"/>
        </w:rPr>
        <w:t>Among</w:t>
      </w:r>
      <w:r>
        <w:rPr>
          <w:spacing w:val="36"/>
          <w:w w:val="105"/>
        </w:rPr>
        <w:t xml:space="preserve"> </w:t>
      </w:r>
      <w:r>
        <w:rPr>
          <w:w w:val="105"/>
        </w:rPr>
        <w:t>oxygenated</w:t>
      </w:r>
      <w:r>
        <w:rPr>
          <w:spacing w:val="38"/>
          <w:w w:val="105"/>
        </w:rPr>
        <w:t xml:space="preserve"> </w:t>
      </w:r>
      <w:r>
        <w:rPr>
          <w:w w:val="105"/>
        </w:rPr>
        <w:t>amines,</w:t>
      </w:r>
      <w:r>
        <w:rPr>
          <w:spacing w:val="37"/>
          <w:w w:val="105"/>
        </w:rPr>
        <w:t xml:space="preserve"> </w:t>
      </w:r>
      <w:r>
        <w:rPr>
          <w:rFonts w:ascii="Lucida Sans Unicode" w:hAnsi="Lucida Sans Unicode"/>
          <w:w w:val="105"/>
        </w:rPr>
        <w:t>β</w:t>
      </w:r>
      <w:r>
        <w:rPr>
          <w:w w:val="105"/>
        </w:rPr>
        <w:t>-amino</w:t>
      </w:r>
      <w:r>
        <w:rPr>
          <w:spacing w:val="36"/>
          <w:w w:val="105"/>
        </w:rPr>
        <w:t xml:space="preserve"> </w:t>
      </w:r>
      <w:r>
        <w:rPr>
          <w:w w:val="105"/>
        </w:rPr>
        <w:t>alcohols,</w:t>
      </w:r>
      <w:r>
        <w:rPr>
          <w:spacing w:val="38"/>
          <w:w w:val="105"/>
        </w:rPr>
        <w:t xml:space="preserve"> </w:t>
      </w:r>
      <w:r>
        <w:rPr>
          <w:w w:val="105"/>
        </w:rPr>
        <w:t>and</w:t>
      </w:r>
      <w:r>
        <w:rPr>
          <w:spacing w:val="37"/>
          <w:w w:val="105"/>
        </w:rPr>
        <w:t xml:space="preserve"> </w:t>
      </w:r>
      <w:r>
        <w:rPr>
          <w:w w:val="105"/>
        </w:rPr>
        <w:t>pro-</w:t>
      </w:r>
    </w:p>
    <w:p w14:paraId="0AF30E72" w14:textId="77777777" w:rsidR="00257F9D" w:rsidRDefault="00000000">
      <w:pPr>
        <w:pStyle w:val="BodyText"/>
        <w:spacing w:line="174" w:lineRule="exact"/>
        <w:ind w:left="186"/>
        <w:jc w:val="both"/>
      </w:pPr>
      <w:r>
        <w:rPr>
          <w:w w:val="115"/>
        </w:rPr>
        <w:t>chiral aminoketones</w:t>
      </w:r>
      <w:r>
        <w:rPr>
          <w:spacing w:val="1"/>
          <w:w w:val="115"/>
        </w:rPr>
        <w:t xml:space="preserve"> </w:t>
      </w:r>
      <w:r>
        <w:rPr>
          <w:w w:val="115"/>
        </w:rPr>
        <w:t>are</w:t>
      </w:r>
      <w:r>
        <w:rPr>
          <w:spacing w:val="1"/>
          <w:w w:val="115"/>
        </w:rPr>
        <w:t xml:space="preserve"> </w:t>
      </w:r>
      <w:r>
        <w:rPr>
          <w:w w:val="115"/>
        </w:rPr>
        <w:t>important sca</w:t>
      </w:r>
      <w:r>
        <w:rPr>
          <w:rFonts w:ascii="Microsoft Sans Serif" w:hAnsi="Microsoft Sans Serif"/>
          <w:w w:val="115"/>
        </w:rPr>
        <w:t>ﬀ</w:t>
      </w:r>
      <w:r>
        <w:rPr>
          <w:w w:val="115"/>
        </w:rPr>
        <w:t>olds present in many</w:t>
      </w:r>
    </w:p>
    <w:p w14:paraId="297DF43F" w14:textId="50A24BBA" w:rsidR="00257F9D" w:rsidRDefault="00000000">
      <w:pPr>
        <w:pStyle w:val="BodyText"/>
        <w:spacing w:before="34" w:line="278" w:lineRule="auto"/>
        <w:ind w:left="186" w:right="107"/>
        <w:jc w:val="both"/>
      </w:pPr>
      <w:r>
        <w:rPr>
          <w:w w:val="110"/>
        </w:rPr>
        <w:t>bioactive</w:t>
      </w:r>
      <w:r>
        <w:rPr>
          <w:spacing w:val="23"/>
          <w:w w:val="110"/>
        </w:rPr>
        <w:t xml:space="preserve"> </w:t>
      </w:r>
      <w:r>
        <w:rPr>
          <w:w w:val="110"/>
        </w:rPr>
        <w:t>molecules.</w:t>
      </w:r>
      <w:r>
        <w:rPr>
          <w:w w:val="110"/>
          <w:vertAlign w:val="superscript"/>
        </w:rPr>
        <w:t>46,47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synthesis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these</w:t>
      </w:r>
      <w:r>
        <w:rPr>
          <w:spacing w:val="24"/>
          <w:w w:val="110"/>
        </w:rPr>
        <w:t xml:space="preserve"> </w:t>
      </w:r>
      <w:r>
        <w:rPr>
          <w:w w:val="110"/>
        </w:rPr>
        <w:t>special</w:t>
      </w:r>
      <w:r>
        <w:rPr>
          <w:spacing w:val="23"/>
          <w:w w:val="110"/>
        </w:rPr>
        <w:t xml:space="preserve"> </w:t>
      </w:r>
      <w:r>
        <w:rPr>
          <w:w w:val="110"/>
        </w:rPr>
        <w:t>kinds</w:t>
      </w:r>
      <w:r>
        <w:rPr>
          <w:spacing w:val="-47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amine</w:t>
      </w:r>
      <w:r>
        <w:rPr>
          <w:spacing w:val="-3"/>
          <w:w w:val="110"/>
        </w:rPr>
        <w:t xml:space="preserve"> </w:t>
      </w:r>
      <w:r>
        <w:rPr>
          <w:w w:val="110"/>
        </w:rPr>
        <w:t>starting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glycerol</w:t>
      </w:r>
      <w:r>
        <w:rPr>
          <w:spacing w:val="-4"/>
          <w:w w:val="110"/>
        </w:rPr>
        <w:t xml:space="preserve"> </w:t>
      </w:r>
      <w:r>
        <w:rPr>
          <w:w w:val="110"/>
        </w:rPr>
        <w:t>is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scientific</w:t>
      </w:r>
      <w:r>
        <w:rPr>
          <w:spacing w:val="-3"/>
          <w:w w:val="110"/>
        </w:rPr>
        <w:t xml:space="preserve"> </w:t>
      </w:r>
      <w:r>
        <w:rPr>
          <w:w w:val="110"/>
        </w:rPr>
        <w:t>interest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con-</w:t>
      </w:r>
      <w:r>
        <w:rPr>
          <w:spacing w:val="-47"/>
          <w:w w:val="110"/>
        </w:rPr>
        <w:t xml:space="preserve"> </w:t>
      </w:r>
      <w:r>
        <w:rPr>
          <w:w w:val="110"/>
        </w:rPr>
        <w:t>sidered to be the sustainable methodology. In 2015, Katryniok</w:t>
      </w:r>
      <w:r>
        <w:rPr>
          <w:spacing w:val="1"/>
          <w:w w:val="110"/>
        </w:rPr>
        <w:t xml:space="preserve"> </w:t>
      </w:r>
      <w:r>
        <w:rPr>
          <w:w w:val="110"/>
        </w:rPr>
        <w:t>and co-workers reported the direct amination of glycerol with</w:t>
      </w:r>
      <w:r>
        <w:rPr>
          <w:spacing w:val="1"/>
          <w:w w:val="110"/>
        </w:rPr>
        <w:t xml:space="preserve"> </w:t>
      </w:r>
      <w:r>
        <w:rPr>
          <w:w w:val="110"/>
        </w:rPr>
        <w:t>dimethylamine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presence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phosphomolybdic</w:t>
      </w:r>
      <w:r>
        <w:rPr>
          <w:spacing w:val="1"/>
          <w:w w:val="110"/>
        </w:rPr>
        <w:t xml:space="preserve"> </w:t>
      </w:r>
      <w:r>
        <w:rPr>
          <w:w w:val="110"/>
        </w:rPr>
        <w:t>acid</w:t>
      </w:r>
      <w:r>
        <w:rPr>
          <w:spacing w:val="-47"/>
          <w:w w:val="110"/>
        </w:rPr>
        <w:t xml:space="preserve"> </w:t>
      </w:r>
      <w:r>
        <w:rPr>
          <w:w w:val="110"/>
        </w:rPr>
        <w:t>catalyst</w:t>
      </w:r>
      <w:r>
        <w:rPr>
          <w:spacing w:val="1"/>
          <w:w w:val="110"/>
        </w:rPr>
        <w:t xml:space="preserve"> </w:t>
      </w:r>
      <w:r>
        <w:rPr>
          <w:w w:val="110"/>
        </w:rPr>
        <w:t>(Cs</w:t>
      </w:r>
      <w:r>
        <w:rPr>
          <w:w w:val="110"/>
          <w:vertAlign w:val="subscript"/>
        </w:rPr>
        <w:t>2.5</w:t>
      </w:r>
      <w:r>
        <w:rPr>
          <w:w w:val="110"/>
        </w:rPr>
        <w:t>H</w:t>
      </w:r>
      <w:r>
        <w:rPr>
          <w:w w:val="110"/>
          <w:vertAlign w:val="subscript"/>
        </w:rPr>
        <w:t>0.5</w:t>
      </w:r>
      <w:r>
        <w:rPr>
          <w:w w:val="110"/>
        </w:rPr>
        <w:t>PMo</w:t>
      </w:r>
      <w:r>
        <w:rPr>
          <w:w w:val="110"/>
          <w:vertAlign w:val="subscript"/>
        </w:rPr>
        <w:t>12</w:t>
      </w:r>
      <w:r>
        <w:rPr>
          <w:w w:val="110"/>
        </w:rPr>
        <w:t>O</w:t>
      </w:r>
      <w:r>
        <w:rPr>
          <w:w w:val="110"/>
          <w:vertAlign w:val="subscript"/>
        </w:rPr>
        <w:t>40</w:t>
      </w:r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achieved</w:t>
      </w:r>
      <w:r>
        <w:rPr>
          <w:spacing w:val="1"/>
          <w:w w:val="110"/>
        </w:rPr>
        <w:t xml:space="preserve"> </w:t>
      </w:r>
      <w:r>
        <w:rPr>
          <w:w w:val="110"/>
        </w:rPr>
        <w:t>(dimethylamino)</w:t>
      </w:r>
      <w:r>
        <w:rPr>
          <w:spacing w:val="1"/>
          <w:w w:val="110"/>
        </w:rPr>
        <w:t xml:space="preserve"> </w:t>
      </w:r>
      <w:r>
        <w:rPr>
          <w:w w:val="110"/>
        </w:rPr>
        <w:t>acetone in 33% yield.</w:t>
      </w:r>
      <w:r>
        <w:rPr>
          <w:w w:val="110"/>
          <w:vertAlign w:val="superscript"/>
        </w:rPr>
        <w:t>43</w:t>
      </w:r>
      <w:r>
        <w:rPr>
          <w:w w:val="110"/>
        </w:rPr>
        <w:t xml:space="preserve"> In the following year, Brückner, Cui,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and Shi </w:t>
      </w:r>
      <w:r>
        <w:rPr>
          <w:i/>
          <w:w w:val="110"/>
        </w:rPr>
        <w:t xml:space="preserve">et al. </w:t>
      </w:r>
      <w:r>
        <w:rPr>
          <w:w w:val="110"/>
        </w:rPr>
        <w:t>demonstrated the remarkable e</w:t>
      </w:r>
      <w:r>
        <w:rPr>
          <w:rFonts w:ascii="Microsoft Sans Serif" w:hAnsi="Microsoft Sans Serif"/>
          <w:w w:val="110"/>
        </w:rPr>
        <w:t>ﬃ</w:t>
      </w:r>
      <w:r>
        <w:rPr>
          <w:w w:val="110"/>
        </w:rPr>
        <w:t>ciency of the</w:t>
      </w:r>
      <w:r>
        <w:rPr>
          <w:spacing w:val="1"/>
          <w:w w:val="110"/>
        </w:rPr>
        <w:t xml:space="preserve"> </w:t>
      </w:r>
      <w:r>
        <w:rPr>
          <w:w w:val="110"/>
        </w:rPr>
        <w:t>CuNiAlO</w:t>
      </w:r>
      <w:r>
        <w:rPr>
          <w:i/>
          <w:w w:val="110"/>
          <w:vertAlign w:val="subscript"/>
        </w:rPr>
        <w:t>X</w:t>
      </w:r>
      <w:r>
        <w:rPr>
          <w:i/>
          <w:w w:val="110"/>
        </w:rPr>
        <w:t xml:space="preserve"> </w:t>
      </w:r>
      <w:r>
        <w:rPr>
          <w:w w:val="110"/>
        </w:rPr>
        <w:t>catalyst for the synthesis of prochiral aminoketones</w:t>
      </w:r>
      <w:r>
        <w:rPr>
          <w:spacing w:val="-47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reaction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amines</w:t>
      </w:r>
      <w:r>
        <w:rPr>
          <w:spacing w:val="1"/>
          <w:w w:val="110"/>
        </w:rPr>
        <w:t xml:space="preserve"> </w:t>
      </w:r>
      <w:r>
        <w:rPr>
          <w:w w:val="110"/>
        </w:rPr>
        <w:t>(Scheme</w:t>
      </w:r>
      <w:r>
        <w:rPr>
          <w:spacing w:val="1"/>
          <w:w w:val="110"/>
        </w:rPr>
        <w:t xml:space="preserve"> </w:t>
      </w:r>
      <w:r>
        <w:rPr>
          <w:w w:val="110"/>
        </w:rPr>
        <w:t>1).</w:t>
      </w:r>
      <w:r>
        <w:rPr>
          <w:w w:val="110"/>
          <w:vertAlign w:val="superscript"/>
        </w:rPr>
        <w:t>40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authors prepared a series of Ni</w:t>
      </w:r>
      <w:r>
        <w:rPr>
          <w:rFonts w:ascii="Arial MT" w:hAnsi="Arial MT"/>
          <w:w w:val="110"/>
        </w:rPr>
        <w:t>–</w:t>
      </w:r>
      <w:r>
        <w:rPr>
          <w:w w:val="110"/>
        </w:rPr>
        <w:t>Cu alloy catalysts by a co-pre-</w:t>
      </w:r>
      <w:r>
        <w:rPr>
          <w:spacing w:val="-47"/>
          <w:w w:val="110"/>
        </w:rPr>
        <w:t xml:space="preserve"> </w:t>
      </w:r>
      <w:r>
        <w:rPr>
          <w:w w:val="110"/>
        </w:rPr>
        <w:t>cipitation method, in which collective solutions of Cu(NO</w:t>
      </w:r>
      <w:r>
        <w:rPr>
          <w:w w:val="110"/>
          <w:vertAlign w:val="subscript"/>
        </w:rPr>
        <w:t>3</w:t>
      </w:r>
      <w:r>
        <w:rPr>
          <w:w w:val="110"/>
        </w:rPr>
        <w:t>)</w:t>
      </w:r>
      <w:r>
        <w:rPr>
          <w:w w:val="110"/>
          <w:vertAlign w:val="subscript"/>
        </w:rPr>
        <w:t>2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05"/>
        </w:rPr>
        <w:t>Ni(NO</w:t>
      </w:r>
      <w:r>
        <w:rPr>
          <w:w w:val="105"/>
          <w:vertAlign w:val="subscript"/>
        </w:rPr>
        <w:t>3</w:t>
      </w:r>
      <w:r>
        <w:rPr>
          <w:w w:val="105"/>
        </w:rPr>
        <w:t>)</w:t>
      </w:r>
      <w:r>
        <w:rPr>
          <w:w w:val="105"/>
          <w:vertAlign w:val="subscript"/>
        </w:rPr>
        <w:t>2</w:t>
      </w:r>
      <w:r>
        <w:rPr>
          <w:w w:val="105"/>
        </w:rPr>
        <w:t>, and Al(NO</w:t>
      </w:r>
      <w:r>
        <w:rPr>
          <w:w w:val="105"/>
          <w:vertAlign w:val="subscript"/>
        </w:rPr>
        <w:t>3</w:t>
      </w:r>
      <w:r>
        <w:rPr>
          <w:w w:val="105"/>
        </w:rPr>
        <w:t>)</w:t>
      </w:r>
      <w:r>
        <w:rPr>
          <w:w w:val="105"/>
          <w:vertAlign w:val="subscript"/>
        </w:rPr>
        <w:t>3</w:t>
      </w:r>
      <w:r>
        <w:rPr>
          <w:w w:val="105"/>
        </w:rPr>
        <w:t xml:space="preserve"> were precipitated with Na</w:t>
      </w:r>
      <w:r>
        <w:rPr>
          <w:w w:val="105"/>
          <w:vertAlign w:val="subscript"/>
        </w:rPr>
        <w:t>2</w:t>
      </w:r>
      <w:r>
        <w:rPr>
          <w:w w:val="105"/>
        </w:rPr>
        <w:t>CO</w:t>
      </w:r>
      <w:r>
        <w:rPr>
          <w:w w:val="105"/>
          <w:vertAlign w:val="subscript"/>
        </w:rPr>
        <w:t>3</w:t>
      </w:r>
      <w:r>
        <w:rPr>
          <w:w w:val="105"/>
        </w:rPr>
        <w:t>. Among</w:t>
      </w:r>
      <w:r>
        <w:rPr>
          <w:spacing w:val="1"/>
          <w:w w:val="105"/>
        </w:rPr>
        <w:t xml:space="preserve"> </w:t>
      </w:r>
      <w:r>
        <w:rPr>
          <w:w w:val="110"/>
        </w:rPr>
        <w:t>various</w:t>
      </w:r>
      <w:r>
        <w:rPr>
          <w:spacing w:val="-9"/>
          <w:w w:val="110"/>
        </w:rPr>
        <w:t xml:space="preserve"> </w:t>
      </w:r>
      <w:r>
        <w:rPr>
          <w:w w:val="110"/>
        </w:rPr>
        <w:t>tested</w:t>
      </w:r>
      <w:r>
        <w:rPr>
          <w:spacing w:val="-6"/>
          <w:w w:val="110"/>
        </w:rPr>
        <w:t xml:space="preserve"> </w:t>
      </w:r>
      <w:r>
        <w:rPr>
          <w:w w:val="110"/>
        </w:rPr>
        <w:t>catalysts</w:t>
      </w:r>
      <w:r>
        <w:rPr>
          <w:spacing w:val="-6"/>
          <w:w w:val="110"/>
        </w:rPr>
        <w:t xml:space="preserve"> </w:t>
      </w:r>
      <w:r>
        <w:rPr>
          <w:w w:val="110"/>
        </w:rPr>
        <w:t>for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reaction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morpholine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gly-</w:t>
      </w:r>
      <w:r>
        <w:rPr>
          <w:spacing w:val="-47"/>
          <w:w w:val="110"/>
        </w:rPr>
        <w:t xml:space="preserve"> </w:t>
      </w:r>
      <w:r>
        <w:rPr>
          <w:w w:val="110"/>
        </w:rPr>
        <w:t>cerol, CuNiAlO</w:t>
      </w:r>
      <w:r>
        <w:rPr>
          <w:i/>
          <w:w w:val="110"/>
          <w:vertAlign w:val="subscript"/>
        </w:rPr>
        <w:t>X</w:t>
      </w:r>
      <w:r>
        <w:rPr>
          <w:i/>
          <w:w w:val="110"/>
        </w:rPr>
        <w:t xml:space="preserve"> </w:t>
      </w:r>
      <w:r>
        <w:rPr>
          <w:w w:val="110"/>
        </w:rPr>
        <w:t>has shown the best catalytic performance in</w:t>
      </w:r>
      <w:r>
        <w:rPr>
          <w:spacing w:val="1"/>
          <w:w w:val="110"/>
        </w:rPr>
        <w:t xml:space="preserve"> </w:t>
      </w:r>
      <w:r>
        <w:rPr>
          <w:w w:val="110"/>
        </w:rPr>
        <w:t>combination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10%</w:t>
      </w:r>
      <w:r>
        <w:rPr>
          <w:spacing w:val="-8"/>
          <w:w w:val="110"/>
        </w:rPr>
        <w:t xml:space="preserve"> </w:t>
      </w:r>
      <w:r>
        <w:rPr>
          <w:w w:val="110"/>
        </w:rPr>
        <w:t>K</w:t>
      </w:r>
      <w:r>
        <w:rPr>
          <w:w w:val="110"/>
          <w:vertAlign w:val="subscript"/>
        </w:rPr>
        <w:t>2</w:t>
      </w:r>
      <w:r>
        <w:rPr>
          <w:w w:val="110"/>
        </w:rPr>
        <w:t>CO</w:t>
      </w:r>
      <w:r>
        <w:rPr>
          <w:w w:val="110"/>
          <w:vertAlign w:val="subscript"/>
        </w:rPr>
        <w:t>3</w:t>
      </w:r>
      <w:r>
        <w:rPr>
          <w:w w:val="110"/>
        </w:rPr>
        <w:t>,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desired</w:t>
      </w:r>
      <w:r>
        <w:rPr>
          <w:spacing w:val="-8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>-acetonyl</w:t>
      </w:r>
      <w:r>
        <w:rPr>
          <w:spacing w:val="-9"/>
          <w:w w:val="110"/>
        </w:rPr>
        <w:t xml:space="preserve"> </w:t>
      </w:r>
      <w:r>
        <w:rPr>
          <w:w w:val="110"/>
        </w:rPr>
        <w:t>mor-</w:t>
      </w:r>
      <w:r>
        <w:rPr>
          <w:spacing w:val="-48"/>
          <w:w w:val="110"/>
        </w:rPr>
        <w:t xml:space="preserve"> </w:t>
      </w:r>
      <w:r>
        <w:rPr>
          <w:w w:val="110"/>
        </w:rPr>
        <w:t>pholine was obtained with 99% selectivity. Under the standard</w:t>
      </w:r>
      <w:r>
        <w:rPr>
          <w:spacing w:val="-47"/>
          <w:w w:val="110"/>
        </w:rPr>
        <w:t xml:space="preserve"> </w:t>
      </w:r>
      <w:r>
        <w:rPr>
          <w:w w:val="110"/>
        </w:rPr>
        <w:t>conditions</w:t>
      </w:r>
      <w:r>
        <w:rPr>
          <w:spacing w:val="-9"/>
          <w:w w:val="110"/>
        </w:rPr>
        <w:t xml:space="preserve"> </w:t>
      </w:r>
      <w:r>
        <w:rPr>
          <w:w w:val="110"/>
        </w:rPr>
        <w:t>(1</w:t>
      </w:r>
      <w:r>
        <w:rPr>
          <w:spacing w:val="-7"/>
          <w:w w:val="110"/>
        </w:rPr>
        <w:t xml:space="preserve"> </w:t>
      </w:r>
      <w:r>
        <w:rPr>
          <w:w w:val="110"/>
        </w:rPr>
        <w:t>mmol</w:t>
      </w:r>
      <w:r>
        <w:rPr>
          <w:spacing w:val="-7"/>
          <w:w w:val="110"/>
        </w:rPr>
        <w:t xml:space="preserve"> </w:t>
      </w:r>
      <w:r>
        <w:rPr>
          <w:w w:val="110"/>
        </w:rPr>
        <w:t>amine,</w:t>
      </w:r>
      <w:r>
        <w:rPr>
          <w:spacing w:val="-8"/>
          <w:w w:val="110"/>
        </w:rPr>
        <w:t xml:space="preserve"> </w:t>
      </w:r>
      <w:r>
        <w:rPr>
          <w:w w:val="110"/>
        </w:rPr>
        <w:t>5</w:t>
      </w:r>
      <w:r>
        <w:rPr>
          <w:spacing w:val="-8"/>
          <w:w w:val="110"/>
        </w:rPr>
        <w:t xml:space="preserve"> </w:t>
      </w:r>
      <w:r>
        <w:rPr>
          <w:w w:val="110"/>
        </w:rPr>
        <w:t>mmol</w:t>
      </w:r>
      <w:r>
        <w:rPr>
          <w:spacing w:val="-7"/>
          <w:w w:val="110"/>
        </w:rPr>
        <w:t xml:space="preserve"> </w:t>
      </w:r>
      <w:r>
        <w:rPr>
          <w:w w:val="110"/>
        </w:rPr>
        <w:t>glycerol,</w:t>
      </w:r>
      <w:r>
        <w:rPr>
          <w:spacing w:val="-8"/>
          <w:w w:val="110"/>
        </w:rPr>
        <w:t xml:space="preserve"> </w:t>
      </w:r>
      <w:r>
        <w:rPr>
          <w:w w:val="110"/>
        </w:rPr>
        <w:t>50</w:t>
      </w:r>
      <w:r>
        <w:rPr>
          <w:spacing w:val="-8"/>
          <w:w w:val="110"/>
        </w:rPr>
        <w:t xml:space="preserve"> </w:t>
      </w:r>
      <w:r>
        <w:rPr>
          <w:w w:val="110"/>
        </w:rPr>
        <w:t>mg</w:t>
      </w:r>
      <w:r>
        <w:rPr>
          <w:spacing w:val="-7"/>
          <w:w w:val="110"/>
        </w:rPr>
        <w:t xml:space="preserve"> </w:t>
      </w:r>
      <w:r>
        <w:rPr>
          <w:w w:val="110"/>
        </w:rPr>
        <w:t>CuNiAlO</w:t>
      </w:r>
      <w:r>
        <w:rPr>
          <w:i/>
          <w:w w:val="110"/>
          <w:vertAlign w:val="subscript"/>
        </w:rPr>
        <w:t>X</w:t>
      </w:r>
      <w:r>
        <w:rPr>
          <w:w w:val="110"/>
        </w:rPr>
        <w:t>,</w:t>
      </w:r>
    </w:p>
    <w:p w14:paraId="600FDDA4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60" w:space="40"/>
            <w:col w:w="5290"/>
          </w:cols>
        </w:sectPr>
      </w:pPr>
    </w:p>
    <w:p w14:paraId="5BB6C4BA" w14:textId="77777777" w:rsidR="00257F9D" w:rsidRDefault="00257F9D">
      <w:pPr>
        <w:pStyle w:val="BodyText"/>
        <w:rPr>
          <w:sz w:val="20"/>
        </w:rPr>
      </w:pPr>
    </w:p>
    <w:p w14:paraId="0DA5FFD8" w14:textId="77777777" w:rsidR="00257F9D" w:rsidRDefault="00257F9D">
      <w:pPr>
        <w:pStyle w:val="BodyText"/>
        <w:spacing w:before="8" w:after="1"/>
        <w:rPr>
          <w:sz w:val="15"/>
        </w:rPr>
      </w:pPr>
    </w:p>
    <w:p w14:paraId="3454C701" w14:textId="77777777" w:rsidR="00257F9D" w:rsidRDefault="0032740E">
      <w:pPr>
        <w:pStyle w:val="BodyText"/>
        <w:spacing w:line="30" w:lineRule="exact"/>
        <w:ind w:left="670"/>
        <w:rPr>
          <w:sz w:val="3"/>
        </w:rPr>
      </w:pPr>
      <w:r>
        <w:rPr>
          <w:noProof/>
          <w:sz w:val="3"/>
        </w:rPr>
        <mc:AlternateContent>
          <mc:Choice Requires="wpg">
            <w:drawing>
              <wp:inline distT="0" distB="0" distL="0" distR="0" wp14:anchorId="36F80FC7" wp14:editId="65821CBB">
                <wp:extent cx="6480175" cy="19685"/>
                <wp:effectExtent l="0" t="0" r="0" b="5715"/>
                <wp:docPr id="911438724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80175" cy="19685"/>
                          <a:chOff x="0" y="0"/>
                          <a:chExt cx="10205" cy="31"/>
                        </a:xfrm>
                      </wpg:grpSpPr>
                      <wps:wsp>
                        <wps:cNvPr id="1031009449" name="Rectangle 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05" cy="31"/>
                          </a:xfrm>
                          <a:prstGeom prst="rect">
                            <a:avLst/>
                          </a:prstGeom>
                          <a:solidFill>
                            <a:srgbClr val="DED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18491D" id="Group 53" o:spid="_x0000_s1026" style="width:510.25pt;height:1.55pt;mso-position-horizontal-relative:char;mso-position-vertical-relative:line" coordsize="10205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">
                <v:rect id="Rectangle 54" o:spid="_x0000_s1027" style="position:absolute;width:10205;height: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" fillcolor="#ded9c9" stroked="f">
                  <v:path arrowok="t"/>
                </v:rect>
                <w10:anchorlock/>
              </v:group>
            </w:pict>
          </mc:Fallback>
        </mc:AlternateContent>
      </w:r>
    </w:p>
    <w:p w14:paraId="33633A6B" w14:textId="77777777" w:rsidR="00257F9D" w:rsidRDefault="00257F9D">
      <w:pPr>
        <w:pStyle w:val="BodyText"/>
        <w:spacing w:before="10"/>
        <w:rPr>
          <w:sz w:val="15"/>
        </w:rPr>
      </w:pPr>
    </w:p>
    <w:p w14:paraId="00C4F889" w14:textId="77777777" w:rsidR="00257F9D" w:rsidRDefault="00257F9D">
      <w:pPr>
        <w:rPr>
          <w:sz w:val="15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space="720"/>
        </w:sectPr>
      </w:pPr>
    </w:p>
    <w:p w14:paraId="1F7F5532" w14:textId="77777777" w:rsidR="00257F9D" w:rsidRDefault="00257F9D">
      <w:pPr>
        <w:pStyle w:val="BodyText"/>
        <w:spacing w:before="9"/>
        <w:rPr>
          <w:sz w:val="8"/>
        </w:rPr>
      </w:pPr>
    </w:p>
    <w:p w14:paraId="5A4093E8" w14:textId="77777777" w:rsidR="00257F9D" w:rsidRDefault="00257F9D">
      <w:pPr>
        <w:spacing w:line="278" w:lineRule="auto"/>
        <w:jc w:val="both"/>
        <w:rPr>
          <w:sz w:val="18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60" w:space="40"/>
            <w:col w:w="5290"/>
          </w:cols>
        </w:sectPr>
      </w:pPr>
    </w:p>
    <w:p w14:paraId="7A771022" w14:textId="77777777" w:rsidR="00257F9D" w:rsidRDefault="00257F9D">
      <w:pPr>
        <w:pStyle w:val="BodyText"/>
        <w:spacing w:before="2"/>
        <w:rPr>
          <w:i/>
          <w:sz w:val="15"/>
        </w:rPr>
      </w:pPr>
    </w:p>
    <w:p w14:paraId="44B2D4EC" w14:textId="77777777" w:rsidR="00257F9D" w:rsidRDefault="00257F9D">
      <w:pPr>
        <w:rPr>
          <w:sz w:val="15"/>
        </w:rPr>
        <w:sectPr w:rsidR="00257F9D" w:rsidSect="005D2FC2">
          <w:pgSz w:w="11910" w:h="15600"/>
          <w:pgMar w:top="680" w:right="740" w:bottom="720" w:left="180" w:header="207" w:footer="522" w:gutter="0"/>
          <w:cols w:space="720"/>
        </w:sectPr>
      </w:pPr>
    </w:p>
    <w:p w14:paraId="1B9F4338" w14:textId="607197A8" w:rsidR="00257F9D" w:rsidRDefault="00000000">
      <w:pPr>
        <w:pStyle w:val="BodyText"/>
        <w:spacing w:before="96" w:line="278" w:lineRule="auto"/>
        <w:ind w:left="670" w:right="38"/>
        <w:jc w:val="both"/>
      </w:pPr>
      <w:r>
        <w:rPr>
          <w:w w:val="105"/>
        </w:rPr>
        <w:t>10</w:t>
      </w:r>
      <w:r>
        <w:rPr>
          <w:spacing w:val="1"/>
          <w:w w:val="105"/>
        </w:rPr>
        <w:t xml:space="preserve"> </w:t>
      </w:r>
      <w:r>
        <w:rPr>
          <w:w w:val="105"/>
        </w:rPr>
        <w:t>mol%</w:t>
      </w:r>
      <w:r>
        <w:rPr>
          <w:spacing w:val="1"/>
          <w:w w:val="105"/>
        </w:rPr>
        <w:t xml:space="preserve"> </w:t>
      </w:r>
      <w:r>
        <w:rPr>
          <w:w w:val="105"/>
        </w:rPr>
        <w:t>K</w:t>
      </w:r>
      <w:r>
        <w:rPr>
          <w:w w:val="105"/>
          <w:vertAlign w:val="subscript"/>
        </w:rPr>
        <w:t>2</w:t>
      </w:r>
      <w:r>
        <w:rPr>
          <w:w w:val="105"/>
        </w:rPr>
        <w:t>CO</w:t>
      </w:r>
      <w:r>
        <w:rPr>
          <w:w w:val="105"/>
          <w:vertAlign w:val="subscript"/>
        </w:rPr>
        <w:t>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ml</w:t>
      </w:r>
      <w:r>
        <w:rPr>
          <w:spacing w:val="1"/>
          <w:w w:val="105"/>
        </w:rPr>
        <w:t xml:space="preserve"> </w:t>
      </w:r>
      <w:r>
        <w:rPr>
          <w:w w:val="105"/>
        </w:rPr>
        <w:t>1,4-dioxane,</w:t>
      </w:r>
      <w:r>
        <w:rPr>
          <w:spacing w:val="1"/>
          <w:w w:val="105"/>
        </w:rPr>
        <w:t xml:space="preserve"> </w:t>
      </w:r>
      <w:r>
        <w:rPr>
          <w:w w:val="105"/>
        </w:rPr>
        <w:t>Ar</w:t>
      </w:r>
      <w:r>
        <w:rPr>
          <w:spacing w:val="1"/>
          <w:w w:val="105"/>
        </w:rPr>
        <w:t xml:space="preserve"> </w:t>
      </w:r>
      <w:r>
        <w:rPr>
          <w:w w:val="105"/>
        </w:rPr>
        <w:t>atmosphere,</w:t>
      </w:r>
      <w:r>
        <w:rPr>
          <w:spacing w:val="1"/>
          <w:w w:val="105"/>
        </w:rPr>
        <w:t xml:space="preserve"> </w:t>
      </w:r>
      <w:r>
        <w:rPr>
          <w:w w:val="105"/>
        </w:rPr>
        <w:t>150</w:t>
      </w:r>
      <w:r>
        <w:rPr>
          <w:spacing w:val="1"/>
          <w:w w:val="105"/>
        </w:rPr>
        <w:t xml:space="preserve"> </w:t>
      </w:r>
      <w:r>
        <w:rPr>
          <w:w w:val="105"/>
        </w:rPr>
        <w:t>°C,</w:t>
      </w:r>
      <w:r>
        <w:rPr>
          <w:spacing w:val="-45"/>
          <w:w w:val="105"/>
        </w:rPr>
        <w:t xml:space="preserve"> </w:t>
      </w:r>
      <w:r>
        <w:rPr>
          <w:w w:val="105"/>
        </w:rPr>
        <w:t>24</w:t>
      </w:r>
      <w:r>
        <w:rPr>
          <w:rFonts w:ascii="Arial MT" w:hAnsi="Arial MT"/>
          <w:w w:val="105"/>
        </w:rPr>
        <w:t>–</w:t>
      </w:r>
      <w:r>
        <w:rPr>
          <w:w w:val="105"/>
        </w:rPr>
        <w:t>36 h), various cyclic secondary amines, and piperidine and</w:t>
      </w:r>
      <w:r>
        <w:rPr>
          <w:spacing w:val="1"/>
          <w:w w:val="105"/>
        </w:rPr>
        <w:t xml:space="preserve"> </w:t>
      </w:r>
      <w:r>
        <w:rPr>
          <w:w w:val="105"/>
        </w:rPr>
        <w:t>piperazine derivatives were reacted smoothly with glycerol and</w:t>
      </w:r>
      <w:r>
        <w:rPr>
          <w:spacing w:val="1"/>
          <w:w w:val="105"/>
        </w:rPr>
        <w:t xml:space="preserve"> </w:t>
      </w:r>
      <w:r>
        <w:rPr>
          <w:w w:val="105"/>
        </w:rPr>
        <w:t>gave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N</w:t>
      </w:r>
      <w:r>
        <w:rPr>
          <w:w w:val="105"/>
        </w:rPr>
        <w:t>-acetonyl</w:t>
      </w:r>
      <w:r>
        <w:rPr>
          <w:spacing w:val="1"/>
          <w:w w:val="105"/>
        </w:rPr>
        <w:t xml:space="preserve"> </w:t>
      </w:r>
      <w:r>
        <w:rPr>
          <w:w w:val="105"/>
        </w:rPr>
        <w:t>amines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78</w:t>
      </w:r>
      <w:r>
        <w:rPr>
          <w:rFonts w:ascii="Arial MT" w:hAnsi="Arial MT"/>
          <w:w w:val="105"/>
        </w:rPr>
        <w:t>–</w:t>
      </w:r>
      <w:r>
        <w:rPr>
          <w:w w:val="105"/>
        </w:rPr>
        <w:t>94%</w:t>
      </w:r>
      <w:r>
        <w:rPr>
          <w:spacing w:val="1"/>
          <w:w w:val="105"/>
        </w:rPr>
        <w:t xml:space="preserve"> </w:t>
      </w:r>
      <w:r>
        <w:rPr>
          <w:w w:val="105"/>
        </w:rPr>
        <w:t>yields</w:t>
      </w:r>
      <w:r>
        <w:rPr>
          <w:spacing w:val="1"/>
          <w:w w:val="105"/>
        </w:rPr>
        <w:t xml:space="preserve"> </w:t>
      </w:r>
      <w:r>
        <w:rPr>
          <w:w w:val="105"/>
        </w:rPr>
        <w:t>(Scheme</w:t>
      </w:r>
      <w:r>
        <w:rPr>
          <w:spacing w:val="1"/>
          <w:w w:val="105"/>
        </w:rPr>
        <w:t xml:space="preserve"> </w:t>
      </w:r>
      <w:r>
        <w:rPr>
          <w:w w:val="105"/>
        </w:rPr>
        <w:t>1).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Remarkably,  </w:t>
      </w:r>
      <w:r>
        <w:rPr>
          <w:i/>
          <w:w w:val="105"/>
        </w:rPr>
        <w:t>N</w:t>
      </w:r>
      <w:r>
        <w:rPr>
          <w:w w:val="105"/>
        </w:rPr>
        <w:t>,</w:t>
      </w:r>
      <w:r>
        <w:rPr>
          <w:i/>
          <w:w w:val="105"/>
        </w:rPr>
        <w:t>N</w:t>
      </w:r>
      <w:r>
        <w:rPr>
          <w:w w:val="105"/>
        </w:rPr>
        <w:t>-diacetonyl  products  could  also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produced</w:t>
      </w:r>
      <w:r>
        <w:rPr>
          <w:spacing w:val="1"/>
          <w:w w:val="105"/>
        </w:rPr>
        <w:t xml:space="preserve"> </w:t>
      </w:r>
      <w:r>
        <w:rPr>
          <w:w w:val="105"/>
        </w:rPr>
        <w:t>from</w:t>
      </w:r>
      <w:r>
        <w:rPr>
          <w:spacing w:val="1"/>
          <w:w w:val="105"/>
        </w:rPr>
        <w:t xml:space="preserve"> </w:t>
      </w:r>
      <w:r>
        <w:rPr>
          <w:w w:val="105"/>
        </w:rPr>
        <w:t>dicyclic</w:t>
      </w:r>
      <w:r>
        <w:rPr>
          <w:spacing w:val="1"/>
          <w:w w:val="105"/>
        </w:rPr>
        <w:t xml:space="preserve"> </w:t>
      </w:r>
      <w:r>
        <w:rPr>
          <w:w w:val="105"/>
        </w:rPr>
        <w:t>amines.</w:t>
      </w:r>
      <w:r>
        <w:rPr>
          <w:spacing w:val="1"/>
          <w:w w:val="105"/>
        </w:rPr>
        <w:t xml:space="preserve"> </w:t>
      </w:r>
      <w:r>
        <w:rPr>
          <w:w w:val="105"/>
        </w:rPr>
        <w:t>Dipropyl</w:t>
      </w:r>
      <w:r>
        <w:rPr>
          <w:spacing w:val="1"/>
          <w:w w:val="105"/>
        </w:rPr>
        <w:t xml:space="preserve"> </w:t>
      </w:r>
      <w:r>
        <w:rPr>
          <w:w w:val="105"/>
        </w:rPr>
        <w:t>amine,</w:t>
      </w:r>
      <w:r>
        <w:rPr>
          <w:spacing w:val="1"/>
          <w:w w:val="105"/>
        </w:rPr>
        <w:t xml:space="preserve"> </w:t>
      </w:r>
      <w:r>
        <w:rPr>
          <w:w w:val="105"/>
        </w:rPr>
        <w:t>dibutyl</w:t>
      </w:r>
      <w:r>
        <w:rPr>
          <w:spacing w:val="1"/>
          <w:w w:val="105"/>
        </w:rPr>
        <w:t xml:space="preserve"> </w:t>
      </w:r>
      <w:r>
        <w:rPr>
          <w:w w:val="105"/>
        </w:rPr>
        <w:t>amine,</w:t>
      </w:r>
      <w:r>
        <w:rPr>
          <w:spacing w:val="1"/>
          <w:w w:val="105"/>
        </w:rPr>
        <w:t xml:space="preserve"> </w:t>
      </w:r>
      <w:r>
        <w:rPr>
          <w:w w:val="105"/>
        </w:rPr>
        <w:t>dioctyl</w:t>
      </w:r>
      <w:r>
        <w:rPr>
          <w:spacing w:val="1"/>
          <w:w w:val="105"/>
        </w:rPr>
        <w:t xml:space="preserve"> </w:t>
      </w:r>
      <w:r>
        <w:rPr>
          <w:w w:val="105"/>
        </w:rPr>
        <w:t>amine,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dibenzyl  amine  also  reacted  well</w:t>
      </w:r>
      <w:r>
        <w:rPr>
          <w:spacing w:val="1"/>
          <w:w w:val="105"/>
        </w:rPr>
        <w:t xml:space="preserve"> </w:t>
      </w:r>
      <w:r>
        <w:rPr>
          <w:w w:val="105"/>
        </w:rPr>
        <w:t>with glycerol and obtained the respective products in 70</w:t>
      </w:r>
      <w:r>
        <w:rPr>
          <w:rFonts w:ascii="Arial MT" w:hAnsi="Arial MT"/>
          <w:w w:val="105"/>
        </w:rPr>
        <w:t>–</w:t>
      </w:r>
      <w:r>
        <w:rPr>
          <w:w w:val="105"/>
        </w:rPr>
        <w:t>86%</w:t>
      </w:r>
      <w:r>
        <w:rPr>
          <w:spacing w:val="1"/>
          <w:w w:val="105"/>
        </w:rPr>
        <w:t xml:space="preserve"> </w:t>
      </w:r>
      <w:r>
        <w:rPr>
          <w:w w:val="105"/>
        </w:rPr>
        <w:t>yields.</w:t>
      </w:r>
      <w:r>
        <w:rPr>
          <w:spacing w:val="36"/>
          <w:w w:val="105"/>
        </w:rPr>
        <w:t xml:space="preserve"> </w:t>
      </w:r>
      <w:r>
        <w:rPr>
          <w:w w:val="105"/>
        </w:rPr>
        <w:t>However,</w:t>
      </w:r>
      <w:r>
        <w:rPr>
          <w:spacing w:val="35"/>
          <w:w w:val="105"/>
        </w:rPr>
        <w:t xml:space="preserve"> </w:t>
      </w:r>
      <w:r>
        <w:rPr>
          <w:i/>
          <w:w w:val="105"/>
        </w:rPr>
        <w:t>n</w:t>
      </w:r>
      <w:r>
        <w:rPr>
          <w:w w:val="105"/>
        </w:rPr>
        <w:t>-heptyl</w:t>
      </w:r>
      <w:r>
        <w:rPr>
          <w:spacing w:val="36"/>
          <w:w w:val="105"/>
        </w:rPr>
        <w:t xml:space="preserve"> </w:t>
      </w:r>
      <w:r>
        <w:rPr>
          <w:w w:val="105"/>
        </w:rPr>
        <w:t>amine</w:t>
      </w:r>
      <w:r>
        <w:rPr>
          <w:spacing w:val="37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aniline</w:t>
      </w:r>
      <w:r>
        <w:rPr>
          <w:spacing w:val="36"/>
          <w:w w:val="105"/>
        </w:rPr>
        <w:t xml:space="preserve"> </w:t>
      </w:r>
      <w:r>
        <w:rPr>
          <w:w w:val="105"/>
        </w:rPr>
        <w:t>resulted</w:t>
      </w:r>
      <w:r>
        <w:rPr>
          <w:spacing w:val="36"/>
          <w:w w:val="105"/>
        </w:rPr>
        <w:t xml:space="preserve"> </w:t>
      </w:r>
      <w:r>
        <w:rPr>
          <w:w w:val="105"/>
        </w:rPr>
        <w:t>in</w:t>
      </w:r>
      <w:r>
        <w:rPr>
          <w:spacing w:val="37"/>
          <w:w w:val="105"/>
        </w:rPr>
        <w:t xml:space="preserve"> </w:t>
      </w:r>
      <w:r>
        <w:rPr>
          <w:w w:val="105"/>
        </w:rPr>
        <w:t>a</w:t>
      </w:r>
      <w:r>
        <w:rPr>
          <w:spacing w:val="35"/>
          <w:w w:val="105"/>
        </w:rPr>
        <w:t xml:space="preserve"> </w:t>
      </w:r>
      <w:r>
        <w:rPr>
          <w:w w:val="105"/>
        </w:rPr>
        <w:t>low</w:t>
      </w:r>
      <w:r>
        <w:rPr>
          <w:spacing w:val="-45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moderate</w:t>
      </w:r>
      <w:r>
        <w:rPr>
          <w:spacing w:val="1"/>
          <w:w w:val="105"/>
        </w:rPr>
        <w:t xml:space="preserve"> </w:t>
      </w:r>
      <w:r>
        <w:rPr>
          <w:w w:val="105"/>
        </w:rPr>
        <w:t>yield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desired</w:t>
      </w:r>
      <w:r>
        <w:rPr>
          <w:spacing w:val="1"/>
          <w:w w:val="105"/>
        </w:rPr>
        <w:t xml:space="preserve"> </w:t>
      </w:r>
      <w:r>
        <w:rPr>
          <w:w w:val="105"/>
        </w:rPr>
        <w:t>products</w:t>
      </w:r>
      <w:r>
        <w:rPr>
          <w:spacing w:val="1"/>
          <w:w w:val="105"/>
        </w:rPr>
        <w:t xml:space="preserve"> </w:t>
      </w:r>
      <w:r>
        <w:rPr>
          <w:w w:val="105"/>
        </w:rPr>
        <w:t>(17</w:t>
      </w:r>
      <w:r>
        <w:rPr>
          <w:rFonts w:ascii="Arial MT" w:hAnsi="Arial MT"/>
          <w:w w:val="105"/>
        </w:rPr>
        <w:t>–</w:t>
      </w:r>
      <w:r>
        <w:rPr>
          <w:w w:val="105"/>
        </w:rPr>
        <w:t>62%</w:t>
      </w:r>
      <w:r>
        <w:rPr>
          <w:spacing w:val="1"/>
          <w:w w:val="105"/>
        </w:rPr>
        <w:t xml:space="preserve"> </w:t>
      </w:r>
      <w:r>
        <w:rPr>
          <w:w w:val="105"/>
        </w:rPr>
        <w:t>yields),</w:t>
      </w:r>
      <w:r>
        <w:rPr>
          <w:spacing w:val="1"/>
          <w:w w:val="105"/>
        </w:rPr>
        <w:t xml:space="preserve"> </w:t>
      </w:r>
      <w:r>
        <w:rPr>
          <w:w w:val="105"/>
        </w:rPr>
        <w:t>indicating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catalyst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less</w:t>
      </w:r>
      <w:r>
        <w:rPr>
          <w:spacing w:val="1"/>
          <w:w w:val="105"/>
        </w:rPr>
        <w:t xml:space="preserve"> </w:t>
      </w:r>
      <w:r>
        <w:rPr>
          <w:w w:val="105"/>
        </w:rPr>
        <w:t>active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reaction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primary</w:t>
      </w:r>
      <w:r>
        <w:rPr>
          <w:spacing w:val="1"/>
          <w:w w:val="105"/>
        </w:rPr>
        <w:t xml:space="preserve"> </w:t>
      </w:r>
      <w:r>
        <w:rPr>
          <w:w w:val="105"/>
        </w:rPr>
        <w:t>amines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glycerol.</w:t>
      </w:r>
      <w:r>
        <w:rPr>
          <w:w w:val="105"/>
          <w:vertAlign w:val="superscript"/>
        </w:rPr>
        <w:t>40</w:t>
      </w:r>
      <w:r>
        <w:rPr>
          <w:spacing w:val="1"/>
          <w:w w:val="105"/>
        </w:rPr>
        <w:t xml:space="preserve"> </w:t>
      </w:r>
      <w:r>
        <w:rPr>
          <w:w w:val="105"/>
        </w:rPr>
        <w:t>Furthermore,</w:t>
      </w:r>
      <w:r>
        <w:rPr>
          <w:spacing w:val="1"/>
          <w:w w:val="105"/>
        </w:rPr>
        <w:t xml:space="preserve"> </w:t>
      </w:r>
      <w:r>
        <w:rPr>
          <w:w w:val="105"/>
        </w:rPr>
        <w:t>CuNiAlO</w:t>
      </w:r>
      <w:r>
        <w:rPr>
          <w:i/>
          <w:w w:val="105"/>
          <w:vertAlign w:val="subscript"/>
        </w:rPr>
        <w:t>X</w:t>
      </w:r>
      <w:r>
        <w:rPr>
          <w:i/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easily recycled and reused up to 3 runs without any significant</w:t>
      </w:r>
      <w:r>
        <w:rPr>
          <w:spacing w:val="1"/>
          <w:w w:val="105"/>
        </w:rPr>
        <w:t xml:space="preserve"> </w:t>
      </w:r>
      <w:r>
        <w:rPr>
          <w:w w:val="105"/>
        </w:rPr>
        <w:t>loss of activity</w:t>
      </w:r>
      <w:r>
        <w:rPr>
          <w:spacing w:val="-2"/>
          <w:w w:val="105"/>
        </w:rPr>
        <w:t xml:space="preserve"> </w:t>
      </w:r>
      <w:r>
        <w:rPr>
          <w:w w:val="105"/>
        </w:rPr>
        <w:t>or</w:t>
      </w:r>
      <w:r>
        <w:rPr>
          <w:spacing w:val="1"/>
          <w:w w:val="105"/>
        </w:rPr>
        <w:t xml:space="preserve"> </w:t>
      </w:r>
      <w:r>
        <w:rPr>
          <w:w w:val="105"/>
        </w:rPr>
        <w:t>selectivity.</w:t>
      </w:r>
    </w:p>
    <w:p w14:paraId="47E27AE2" w14:textId="699033F4" w:rsidR="00257F9D" w:rsidRDefault="00000000">
      <w:pPr>
        <w:pStyle w:val="BodyText"/>
        <w:spacing w:line="278" w:lineRule="auto"/>
        <w:ind w:left="670" w:right="38" w:firstLine="240"/>
        <w:jc w:val="both"/>
      </w:pPr>
      <w:r>
        <w:rPr>
          <w:w w:val="105"/>
        </w:rPr>
        <w:t>Ding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co-workers</w:t>
      </w:r>
      <w:r>
        <w:rPr>
          <w:spacing w:val="1"/>
          <w:w w:val="105"/>
        </w:rPr>
        <w:t xml:space="preserve"> </w:t>
      </w:r>
      <w:r>
        <w:rPr>
          <w:w w:val="105"/>
        </w:rPr>
        <w:t>applied</w:t>
      </w:r>
      <w:r>
        <w:rPr>
          <w:spacing w:val="1"/>
          <w:w w:val="105"/>
        </w:rPr>
        <w:t xml:space="preserve"> </w:t>
      </w:r>
      <w:r>
        <w:rPr>
          <w:w w:val="105"/>
        </w:rPr>
        <w:t>various</w:t>
      </w:r>
      <w:r>
        <w:rPr>
          <w:spacing w:val="1"/>
          <w:w w:val="105"/>
        </w:rPr>
        <w:t xml:space="preserve"> </w:t>
      </w:r>
      <w:r>
        <w:rPr>
          <w:w w:val="105"/>
        </w:rPr>
        <w:t>types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heteropoly-</w:t>
      </w:r>
      <w:r>
        <w:rPr>
          <w:spacing w:val="1"/>
          <w:w w:val="105"/>
        </w:rPr>
        <w:t xml:space="preserve"> </w:t>
      </w:r>
      <w:r>
        <w:rPr>
          <w:w w:val="105"/>
        </w:rPr>
        <w:t>acid/Zr-MCM-41 catalytic system for the amination of glycerol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dimethylamine</w:t>
      </w:r>
      <w:r>
        <w:rPr>
          <w:spacing w:val="1"/>
          <w:w w:val="105"/>
        </w:rPr>
        <w:t xml:space="preserve"> </w:t>
      </w:r>
      <w:r>
        <w:rPr>
          <w:w w:val="105"/>
        </w:rPr>
        <w:t>to  produce  dimethylamino-3-propanal.</w:t>
      </w:r>
      <w:r>
        <w:rPr>
          <w:w w:val="105"/>
          <w:vertAlign w:val="superscript"/>
        </w:rPr>
        <w:t>41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authors</w:t>
      </w:r>
      <w:r>
        <w:rPr>
          <w:spacing w:val="1"/>
          <w:w w:val="105"/>
        </w:rPr>
        <w:t xml:space="preserve"> </w:t>
      </w:r>
      <w:r>
        <w:rPr>
          <w:w w:val="105"/>
        </w:rPr>
        <w:t>found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vertAlign w:val="subscript"/>
        </w:rPr>
        <w:t>6</w:t>
      </w:r>
      <w:r>
        <w:rPr>
          <w:w w:val="105"/>
        </w:rPr>
        <w:t>P</w:t>
      </w:r>
      <w:r>
        <w:rPr>
          <w:w w:val="105"/>
          <w:vertAlign w:val="subscript"/>
        </w:rPr>
        <w:t>2</w:t>
      </w:r>
      <w:r>
        <w:rPr>
          <w:w w:val="105"/>
        </w:rPr>
        <w:t>W</w:t>
      </w:r>
      <w:r>
        <w:rPr>
          <w:w w:val="105"/>
          <w:vertAlign w:val="subscript"/>
        </w:rPr>
        <w:t>18</w:t>
      </w:r>
      <w:r>
        <w:rPr>
          <w:w w:val="105"/>
        </w:rPr>
        <w:t>O</w:t>
      </w:r>
      <w:r>
        <w:rPr>
          <w:w w:val="105"/>
          <w:vertAlign w:val="subscript"/>
        </w:rPr>
        <w:t>62</w:t>
      </w:r>
      <w:r>
        <w:rPr>
          <w:w w:val="105"/>
        </w:rPr>
        <w:t>/Zr-MCM-41</w:t>
      </w:r>
      <w:r>
        <w:rPr>
          <w:spacing w:val="1"/>
          <w:w w:val="105"/>
        </w:rPr>
        <w:t xml:space="preserve"> </w:t>
      </w:r>
      <w:r>
        <w:rPr>
          <w:w w:val="105"/>
        </w:rPr>
        <w:t>(Cat</w:t>
      </w:r>
      <w:r>
        <w:rPr>
          <w:spacing w:val="1"/>
          <w:w w:val="105"/>
        </w:rPr>
        <w:t xml:space="preserve"> </w:t>
      </w:r>
      <w:r>
        <w:rPr>
          <w:w w:val="105"/>
        </w:rPr>
        <w:t>2)</w:t>
      </w:r>
      <w:r>
        <w:rPr>
          <w:spacing w:val="1"/>
          <w:w w:val="105"/>
        </w:rPr>
        <w:t xml:space="preserve"> </w:t>
      </w:r>
      <w:r>
        <w:rPr>
          <w:w w:val="105"/>
        </w:rPr>
        <w:t>dis-</w:t>
      </w:r>
      <w:r>
        <w:rPr>
          <w:spacing w:val="-45"/>
          <w:w w:val="105"/>
        </w:rPr>
        <w:t xml:space="preserve"> </w:t>
      </w:r>
      <w:r>
        <w:rPr>
          <w:w w:val="105"/>
        </w:rPr>
        <w:t>played</w:t>
      </w:r>
      <w:r>
        <w:rPr>
          <w:spacing w:val="1"/>
          <w:w w:val="105"/>
        </w:rPr>
        <w:t xml:space="preserve"> </w:t>
      </w:r>
      <w:r>
        <w:rPr>
          <w:w w:val="105"/>
        </w:rPr>
        <w:t>higher</w:t>
      </w:r>
      <w:r>
        <w:rPr>
          <w:spacing w:val="1"/>
          <w:w w:val="105"/>
        </w:rPr>
        <w:t xml:space="preserve"> </w:t>
      </w:r>
      <w:r>
        <w:rPr>
          <w:w w:val="105"/>
        </w:rPr>
        <w:t>catalytic</w:t>
      </w:r>
      <w:r>
        <w:rPr>
          <w:spacing w:val="1"/>
          <w:w w:val="105"/>
        </w:rPr>
        <w:t xml:space="preserve"> </w:t>
      </w:r>
      <w:r>
        <w:rPr>
          <w:w w:val="105"/>
        </w:rPr>
        <w:t>stability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selectivity</w:t>
      </w:r>
      <w:r>
        <w:rPr>
          <w:spacing w:val="1"/>
          <w:w w:val="105"/>
        </w:rPr>
        <w:t xml:space="preserve"> </w:t>
      </w:r>
      <w:r>
        <w:rPr>
          <w:w w:val="105"/>
        </w:rPr>
        <w:t>than</w:t>
      </w:r>
      <w:r>
        <w:rPr>
          <w:spacing w:val="1"/>
          <w:w w:val="105"/>
        </w:rPr>
        <w:t xml:space="preserve"> </w:t>
      </w:r>
      <w:r>
        <w:rPr>
          <w:w w:val="105"/>
        </w:rPr>
        <w:t>that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vertAlign w:val="subscript"/>
        </w:rPr>
        <w:t>3</w:t>
      </w:r>
      <w:r>
        <w:rPr>
          <w:w w:val="105"/>
        </w:rPr>
        <w:t>PW</w:t>
      </w:r>
      <w:r>
        <w:rPr>
          <w:w w:val="105"/>
          <w:vertAlign w:val="subscript"/>
        </w:rPr>
        <w:t>12</w:t>
      </w:r>
      <w:r>
        <w:rPr>
          <w:w w:val="105"/>
        </w:rPr>
        <w:t>O</w:t>
      </w:r>
      <w:r>
        <w:rPr>
          <w:w w:val="105"/>
          <w:vertAlign w:val="subscript"/>
        </w:rPr>
        <w:t>40</w:t>
      </w:r>
      <w:r>
        <w:rPr>
          <w:w w:val="105"/>
        </w:rPr>
        <w:t>/Zr-MCM-41 (Cat 1). The higher activity of Cat 2 is</w:t>
      </w:r>
      <w:r>
        <w:rPr>
          <w:spacing w:val="1"/>
          <w:w w:val="105"/>
        </w:rPr>
        <w:t xml:space="preserve"> </w:t>
      </w:r>
      <w:r>
        <w:rPr>
          <w:w w:val="105"/>
        </w:rPr>
        <w:t>attributed</w:t>
      </w:r>
      <w:r>
        <w:rPr>
          <w:spacing w:val="21"/>
          <w:w w:val="105"/>
        </w:rPr>
        <w:t xml:space="preserve"> </w:t>
      </w:r>
      <w:r>
        <w:rPr>
          <w:w w:val="105"/>
        </w:rPr>
        <w:t>to</w:t>
      </w:r>
      <w:r>
        <w:rPr>
          <w:spacing w:val="22"/>
          <w:w w:val="105"/>
        </w:rPr>
        <w:t xml:space="preserve"> </w:t>
      </w:r>
      <w:r>
        <w:rPr>
          <w:w w:val="105"/>
        </w:rPr>
        <w:t>its</w:t>
      </w:r>
      <w:r>
        <w:rPr>
          <w:spacing w:val="21"/>
          <w:w w:val="105"/>
        </w:rPr>
        <w:t xml:space="preserve"> </w:t>
      </w:r>
      <w:r>
        <w:rPr>
          <w:w w:val="105"/>
        </w:rPr>
        <w:t>higher</w:t>
      </w:r>
      <w:r>
        <w:rPr>
          <w:spacing w:val="22"/>
          <w:w w:val="105"/>
        </w:rPr>
        <w:t xml:space="preserve"> </w:t>
      </w:r>
      <w:r>
        <w:rPr>
          <w:w w:val="105"/>
        </w:rPr>
        <w:t>surface</w:t>
      </w:r>
      <w:r>
        <w:rPr>
          <w:spacing w:val="21"/>
          <w:w w:val="105"/>
        </w:rPr>
        <w:t xml:space="preserve"> </w:t>
      </w:r>
      <w:r>
        <w:rPr>
          <w:w w:val="105"/>
        </w:rPr>
        <w:t>area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pore</w:t>
      </w:r>
      <w:r>
        <w:rPr>
          <w:spacing w:val="20"/>
          <w:w w:val="105"/>
        </w:rPr>
        <w:t xml:space="preserve"> </w:t>
      </w:r>
      <w:r>
        <w:rPr>
          <w:w w:val="105"/>
        </w:rPr>
        <w:t>volume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well</w:t>
      </w:r>
      <w:r>
        <w:rPr>
          <w:spacing w:val="21"/>
          <w:w w:val="105"/>
        </w:rPr>
        <w:t xml:space="preserve"> </w:t>
      </w:r>
      <w:r>
        <w:rPr>
          <w:w w:val="105"/>
        </w:rPr>
        <w:t>as</w:t>
      </w:r>
      <w:r>
        <w:rPr>
          <w:spacing w:val="-45"/>
          <w:w w:val="105"/>
        </w:rPr>
        <w:t xml:space="preserve"> </w:t>
      </w:r>
      <w:r>
        <w:rPr>
          <w:w w:val="105"/>
        </w:rPr>
        <w:t>the fact it  possesses more Brønsted acidic sites and a higher  B/</w:t>
      </w:r>
      <w:r>
        <w:rPr>
          <w:spacing w:val="1"/>
          <w:w w:val="105"/>
        </w:rPr>
        <w:t xml:space="preserve"> </w:t>
      </w:r>
      <w:r>
        <w:rPr>
          <w:w w:val="105"/>
        </w:rPr>
        <w:t>(B + L) ratio compared with Cat 1. Obviously, the presence of</w:t>
      </w:r>
      <w:r>
        <w:rPr>
          <w:spacing w:val="1"/>
          <w:w w:val="105"/>
        </w:rPr>
        <w:t xml:space="preserve"> </w:t>
      </w:r>
      <w:r>
        <w:rPr>
          <w:w w:val="105"/>
        </w:rPr>
        <w:t>more</w:t>
      </w:r>
      <w:r>
        <w:rPr>
          <w:spacing w:val="32"/>
          <w:w w:val="105"/>
        </w:rPr>
        <w:t xml:space="preserve"> </w:t>
      </w:r>
      <w:r>
        <w:rPr>
          <w:w w:val="105"/>
        </w:rPr>
        <w:t>Brønsted</w:t>
      </w:r>
      <w:r>
        <w:rPr>
          <w:spacing w:val="33"/>
          <w:w w:val="105"/>
        </w:rPr>
        <w:t xml:space="preserve"> </w:t>
      </w:r>
      <w:r>
        <w:rPr>
          <w:w w:val="105"/>
        </w:rPr>
        <w:t>acid</w:t>
      </w:r>
      <w:r>
        <w:rPr>
          <w:spacing w:val="33"/>
          <w:w w:val="105"/>
        </w:rPr>
        <w:t xml:space="preserve"> </w:t>
      </w:r>
      <w:r>
        <w:rPr>
          <w:w w:val="105"/>
        </w:rPr>
        <w:t>sites</w:t>
      </w:r>
      <w:r>
        <w:rPr>
          <w:spacing w:val="34"/>
          <w:w w:val="105"/>
        </w:rPr>
        <w:t xml:space="preserve"> </w:t>
      </w:r>
      <w:r>
        <w:rPr>
          <w:w w:val="105"/>
        </w:rPr>
        <w:t>favoured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amination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glycerol.</w:t>
      </w:r>
      <w:r>
        <w:rPr>
          <w:w w:val="105"/>
          <w:vertAlign w:val="superscript"/>
        </w:rPr>
        <w:t>41</w:t>
      </w:r>
      <w:r>
        <w:rPr>
          <w:spacing w:val="-45"/>
          <w:w w:val="105"/>
        </w:rPr>
        <w:t xml:space="preserve"> </w:t>
      </w:r>
      <w:r>
        <w:rPr>
          <w:w w:val="105"/>
        </w:rPr>
        <w:t>A plausible reaction pathway for the amination of glycerol (1)</w:t>
      </w:r>
      <w:r>
        <w:rPr>
          <w:spacing w:val="1"/>
          <w:w w:val="105"/>
        </w:rPr>
        <w:t xml:space="preserve"> </w:t>
      </w:r>
      <w:r>
        <w:rPr>
          <w:w w:val="105"/>
        </w:rPr>
        <w:t>with dimethylamine (DMA) is shown in Scheme 2. The authors</w:t>
      </w:r>
      <w:r>
        <w:rPr>
          <w:spacing w:val="1"/>
          <w:w w:val="105"/>
        </w:rPr>
        <w:t xml:space="preserve"> </w:t>
      </w:r>
      <w:r>
        <w:rPr>
          <w:w w:val="105"/>
        </w:rPr>
        <w:t>proposed two distinct dehydration pathways based on di</w:t>
      </w:r>
      <w:r>
        <w:rPr>
          <w:rFonts w:ascii="Microsoft Sans Serif" w:hAnsi="Microsoft Sans Serif"/>
          <w:w w:val="105"/>
        </w:rPr>
        <w:t>ﬀ</w:t>
      </w:r>
      <w:r>
        <w:rPr>
          <w:w w:val="105"/>
        </w:rPr>
        <w:t>erent</w:t>
      </w:r>
      <w:r>
        <w:rPr>
          <w:spacing w:val="1"/>
          <w:w w:val="105"/>
        </w:rPr>
        <w:t xml:space="preserve"> </w:t>
      </w:r>
      <w:r>
        <w:rPr>
          <w:w w:val="105"/>
        </w:rPr>
        <w:t>types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acidic</w:t>
      </w:r>
      <w:r>
        <w:rPr>
          <w:spacing w:val="23"/>
          <w:w w:val="105"/>
        </w:rPr>
        <w:t xml:space="preserve"> </w:t>
      </w:r>
      <w:r>
        <w:rPr>
          <w:w w:val="105"/>
        </w:rPr>
        <w:t>site.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presence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Brønsted</w:t>
      </w:r>
      <w:r>
        <w:rPr>
          <w:spacing w:val="25"/>
          <w:w w:val="105"/>
        </w:rPr>
        <w:t xml:space="preserve"> </w:t>
      </w:r>
      <w:r>
        <w:rPr>
          <w:w w:val="105"/>
        </w:rPr>
        <w:t>acid</w:t>
      </w:r>
      <w:r>
        <w:rPr>
          <w:spacing w:val="25"/>
          <w:w w:val="105"/>
        </w:rPr>
        <w:t xml:space="preserve"> </w:t>
      </w:r>
      <w:r>
        <w:rPr>
          <w:w w:val="105"/>
        </w:rPr>
        <w:t>sites</w:t>
      </w:r>
      <w:r>
        <w:rPr>
          <w:spacing w:val="26"/>
          <w:w w:val="105"/>
        </w:rPr>
        <w:t xml:space="preserve"> </w:t>
      </w:r>
      <w:r>
        <w:rPr>
          <w:w w:val="105"/>
        </w:rPr>
        <w:t>(Cat</w:t>
      </w:r>
      <w:r>
        <w:rPr>
          <w:spacing w:val="-45"/>
          <w:w w:val="105"/>
        </w:rPr>
        <w:t xml:space="preserve"> </w:t>
      </w:r>
      <w:r>
        <w:rPr>
          <w:w w:val="105"/>
        </w:rPr>
        <w:t>2),</w:t>
      </w:r>
      <w:r>
        <w:rPr>
          <w:spacing w:val="1"/>
          <w:w w:val="105"/>
        </w:rPr>
        <w:t xml:space="preserve"> </w:t>
      </w:r>
      <w:r>
        <w:rPr>
          <w:w w:val="105"/>
        </w:rPr>
        <w:t>glycerol</w:t>
      </w:r>
      <w:r>
        <w:rPr>
          <w:spacing w:val="1"/>
          <w:w w:val="105"/>
        </w:rPr>
        <w:t xml:space="preserve"> </w:t>
      </w:r>
      <w:r>
        <w:rPr>
          <w:w w:val="105"/>
        </w:rPr>
        <w:t>dehydrogenates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3-hydroxypropanal</w:t>
      </w:r>
      <w:r>
        <w:rPr>
          <w:spacing w:val="1"/>
          <w:w w:val="105"/>
        </w:rPr>
        <w:t xml:space="preserve"> </w:t>
      </w:r>
      <w:r>
        <w:rPr>
          <w:w w:val="105"/>
        </w:rPr>
        <w:t>(7),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either can react directly with dimethylamine (DMA) to produce</w:t>
      </w:r>
      <w:r>
        <w:rPr>
          <w:spacing w:val="1"/>
          <w:w w:val="105"/>
        </w:rPr>
        <w:t xml:space="preserve"> </w:t>
      </w:r>
      <w:r>
        <w:rPr>
          <w:w w:val="105"/>
        </w:rPr>
        <w:t>dimethylamino-3-propanal (9) or can easily convert to acrolein</w:t>
      </w:r>
      <w:r>
        <w:rPr>
          <w:spacing w:val="1"/>
          <w:w w:val="105"/>
        </w:rPr>
        <w:t xml:space="preserve"> </w:t>
      </w:r>
      <w:r>
        <w:rPr>
          <w:w w:val="105"/>
        </w:rPr>
        <w:t>(8).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generated</w:t>
      </w:r>
      <w:r>
        <w:rPr>
          <w:spacing w:val="1"/>
          <w:w w:val="105"/>
        </w:rPr>
        <w:t xml:space="preserve"> </w:t>
      </w:r>
      <w:r>
        <w:rPr>
          <w:w w:val="105"/>
        </w:rPr>
        <w:t>acrolein</w:t>
      </w:r>
      <w:r>
        <w:rPr>
          <w:spacing w:val="1"/>
          <w:w w:val="105"/>
        </w:rPr>
        <w:t xml:space="preserve"> </w:t>
      </w:r>
      <w:r>
        <w:rPr>
          <w:w w:val="105"/>
        </w:rPr>
        <w:t>(8)</w:t>
      </w:r>
      <w:r>
        <w:rPr>
          <w:spacing w:val="1"/>
          <w:w w:val="105"/>
        </w:rPr>
        <w:t xml:space="preserve"> </w:t>
      </w:r>
      <w:r>
        <w:rPr>
          <w:w w:val="105"/>
        </w:rPr>
        <w:t>subsequently</w:t>
      </w:r>
      <w:r>
        <w:rPr>
          <w:spacing w:val="1"/>
          <w:w w:val="105"/>
        </w:rPr>
        <w:t xml:space="preserve"> </w:t>
      </w:r>
      <w:r>
        <w:rPr>
          <w:w w:val="105"/>
        </w:rPr>
        <w:t>reacts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di-</w:t>
      </w:r>
      <w:r>
        <w:rPr>
          <w:spacing w:val="1"/>
          <w:w w:val="105"/>
        </w:rPr>
        <w:t xml:space="preserve"> </w:t>
      </w:r>
      <w:r>
        <w:rPr>
          <w:w w:val="105"/>
        </w:rPr>
        <w:t>methylamine</w:t>
      </w:r>
      <w:r>
        <w:rPr>
          <w:spacing w:val="31"/>
          <w:w w:val="105"/>
        </w:rPr>
        <w:t xml:space="preserve"> </w:t>
      </w:r>
      <w:r>
        <w:rPr>
          <w:w w:val="105"/>
        </w:rPr>
        <w:t>(DMA)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2"/>
          <w:w w:val="105"/>
        </w:rPr>
        <w:t xml:space="preserve"> </w:t>
      </w:r>
      <w:r>
        <w:rPr>
          <w:w w:val="105"/>
        </w:rPr>
        <w:t>results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formation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dimethyl-</w:t>
      </w:r>
    </w:p>
    <w:p w14:paraId="56910B23" w14:textId="77777777" w:rsidR="00257F9D" w:rsidRDefault="00000000">
      <w:pPr>
        <w:pStyle w:val="BodyText"/>
        <w:spacing w:before="96" w:line="278" w:lineRule="auto"/>
        <w:ind w:left="100" w:right="107"/>
        <w:jc w:val="both"/>
      </w:pPr>
      <w:r>
        <w:br w:type="column"/>
      </w:r>
      <w:r>
        <w:rPr>
          <w:w w:val="110"/>
        </w:rPr>
        <w:t>amino-3-propanal</w:t>
      </w:r>
      <w:r>
        <w:rPr>
          <w:spacing w:val="1"/>
          <w:w w:val="110"/>
        </w:rPr>
        <w:t xml:space="preserve"> </w:t>
      </w:r>
      <w:r>
        <w:rPr>
          <w:w w:val="110"/>
        </w:rPr>
        <w:t>(9).</w:t>
      </w:r>
      <w:r>
        <w:rPr>
          <w:spacing w:val="1"/>
          <w:w w:val="110"/>
        </w:rPr>
        <w:t xml:space="preserve"> </w:t>
      </w:r>
      <w:r>
        <w:rPr>
          <w:w w:val="110"/>
        </w:rPr>
        <w:t>3-Hydroxypropanal</w:t>
      </w:r>
      <w:r>
        <w:rPr>
          <w:spacing w:val="1"/>
          <w:w w:val="110"/>
        </w:rPr>
        <w:t xml:space="preserve"> </w:t>
      </w:r>
      <w:r>
        <w:rPr>
          <w:w w:val="110"/>
        </w:rPr>
        <w:t>(7)</w:t>
      </w:r>
      <w:r>
        <w:rPr>
          <w:spacing w:val="1"/>
          <w:w w:val="110"/>
        </w:rPr>
        <w:t xml:space="preserve"> </w:t>
      </w:r>
      <w:r>
        <w:rPr>
          <w:w w:val="110"/>
        </w:rPr>
        <w:t>can</w:t>
      </w:r>
      <w:r>
        <w:rPr>
          <w:spacing w:val="1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1"/>
          <w:w w:val="110"/>
        </w:rPr>
        <w:t xml:space="preserve"> </w:t>
      </w:r>
      <w:r>
        <w:rPr>
          <w:w w:val="110"/>
        </w:rPr>
        <w:t>decomposed to formaldehyde (6) and acetaldehyde (4). On the</w:t>
      </w:r>
      <w:r>
        <w:rPr>
          <w:spacing w:val="-47"/>
          <w:w w:val="110"/>
        </w:rPr>
        <w:t xml:space="preserve"> </w:t>
      </w:r>
      <w:r>
        <w:rPr>
          <w:w w:val="110"/>
        </w:rPr>
        <w:t>Lewis acid sites, (Cat 1), the formation of</w:t>
      </w:r>
      <w:r>
        <w:rPr>
          <w:spacing w:val="1"/>
          <w:w w:val="110"/>
        </w:rPr>
        <w:t xml:space="preserve"> </w:t>
      </w:r>
      <w:r>
        <w:rPr>
          <w:w w:val="110"/>
        </w:rPr>
        <w:t>hydroxyacetone</w:t>
      </w:r>
      <w:r>
        <w:rPr>
          <w:spacing w:val="1"/>
          <w:w w:val="110"/>
        </w:rPr>
        <w:t xml:space="preserve"> </w:t>
      </w:r>
      <w:r>
        <w:rPr>
          <w:w w:val="110"/>
        </w:rPr>
        <w:t>(acetol,</w:t>
      </w:r>
      <w:r>
        <w:rPr>
          <w:spacing w:val="24"/>
          <w:w w:val="110"/>
        </w:rPr>
        <w:t xml:space="preserve"> </w:t>
      </w:r>
      <w:r>
        <w:rPr>
          <w:w w:val="110"/>
        </w:rPr>
        <w:t>2)</w:t>
      </w:r>
      <w:r>
        <w:rPr>
          <w:spacing w:val="25"/>
          <w:w w:val="110"/>
        </w:rPr>
        <w:t xml:space="preserve"> </w:t>
      </w:r>
      <w:r>
        <w:rPr>
          <w:w w:val="110"/>
        </w:rPr>
        <w:t>takes</w:t>
      </w:r>
      <w:r>
        <w:rPr>
          <w:spacing w:val="25"/>
          <w:w w:val="110"/>
        </w:rPr>
        <w:t xml:space="preserve"> </w:t>
      </w:r>
      <w:r>
        <w:rPr>
          <w:w w:val="110"/>
        </w:rPr>
        <w:t>place</w:t>
      </w:r>
      <w:r>
        <w:rPr>
          <w:spacing w:val="24"/>
          <w:w w:val="110"/>
        </w:rPr>
        <w:t xml:space="preserve"> </w:t>
      </w:r>
      <w:r>
        <w:rPr>
          <w:i/>
          <w:w w:val="110"/>
        </w:rPr>
        <w:t>via</w:t>
      </w:r>
      <w:r>
        <w:rPr>
          <w:i/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dehydration</w:t>
      </w:r>
      <w:r>
        <w:rPr>
          <w:spacing w:val="25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110"/>
        </w:rPr>
        <w:t xml:space="preserve"> </w:t>
      </w:r>
      <w:r>
        <w:rPr>
          <w:w w:val="110"/>
        </w:rPr>
        <w:t>deprotonation</w:t>
      </w:r>
      <w:r>
        <w:rPr>
          <w:spacing w:val="-47"/>
          <w:w w:val="110"/>
        </w:rPr>
        <w:t xml:space="preserve"> </w:t>
      </w:r>
      <w:r>
        <w:rPr>
          <w:w w:val="110"/>
        </w:rPr>
        <w:t>of the protonated intermediate. Next, hydroxyacetone (2) gets</w:t>
      </w:r>
      <w:r>
        <w:rPr>
          <w:spacing w:val="1"/>
          <w:w w:val="110"/>
        </w:rPr>
        <w:t xml:space="preserve"> </w:t>
      </w:r>
      <w:r>
        <w:rPr>
          <w:w w:val="110"/>
        </w:rPr>
        <w:t>utilized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three</w:t>
      </w:r>
      <w:r>
        <w:rPr>
          <w:spacing w:val="1"/>
          <w:w w:val="110"/>
        </w:rPr>
        <w:t xml:space="preserve"> </w:t>
      </w:r>
      <w:r>
        <w:rPr>
          <w:w w:val="110"/>
        </w:rPr>
        <w:t>pathways: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first</w:t>
      </w:r>
      <w:r>
        <w:rPr>
          <w:spacing w:val="1"/>
          <w:w w:val="110"/>
        </w:rPr>
        <w:t xml:space="preserve"> </w:t>
      </w:r>
      <w:r>
        <w:rPr>
          <w:w w:val="110"/>
        </w:rPr>
        <w:t>one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reaction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hydroxyacetone (2) with dimethylamine (DMA) to produce di-</w:t>
      </w:r>
      <w:r>
        <w:rPr>
          <w:spacing w:val="-47"/>
          <w:w w:val="110"/>
        </w:rPr>
        <w:t xml:space="preserve"> </w:t>
      </w:r>
      <w:r>
        <w:rPr>
          <w:w w:val="110"/>
        </w:rPr>
        <w:t>methylamino-2-propanone (5), the second one is the formation</w:t>
      </w:r>
      <w:r>
        <w:rPr>
          <w:spacing w:val="-47"/>
          <w:w w:val="110"/>
        </w:rPr>
        <w:t xml:space="preserve"> </w:t>
      </w:r>
      <w:r>
        <w:rPr>
          <w:w w:val="105"/>
        </w:rPr>
        <w:t xml:space="preserve">of methylglyoxal (3) </w:t>
      </w:r>
      <w:r>
        <w:rPr>
          <w:i/>
          <w:w w:val="105"/>
        </w:rPr>
        <w:t xml:space="preserve">via </w:t>
      </w:r>
      <w:r>
        <w:rPr>
          <w:w w:val="105"/>
        </w:rPr>
        <w:t>the dehydrogenation of hydroxyacetone</w:t>
      </w:r>
      <w:r>
        <w:rPr>
          <w:spacing w:val="1"/>
          <w:w w:val="105"/>
        </w:rPr>
        <w:t xml:space="preserve"> </w:t>
      </w:r>
      <w:r>
        <w:rPr>
          <w:w w:val="110"/>
        </w:rPr>
        <w:t>(2),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  <w:r>
        <w:rPr>
          <w:spacing w:val="1"/>
          <w:w w:val="110"/>
        </w:rPr>
        <w:t xml:space="preserve"> </w:t>
      </w:r>
      <w:r>
        <w:rPr>
          <w:w w:val="110"/>
        </w:rPr>
        <w:t>undergoes</w:t>
      </w:r>
      <w:r>
        <w:rPr>
          <w:spacing w:val="1"/>
          <w:w w:val="110"/>
        </w:rPr>
        <w:t xml:space="preserve"> </w:t>
      </w:r>
      <w:r>
        <w:rPr>
          <w:w w:val="110"/>
        </w:rPr>
        <w:t>decarbonylation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produces</w:t>
      </w:r>
      <w:r>
        <w:rPr>
          <w:spacing w:val="1"/>
          <w:w w:val="110"/>
        </w:rPr>
        <w:t xml:space="preserve"> </w:t>
      </w:r>
      <w:r>
        <w:rPr>
          <w:w w:val="110"/>
        </w:rPr>
        <w:t>acet-</w:t>
      </w:r>
      <w:r>
        <w:rPr>
          <w:spacing w:val="1"/>
          <w:w w:val="110"/>
        </w:rPr>
        <w:t xml:space="preserve"> </w:t>
      </w:r>
      <w:r>
        <w:rPr>
          <w:w w:val="110"/>
        </w:rPr>
        <w:t>aldehyde (4), and the last one is the decomposition of hydro-</w:t>
      </w:r>
      <w:r>
        <w:rPr>
          <w:spacing w:val="1"/>
          <w:w w:val="110"/>
        </w:rPr>
        <w:t xml:space="preserve"> </w:t>
      </w:r>
      <w:r>
        <w:rPr>
          <w:w w:val="110"/>
        </w:rPr>
        <w:t>xyacetone</w:t>
      </w:r>
      <w:r>
        <w:rPr>
          <w:spacing w:val="11"/>
          <w:w w:val="110"/>
        </w:rPr>
        <w:t xml:space="preserve"> </w:t>
      </w:r>
      <w:r>
        <w:rPr>
          <w:w w:val="110"/>
        </w:rPr>
        <w:t>(2)</w:t>
      </w:r>
      <w:r>
        <w:rPr>
          <w:spacing w:val="9"/>
          <w:w w:val="110"/>
        </w:rPr>
        <w:t xml:space="preserve"> </w:t>
      </w:r>
      <w:r>
        <w:rPr>
          <w:w w:val="110"/>
        </w:rPr>
        <w:t>into</w:t>
      </w:r>
      <w:r>
        <w:rPr>
          <w:spacing w:val="10"/>
          <w:w w:val="110"/>
        </w:rPr>
        <w:t xml:space="preserve"> </w:t>
      </w:r>
      <w:r>
        <w:rPr>
          <w:w w:val="110"/>
        </w:rPr>
        <w:t>formaldehyde</w:t>
      </w:r>
      <w:r>
        <w:rPr>
          <w:spacing w:val="10"/>
          <w:w w:val="110"/>
        </w:rPr>
        <w:t xml:space="preserve"> </w:t>
      </w:r>
      <w:r>
        <w:rPr>
          <w:w w:val="110"/>
        </w:rPr>
        <w:t>(6)</w:t>
      </w:r>
      <w:r>
        <w:rPr>
          <w:spacing w:val="11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acetaldehyde</w:t>
      </w:r>
      <w:r>
        <w:rPr>
          <w:spacing w:val="9"/>
          <w:w w:val="110"/>
        </w:rPr>
        <w:t xml:space="preserve"> </w:t>
      </w:r>
      <w:r>
        <w:rPr>
          <w:w w:val="110"/>
        </w:rPr>
        <w:t>(4)</w:t>
      </w:r>
    </w:p>
    <w:p w14:paraId="15653228" w14:textId="77777777" w:rsidR="00257F9D" w:rsidRDefault="00000000">
      <w:pPr>
        <w:pStyle w:val="BodyText"/>
        <w:spacing w:line="206" w:lineRule="exact"/>
        <w:ind w:left="100"/>
        <w:jc w:val="both"/>
      </w:pPr>
      <w:r>
        <w:rPr>
          <w:w w:val="105"/>
        </w:rPr>
        <w:t>(Scheme</w:t>
      </w:r>
      <w:r>
        <w:rPr>
          <w:spacing w:val="9"/>
          <w:w w:val="105"/>
        </w:rPr>
        <w:t xml:space="preserve"> </w:t>
      </w:r>
      <w:r>
        <w:rPr>
          <w:w w:val="105"/>
        </w:rPr>
        <w:t>2).</w:t>
      </w:r>
      <w:r>
        <w:rPr>
          <w:w w:val="105"/>
          <w:vertAlign w:val="superscript"/>
        </w:rPr>
        <w:t>41</w:t>
      </w:r>
    </w:p>
    <w:p w14:paraId="6641E658" w14:textId="77777777" w:rsidR="00257F9D" w:rsidRDefault="00000000">
      <w:pPr>
        <w:pStyle w:val="BodyText"/>
        <w:spacing w:before="32" w:line="278" w:lineRule="auto"/>
        <w:ind w:left="100" w:right="107" w:firstLine="240"/>
        <w:jc w:val="both"/>
      </w:pPr>
      <w:r>
        <w:rPr>
          <w:w w:val="105"/>
        </w:rPr>
        <w:t>In 2020, the group of Li demonstrated an interesting meth-</w:t>
      </w:r>
      <w:r>
        <w:rPr>
          <w:spacing w:val="1"/>
          <w:w w:val="105"/>
        </w:rPr>
        <w:t xml:space="preserve"> </w:t>
      </w:r>
      <w:r>
        <w:rPr>
          <w:w w:val="105"/>
        </w:rPr>
        <w:t>odology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acid</w:t>
      </w:r>
      <w:r>
        <w:rPr>
          <w:rFonts w:ascii="Arial MT" w:hAnsi="Arial MT"/>
          <w:w w:val="105"/>
        </w:rPr>
        <w:t>–</w:t>
      </w:r>
      <w:r>
        <w:rPr>
          <w:w w:val="105"/>
        </w:rPr>
        <w:t>base</w:t>
      </w:r>
      <w:r>
        <w:rPr>
          <w:spacing w:val="1"/>
          <w:w w:val="105"/>
        </w:rPr>
        <w:t xml:space="preserve"> </w:t>
      </w:r>
      <w:r>
        <w:rPr>
          <w:w w:val="105"/>
        </w:rPr>
        <w:t>tuned</w:t>
      </w:r>
      <w:r>
        <w:rPr>
          <w:spacing w:val="1"/>
          <w:w w:val="105"/>
        </w:rPr>
        <w:t xml:space="preserve"> </w:t>
      </w:r>
      <w:r>
        <w:rPr>
          <w:w w:val="105"/>
        </w:rPr>
        <w:t>selective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switchable</w:t>
      </w:r>
      <w:r>
        <w:rPr>
          <w:spacing w:val="-45"/>
          <w:w w:val="105"/>
        </w:rPr>
        <w:t xml:space="preserve"> </w:t>
      </w:r>
      <w:r>
        <w:rPr>
          <w:i/>
          <w:w w:val="105"/>
        </w:rPr>
        <w:t>N</w:t>
      </w:r>
      <w:r>
        <w:rPr>
          <w:w w:val="105"/>
        </w:rPr>
        <w:t xml:space="preserve">-hydroxyethylation and </w:t>
      </w:r>
      <w:r>
        <w:rPr>
          <w:i/>
          <w:w w:val="105"/>
        </w:rPr>
        <w:t>N</w:t>
      </w:r>
      <w:r>
        <w:rPr>
          <w:w w:val="105"/>
        </w:rPr>
        <w:t>-acetonylation of amines employing</w:t>
      </w:r>
      <w:r>
        <w:rPr>
          <w:spacing w:val="1"/>
          <w:w w:val="105"/>
        </w:rPr>
        <w:t xml:space="preserve"> </w:t>
      </w:r>
      <w:r>
        <w:rPr>
          <w:w w:val="105"/>
        </w:rPr>
        <w:t>glycerol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30"/>
          <w:w w:val="105"/>
        </w:rPr>
        <w:t xml:space="preserve"> </w:t>
      </w:r>
      <w:r>
        <w:rPr>
          <w:w w:val="105"/>
        </w:rPr>
        <w:t>presence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Ru(</w:t>
      </w:r>
      <w:r>
        <w:rPr>
          <w:w w:val="105"/>
          <w:sz w:val="12"/>
        </w:rPr>
        <w:t>II</w:t>
      </w:r>
      <w:r>
        <w:rPr>
          <w:w w:val="105"/>
        </w:rPr>
        <w:t>)</w:t>
      </w:r>
      <w:r>
        <w:rPr>
          <w:spacing w:val="29"/>
          <w:w w:val="105"/>
        </w:rPr>
        <w:t xml:space="preserve"> </w:t>
      </w:r>
      <w:r>
        <w:rPr>
          <w:w w:val="105"/>
        </w:rPr>
        <w:t>complex.</w:t>
      </w:r>
      <w:r>
        <w:rPr>
          <w:w w:val="105"/>
          <w:vertAlign w:val="superscript"/>
        </w:rPr>
        <w:t>48</w:t>
      </w:r>
      <w:r>
        <w:rPr>
          <w:spacing w:val="30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stability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-45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active</w:t>
      </w:r>
      <w:r>
        <w:rPr>
          <w:spacing w:val="1"/>
          <w:w w:val="105"/>
        </w:rPr>
        <w:t xml:space="preserve"> </w:t>
      </w:r>
      <w:r>
        <w:rPr>
          <w:w w:val="105"/>
        </w:rPr>
        <w:t>ruthenium</w:t>
      </w:r>
      <w:r>
        <w:rPr>
          <w:spacing w:val="1"/>
          <w:w w:val="105"/>
        </w:rPr>
        <w:t xml:space="preserve"> </w:t>
      </w:r>
      <w:r>
        <w:rPr>
          <w:w w:val="105"/>
        </w:rPr>
        <w:t>species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glycerol</w:t>
      </w:r>
      <w:r>
        <w:rPr>
          <w:spacing w:val="1"/>
          <w:w w:val="105"/>
        </w:rPr>
        <w:t xml:space="preserve"> </w:t>
      </w:r>
      <w:r>
        <w:rPr>
          <w:w w:val="105"/>
        </w:rPr>
        <w:t>coordination</w:t>
      </w:r>
      <w:r>
        <w:rPr>
          <w:spacing w:val="1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essential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selective  carbon</w:t>
      </w:r>
      <w:r>
        <w:rPr>
          <w:rFonts w:ascii="Arial MT" w:hAnsi="Arial MT"/>
          <w:w w:val="105"/>
        </w:rPr>
        <w:t>–</w:t>
      </w:r>
      <w:r>
        <w:rPr>
          <w:w w:val="105"/>
        </w:rPr>
        <w:t>carbon  or  carbon</w:t>
      </w:r>
      <w:r>
        <w:rPr>
          <w:rFonts w:ascii="Arial MT" w:hAnsi="Arial MT"/>
          <w:w w:val="105"/>
        </w:rPr>
        <w:t>–</w:t>
      </w:r>
      <w:r>
        <w:rPr>
          <w:w w:val="105"/>
        </w:rPr>
        <w:t>oxygen</w:t>
      </w:r>
      <w:r>
        <w:rPr>
          <w:spacing w:val="1"/>
          <w:w w:val="105"/>
        </w:rPr>
        <w:t xml:space="preserve"> </w:t>
      </w:r>
      <w:r>
        <w:rPr>
          <w:w w:val="105"/>
        </w:rPr>
        <w:t>bond</w:t>
      </w:r>
      <w:r>
        <w:rPr>
          <w:spacing w:val="28"/>
          <w:w w:val="105"/>
        </w:rPr>
        <w:t xml:space="preserve"> </w:t>
      </w:r>
      <w:r>
        <w:rPr>
          <w:w w:val="105"/>
        </w:rPr>
        <w:t>cleavage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glycerol</w:t>
      </w:r>
      <w:r>
        <w:rPr>
          <w:spacing w:val="29"/>
          <w:w w:val="105"/>
        </w:rPr>
        <w:t xml:space="preserve"> </w:t>
      </w:r>
      <w:r>
        <w:rPr>
          <w:w w:val="105"/>
        </w:rPr>
        <w:t>under</w:t>
      </w:r>
      <w:r>
        <w:rPr>
          <w:spacing w:val="29"/>
          <w:w w:val="105"/>
        </w:rPr>
        <w:t xml:space="preserve"> </w:t>
      </w:r>
      <w:r>
        <w:rPr>
          <w:w w:val="105"/>
        </w:rPr>
        <w:t>base/acid</w:t>
      </w:r>
      <w:r>
        <w:rPr>
          <w:spacing w:val="29"/>
          <w:w w:val="105"/>
        </w:rPr>
        <w:t xml:space="preserve"> </w:t>
      </w:r>
      <w:r>
        <w:rPr>
          <w:w w:val="105"/>
        </w:rPr>
        <w:t>conditions.</w:t>
      </w:r>
      <w:r>
        <w:rPr>
          <w:spacing w:val="29"/>
          <w:w w:val="105"/>
        </w:rPr>
        <w:t xml:space="preserve"> </w:t>
      </w:r>
      <w:r>
        <w:rPr>
          <w:w w:val="105"/>
        </w:rPr>
        <w:t>Initially,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the authors reacted </w:t>
      </w:r>
      <w:r>
        <w:rPr>
          <w:i/>
          <w:w w:val="105"/>
        </w:rPr>
        <w:t>N</w:t>
      </w:r>
      <w:r>
        <w:rPr>
          <w:w w:val="105"/>
        </w:rPr>
        <w:t>-methylaniline with glycerol applying Ru-</w:t>
      </w:r>
      <w:r>
        <w:rPr>
          <w:spacing w:val="1"/>
          <w:w w:val="105"/>
        </w:rPr>
        <w:t xml:space="preserve"> </w:t>
      </w:r>
      <w:r>
        <w:rPr>
          <w:w w:val="105"/>
        </w:rPr>
        <w:t>complexes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catalysts.</w:t>
      </w:r>
      <w:r>
        <w:rPr>
          <w:spacing w:val="1"/>
          <w:w w:val="105"/>
        </w:rPr>
        <w:t xml:space="preserve"> </w:t>
      </w:r>
      <w:r>
        <w:rPr>
          <w:w w:val="105"/>
        </w:rPr>
        <w:t>Various  organic  ligands  were  tested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1</w:t>
      </w:r>
      <w:r>
        <w:rPr>
          <w:spacing w:val="1"/>
          <w:w w:val="105"/>
        </w:rPr>
        <w:t xml:space="preserve"> </w:t>
      </w:r>
      <w:r>
        <w:rPr>
          <w:w w:val="105"/>
        </w:rPr>
        <w:t>mol%</w:t>
      </w:r>
      <w:r>
        <w:rPr>
          <w:spacing w:val="48"/>
          <w:w w:val="105"/>
        </w:rPr>
        <w:t xml:space="preserve"> </w:t>
      </w:r>
      <w:r>
        <w:rPr>
          <w:w w:val="105"/>
        </w:rPr>
        <w:t>RuCl</w:t>
      </w:r>
      <w:r>
        <w:rPr>
          <w:w w:val="105"/>
          <w:vertAlign w:val="subscript"/>
        </w:rPr>
        <w:t>2</w:t>
      </w:r>
      <w:r>
        <w:rPr>
          <w:w w:val="105"/>
        </w:rPr>
        <w:t>(PPh</w:t>
      </w:r>
      <w:r>
        <w:rPr>
          <w:w w:val="105"/>
          <w:vertAlign w:val="subscript"/>
        </w:rPr>
        <w:t>3</w:t>
      </w:r>
      <w:r>
        <w:rPr>
          <w:w w:val="105"/>
        </w:rPr>
        <w:t>)</w:t>
      </w:r>
      <w:r>
        <w:rPr>
          <w:w w:val="105"/>
          <w:vertAlign w:val="subscript"/>
        </w:rPr>
        <w:t>3</w:t>
      </w:r>
      <w:r>
        <w:rPr>
          <w:spacing w:val="48"/>
          <w:w w:val="105"/>
        </w:rPr>
        <w:t xml:space="preserve"> </w:t>
      </w:r>
      <w:r>
        <w:rPr>
          <w:w w:val="105"/>
        </w:rPr>
        <w:t>in</w:t>
      </w:r>
      <w:r>
        <w:rPr>
          <w:spacing w:val="48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presence</w:t>
      </w:r>
      <w:r>
        <w:rPr>
          <w:spacing w:val="48"/>
          <w:w w:val="105"/>
        </w:rPr>
        <w:t xml:space="preserve"> </w:t>
      </w:r>
      <w:r>
        <w:rPr>
          <w:w w:val="105"/>
        </w:rPr>
        <w:t>of</w:t>
      </w:r>
      <w:r>
        <w:rPr>
          <w:spacing w:val="48"/>
          <w:w w:val="105"/>
        </w:rPr>
        <w:t xml:space="preserve"> </w:t>
      </w:r>
      <w:r>
        <w:rPr>
          <w:w w:val="105"/>
        </w:rPr>
        <w:t>catalytic</w:t>
      </w:r>
      <w:r>
        <w:rPr>
          <w:spacing w:val="1"/>
          <w:w w:val="105"/>
        </w:rPr>
        <w:t xml:space="preserve"> </w:t>
      </w:r>
      <w:r>
        <w:rPr>
          <w:w w:val="105"/>
        </w:rPr>
        <w:t>amounts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potassium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t</w:t>
      </w:r>
      <w:r>
        <w:rPr>
          <w:w w:val="105"/>
        </w:rPr>
        <w:t>-butoxide</w:t>
      </w:r>
      <w:r>
        <w:rPr>
          <w:spacing w:val="1"/>
          <w:w w:val="105"/>
        </w:rPr>
        <w:t xml:space="preserve"> </w:t>
      </w:r>
      <w:r>
        <w:rPr>
          <w:w w:val="105"/>
        </w:rPr>
        <w:t>under  an  elevated  tempera-</w:t>
      </w:r>
      <w:r>
        <w:rPr>
          <w:spacing w:val="1"/>
          <w:w w:val="105"/>
        </w:rPr>
        <w:t xml:space="preserve"> </w:t>
      </w:r>
      <w:r>
        <w:rPr>
          <w:w w:val="105"/>
        </w:rPr>
        <w:t>ture</w:t>
      </w:r>
      <w:r>
        <w:rPr>
          <w:spacing w:val="1"/>
          <w:w w:val="105"/>
        </w:rPr>
        <w:t xml:space="preserve"> </w:t>
      </w:r>
      <w:r>
        <w:rPr>
          <w:w w:val="105"/>
        </w:rPr>
        <w:t>(Table</w:t>
      </w:r>
      <w:r>
        <w:rPr>
          <w:spacing w:val="1"/>
          <w:w w:val="105"/>
        </w:rPr>
        <w:t xml:space="preserve"> </w:t>
      </w:r>
      <w:r>
        <w:rPr>
          <w:w w:val="105"/>
        </w:rPr>
        <w:t>1,</w:t>
      </w:r>
      <w:r>
        <w:rPr>
          <w:spacing w:val="1"/>
          <w:w w:val="105"/>
        </w:rPr>
        <w:t xml:space="preserve"> </w:t>
      </w:r>
      <w:r>
        <w:rPr>
          <w:w w:val="105"/>
        </w:rPr>
        <w:t>entry</w:t>
      </w:r>
      <w:r>
        <w:rPr>
          <w:spacing w:val="1"/>
          <w:w w:val="105"/>
        </w:rPr>
        <w:t xml:space="preserve"> </w:t>
      </w:r>
      <w:r>
        <w:rPr>
          <w:w w:val="105"/>
        </w:rPr>
        <w:t>10).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combination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bidentate  phos-</w:t>
      </w:r>
      <w:r>
        <w:rPr>
          <w:spacing w:val="-45"/>
          <w:w w:val="105"/>
        </w:rPr>
        <w:t xml:space="preserve"> </w:t>
      </w:r>
      <w:r>
        <w:rPr>
          <w:w w:val="105"/>
        </w:rPr>
        <w:t>phine</w:t>
      </w:r>
      <w:r>
        <w:rPr>
          <w:spacing w:val="48"/>
          <w:w w:val="105"/>
        </w:rPr>
        <w:t xml:space="preserve"> </w:t>
      </w:r>
      <w:r>
        <w:rPr>
          <w:w w:val="105"/>
        </w:rPr>
        <w:t>ligand</w:t>
      </w:r>
      <w:r>
        <w:rPr>
          <w:spacing w:val="48"/>
          <w:w w:val="105"/>
        </w:rPr>
        <w:t xml:space="preserve"> </w:t>
      </w:r>
      <w:r>
        <w:rPr>
          <w:w w:val="105"/>
        </w:rPr>
        <w:t>1,1</w:t>
      </w:r>
      <w:r>
        <w:rPr>
          <w:rFonts w:ascii="Microsoft Sans Serif" w:hAnsi="Microsoft Sans Serif"/>
          <w:w w:val="105"/>
        </w:rPr>
        <w:t>′</w:t>
      </w:r>
      <w:r>
        <w:rPr>
          <w:w w:val="105"/>
        </w:rPr>
        <w:t>-bis(di-cyclohexylphosphino)ferrocene</w:t>
      </w:r>
      <w:r>
        <w:rPr>
          <w:spacing w:val="1"/>
          <w:w w:val="105"/>
        </w:rPr>
        <w:t xml:space="preserve"> </w:t>
      </w:r>
      <w:r>
        <w:rPr>
          <w:w w:val="105"/>
        </w:rPr>
        <w:t>(DCyPF)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thiophene-based</w:t>
      </w:r>
      <w:r>
        <w:rPr>
          <w:spacing w:val="1"/>
          <w:w w:val="105"/>
        </w:rPr>
        <w:t xml:space="preserve"> </w:t>
      </w:r>
      <w:r>
        <w:rPr>
          <w:w w:val="105"/>
        </w:rPr>
        <w:t>nitrogen</w:t>
      </w:r>
      <w:r>
        <w:rPr>
          <w:spacing w:val="1"/>
          <w:w w:val="105"/>
        </w:rPr>
        <w:t xml:space="preserve"> </w:t>
      </w:r>
      <w:r>
        <w:rPr>
          <w:w w:val="105"/>
        </w:rPr>
        <w:t>ligand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N</w:t>
      </w:r>
      <w:r>
        <w:rPr>
          <w:w w:val="105"/>
        </w:rPr>
        <w:t>-MeTMA</w:t>
      </w:r>
      <w:r>
        <w:rPr>
          <w:spacing w:val="1"/>
          <w:w w:val="105"/>
        </w:rPr>
        <w:t xml:space="preserve"> </w:t>
      </w:r>
      <w:r>
        <w:rPr>
          <w:w w:val="105"/>
        </w:rPr>
        <w:t>(</w:t>
      </w:r>
      <w:r>
        <w:rPr>
          <w:i/>
          <w:w w:val="105"/>
        </w:rPr>
        <w:t>N</w:t>
      </w:r>
      <w:r>
        <w:rPr>
          <w:w w:val="105"/>
        </w:rPr>
        <w:t>-methyl-(2-thienylmethyl)amine)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found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be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best</w:t>
      </w:r>
      <w:r>
        <w:rPr>
          <w:spacing w:val="1"/>
          <w:w w:val="105"/>
        </w:rPr>
        <w:t xml:space="preserve"> </w:t>
      </w:r>
      <w:r>
        <w:rPr>
          <w:w w:val="105"/>
        </w:rPr>
        <w:t>ligand</w:t>
      </w:r>
      <w:r>
        <w:rPr>
          <w:spacing w:val="1"/>
          <w:w w:val="105"/>
        </w:rPr>
        <w:t xml:space="preserve"> </w:t>
      </w:r>
      <w:r>
        <w:rPr>
          <w:w w:val="105"/>
        </w:rPr>
        <w:t>system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this</w:t>
      </w:r>
      <w:r>
        <w:rPr>
          <w:spacing w:val="1"/>
          <w:w w:val="105"/>
        </w:rPr>
        <w:t xml:space="preserve"> </w:t>
      </w:r>
      <w:r>
        <w:rPr>
          <w:w w:val="105"/>
        </w:rPr>
        <w:t>Ru-based</w:t>
      </w:r>
      <w:r>
        <w:rPr>
          <w:spacing w:val="1"/>
          <w:w w:val="105"/>
        </w:rPr>
        <w:t xml:space="preserve"> </w:t>
      </w:r>
      <w:r>
        <w:rPr>
          <w:w w:val="105"/>
        </w:rPr>
        <w:t>amination</w:t>
      </w:r>
      <w:r>
        <w:rPr>
          <w:spacing w:val="1"/>
          <w:w w:val="105"/>
        </w:rPr>
        <w:t xml:space="preserve"> </w:t>
      </w:r>
      <w:r>
        <w:rPr>
          <w:w w:val="105"/>
        </w:rPr>
        <w:t>methodology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achieve 94% of the corresponding </w:t>
      </w:r>
      <w:r>
        <w:rPr>
          <w:i/>
          <w:w w:val="105"/>
        </w:rPr>
        <w:t>N</w:t>
      </w:r>
      <w:r>
        <w:rPr>
          <w:w w:val="105"/>
        </w:rPr>
        <w:t>-hydroxyethylated product</w:t>
      </w:r>
      <w:r>
        <w:rPr>
          <w:spacing w:val="1"/>
          <w:w w:val="105"/>
        </w:rPr>
        <w:t xml:space="preserve"> </w:t>
      </w:r>
      <w:r>
        <w:rPr>
          <w:w w:val="105"/>
        </w:rPr>
        <w:t>(A).</w:t>
      </w:r>
      <w:r>
        <w:rPr>
          <w:spacing w:val="1"/>
          <w:w w:val="105"/>
        </w:rPr>
        <w:t xml:space="preserve"> </w:t>
      </w:r>
      <w:r>
        <w:rPr>
          <w:w w:val="105"/>
        </w:rPr>
        <w:t>Under</w:t>
      </w:r>
      <w:r>
        <w:rPr>
          <w:spacing w:val="48"/>
          <w:w w:val="105"/>
        </w:rPr>
        <w:t xml:space="preserve"> </w:t>
      </w:r>
      <w:r>
        <w:rPr>
          <w:w w:val="105"/>
        </w:rPr>
        <w:t>the</w:t>
      </w:r>
      <w:r>
        <w:rPr>
          <w:spacing w:val="48"/>
          <w:w w:val="105"/>
        </w:rPr>
        <w:t xml:space="preserve"> </w:t>
      </w:r>
      <w:r>
        <w:rPr>
          <w:w w:val="105"/>
        </w:rPr>
        <w:t>optimized</w:t>
      </w:r>
      <w:r>
        <w:rPr>
          <w:spacing w:val="48"/>
          <w:w w:val="105"/>
        </w:rPr>
        <w:t xml:space="preserve"> </w:t>
      </w:r>
      <w:r>
        <w:rPr>
          <w:w w:val="105"/>
        </w:rPr>
        <w:t>reaction</w:t>
      </w:r>
      <w:r>
        <w:rPr>
          <w:spacing w:val="48"/>
          <w:w w:val="105"/>
        </w:rPr>
        <w:t xml:space="preserve"> </w:t>
      </w:r>
      <w:r>
        <w:rPr>
          <w:w w:val="105"/>
        </w:rPr>
        <w:t>conditions</w:t>
      </w:r>
      <w:r>
        <w:rPr>
          <w:spacing w:val="48"/>
          <w:w w:val="105"/>
        </w:rPr>
        <w:t xml:space="preserve"> </w:t>
      </w:r>
      <w:r>
        <w:rPr>
          <w:w w:val="105"/>
        </w:rPr>
        <w:t>(0.5</w:t>
      </w:r>
      <w:r>
        <w:rPr>
          <w:spacing w:val="48"/>
          <w:w w:val="105"/>
        </w:rPr>
        <w:t xml:space="preserve"> </w:t>
      </w:r>
      <w:r>
        <w:rPr>
          <w:w w:val="105"/>
        </w:rPr>
        <w:t>mmol</w:t>
      </w:r>
      <w:r>
        <w:rPr>
          <w:spacing w:val="1"/>
          <w:w w:val="105"/>
        </w:rPr>
        <w:t xml:space="preserve"> </w:t>
      </w:r>
      <w:r>
        <w:rPr>
          <w:w w:val="105"/>
        </w:rPr>
        <w:t>amine,</w:t>
      </w:r>
      <w:r>
        <w:rPr>
          <w:spacing w:val="43"/>
          <w:w w:val="105"/>
        </w:rPr>
        <w:t xml:space="preserve"> </w:t>
      </w:r>
      <w:r>
        <w:rPr>
          <w:w w:val="105"/>
        </w:rPr>
        <w:t>1.5</w:t>
      </w:r>
      <w:r>
        <w:rPr>
          <w:spacing w:val="43"/>
          <w:w w:val="105"/>
        </w:rPr>
        <w:t xml:space="preserve"> </w:t>
      </w:r>
      <w:r>
        <w:rPr>
          <w:w w:val="105"/>
        </w:rPr>
        <w:t>mmol</w:t>
      </w:r>
      <w:r>
        <w:rPr>
          <w:spacing w:val="45"/>
          <w:w w:val="105"/>
        </w:rPr>
        <w:t xml:space="preserve"> </w:t>
      </w:r>
      <w:r>
        <w:rPr>
          <w:w w:val="105"/>
        </w:rPr>
        <w:t>glycerol,</w:t>
      </w:r>
      <w:r>
        <w:rPr>
          <w:spacing w:val="43"/>
          <w:w w:val="105"/>
        </w:rPr>
        <w:t xml:space="preserve"> </w:t>
      </w:r>
      <w:r>
        <w:rPr>
          <w:w w:val="105"/>
        </w:rPr>
        <w:t>1</w:t>
      </w:r>
      <w:r>
        <w:rPr>
          <w:spacing w:val="43"/>
          <w:w w:val="105"/>
        </w:rPr>
        <w:t xml:space="preserve"> </w:t>
      </w:r>
      <w:r>
        <w:rPr>
          <w:w w:val="105"/>
        </w:rPr>
        <w:t>mol%</w:t>
      </w:r>
      <w:r>
        <w:rPr>
          <w:spacing w:val="43"/>
          <w:w w:val="105"/>
        </w:rPr>
        <w:t xml:space="preserve"> </w:t>
      </w:r>
      <w:r>
        <w:rPr>
          <w:w w:val="105"/>
        </w:rPr>
        <w:t>RuCl</w:t>
      </w:r>
      <w:r>
        <w:rPr>
          <w:w w:val="105"/>
          <w:vertAlign w:val="subscript"/>
        </w:rPr>
        <w:t>2</w:t>
      </w:r>
      <w:r>
        <w:rPr>
          <w:w w:val="105"/>
        </w:rPr>
        <w:t>(PPh</w:t>
      </w:r>
      <w:r>
        <w:rPr>
          <w:w w:val="105"/>
          <w:vertAlign w:val="subscript"/>
        </w:rPr>
        <w:t>3</w:t>
      </w:r>
      <w:r>
        <w:rPr>
          <w:w w:val="105"/>
        </w:rPr>
        <w:t>)</w:t>
      </w:r>
      <w:r>
        <w:rPr>
          <w:w w:val="105"/>
          <w:vertAlign w:val="subscript"/>
        </w:rPr>
        <w:t>3</w:t>
      </w:r>
      <w:r>
        <w:rPr>
          <w:w w:val="105"/>
        </w:rPr>
        <w:t>,</w:t>
      </w:r>
      <w:r>
        <w:rPr>
          <w:spacing w:val="44"/>
          <w:w w:val="105"/>
        </w:rPr>
        <w:t xml:space="preserve"> </w:t>
      </w:r>
      <w:r>
        <w:rPr>
          <w:w w:val="105"/>
        </w:rPr>
        <w:t>1.05</w:t>
      </w:r>
      <w:r>
        <w:rPr>
          <w:spacing w:val="43"/>
          <w:w w:val="105"/>
        </w:rPr>
        <w:t xml:space="preserve"> </w:t>
      </w:r>
      <w:r>
        <w:rPr>
          <w:w w:val="105"/>
        </w:rPr>
        <w:t>mol%</w:t>
      </w:r>
    </w:p>
    <w:p w14:paraId="092EB88E" w14:textId="77777777" w:rsidR="00257F9D" w:rsidRDefault="00000000">
      <w:pPr>
        <w:pStyle w:val="BodyText"/>
        <w:spacing w:line="278" w:lineRule="auto"/>
        <w:ind w:left="100" w:right="108"/>
        <w:jc w:val="both"/>
      </w:pPr>
      <w:r>
        <w:rPr>
          <w:w w:val="105"/>
        </w:rPr>
        <w:t>DCyPF,</w:t>
      </w:r>
      <w:r>
        <w:rPr>
          <w:spacing w:val="-7"/>
          <w:w w:val="105"/>
        </w:rPr>
        <w:t xml:space="preserve"> </w:t>
      </w:r>
      <w:r>
        <w:rPr>
          <w:w w:val="105"/>
        </w:rPr>
        <w:t>1.2</w:t>
      </w:r>
      <w:r>
        <w:rPr>
          <w:spacing w:val="-7"/>
          <w:w w:val="105"/>
        </w:rPr>
        <w:t xml:space="preserve"> </w:t>
      </w:r>
      <w:r>
        <w:rPr>
          <w:w w:val="105"/>
        </w:rPr>
        <w:t>mol%</w:t>
      </w:r>
      <w:r>
        <w:rPr>
          <w:spacing w:val="-5"/>
          <w:w w:val="105"/>
        </w:rPr>
        <w:t xml:space="preserve"> </w:t>
      </w:r>
      <w:r>
        <w:rPr>
          <w:i/>
          <w:w w:val="105"/>
        </w:rPr>
        <w:t>N</w:t>
      </w:r>
      <w:r>
        <w:rPr>
          <w:w w:val="105"/>
        </w:rPr>
        <w:t>-MeTMA,</w:t>
      </w:r>
      <w:r>
        <w:rPr>
          <w:spacing w:val="-7"/>
          <w:w w:val="105"/>
        </w:rPr>
        <w:t xml:space="preserve"> </w:t>
      </w:r>
      <w:r>
        <w:rPr>
          <w:w w:val="105"/>
        </w:rPr>
        <w:t>5</w:t>
      </w:r>
      <w:r>
        <w:rPr>
          <w:spacing w:val="-6"/>
          <w:w w:val="105"/>
        </w:rPr>
        <w:t xml:space="preserve"> </w:t>
      </w:r>
      <w:r>
        <w:rPr>
          <w:w w:val="105"/>
        </w:rPr>
        <w:t>mol%</w:t>
      </w:r>
      <w:r>
        <w:rPr>
          <w:spacing w:val="-6"/>
          <w:w w:val="105"/>
        </w:rPr>
        <w:t xml:space="preserve"> </w:t>
      </w:r>
      <w:r>
        <w:rPr>
          <w:w w:val="105"/>
        </w:rPr>
        <w:t>KO</w:t>
      </w:r>
      <w:r>
        <w:rPr>
          <w:i/>
          <w:w w:val="105"/>
          <w:vertAlign w:val="superscript"/>
        </w:rPr>
        <w:t>t</w:t>
      </w:r>
      <w:r>
        <w:rPr>
          <w:w w:val="105"/>
        </w:rPr>
        <w:t>Bu,</w:t>
      </w:r>
      <w:r>
        <w:rPr>
          <w:spacing w:val="-5"/>
          <w:w w:val="105"/>
        </w:rPr>
        <w:t xml:space="preserve"> </w:t>
      </w:r>
      <w:r>
        <w:rPr>
          <w:w w:val="105"/>
        </w:rPr>
        <w:t>1</w:t>
      </w:r>
      <w:r>
        <w:rPr>
          <w:spacing w:val="-7"/>
          <w:w w:val="105"/>
        </w:rPr>
        <w:t xml:space="preserve"> </w:t>
      </w:r>
      <w:r>
        <w:rPr>
          <w:w w:val="105"/>
        </w:rPr>
        <w:t>mL</w:t>
      </w:r>
      <w:r>
        <w:rPr>
          <w:spacing w:val="-6"/>
          <w:w w:val="105"/>
        </w:rPr>
        <w:t xml:space="preserve"> </w:t>
      </w:r>
      <w:r>
        <w:rPr>
          <w:w w:val="105"/>
        </w:rPr>
        <w:t>1,4</w:t>
      </w:r>
      <w:r>
        <w:rPr>
          <w:spacing w:val="-6"/>
          <w:w w:val="105"/>
        </w:rPr>
        <w:t xml:space="preserve"> </w:t>
      </w:r>
      <w:r>
        <w:rPr>
          <w:w w:val="105"/>
        </w:rPr>
        <w:t>dioxane,</w:t>
      </w:r>
      <w:r>
        <w:rPr>
          <w:spacing w:val="-45"/>
          <w:w w:val="105"/>
        </w:rPr>
        <w:t xml:space="preserve"> </w:t>
      </w:r>
      <w:r>
        <w:rPr>
          <w:w w:val="105"/>
        </w:rPr>
        <w:t>150</w:t>
      </w:r>
      <w:r>
        <w:rPr>
          <w:spacing w:val="41"/>
          <w:w w:val="105"/>
        </w:rPr>
        <w:t xml:space="preserve"> </w:t>
      </w:r>
      <w:r>
        <w:rPr>
          <w:w w:val="105"/>
          <w:vertAlign w:val="superscript"/>
        </w:rPr>
        <w:t>o</w:t>
      </w:r>
      <w:r>
        <w:rPr>
          <w:w w:val="105"/>
        </w:rPr>
        <w:t>C,</w:t>
      </w:r>
      <w:r>
        <w:rPr>
          <w:spacing w:val="42"/>
          <w:w w:val="105"/>
        </w:rPr>
        <w:t xml:space="preserve"> </w:t>
      </w:r>
      <w:r>
        <w:rPr>
          <w:w w:val="105"/>
        </w:rPr>
        <w:t>20</w:t>
      </w:r>
      <w:r>
        <w:rPr>
          <w:spacing w:val="43"/>
          <w:w w:val="105"/>
        </w:rPr>
        <w:t xml:space="preserve"> </w:t>
      </w:r>
      <w:r>
        <w:rPr>
          <w:w w:val="105"/>
        </w:rPr>
        <w:t>h),</w:t>
      </w:r>
      <w:r>
        <w:rPr>
          <w:spacing w:val="42"/>
          <w:w w:val="105"/>
        </w:rPr>
        <w:t xml:space="preserve"> </w:t>
      </w:r>
      <w:r>
        <w:rPr>
          <w:w w:val="105"/>
        </w:rPr>
        <w:t>various</w:t>
      </w:r>
      <w:r>
        <w:rPr>
          <w:spacing w:val="43"/>
          <w:w w:val="105"/>
        </w:rPr>
        <w:t xml:space="preserve"> </w:t>
      </w:r>
      <w:r>
        <w:rPr>
          <w:i/>
          <w:w w:val="105"/>
        </w:rPr>
        <w:t>N</w:t>
      </w:r>
      <w:r>
        <w:rPr>
          <w:w w:val="105"/>
        </w:rPr>
        <w:t>-alkylanilines</w:t>
      </w:r>
      <w:r>
        <w:rPr>
          <w:spacing w:val="41"/>
          <w:w w:val="105"/>
        </w:rPr>
        <w:t xml:space="preserve"> </w:t>
      </w:r>
      <w:r>
        <w:rPr>
          <w:w w:val="105"/>
        </w:rPr>
        <w:t>bearing</w:t>
      </w:r>
      <w:r>
        <w:rPr>
          <w:spacing w:val="43"/>
          <w:w w:val="105"/>
        </w:rPr>
        <w:t xml:space="preserve"> </w:t>
      </w:r>
      <w:r>
        <w:rPr>
          <w:w w:val="105"/>
        </w:rPr>
        <w:t>electron-donat-</w:t>
      </w:r>
    </w:p>
    <w:p w14:paraId="606AD95B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0" w:space="86"/>
            <w:col w:w="5204"/>
          </w:cols>
        </w:sectPr>
      </w:pPr>
    </w:p>
    <w:p w14:paraId="7E21539E" w14:textId="77777777" w:rsidR="00257F9D" w:rsidRDefault="00000000">
      <w:pPr>
        <w:pStyle w:val="BodyText"/>
        <w:tabs>
          <w:tab w:val="left" w:pos="4988"/>
          <w:tab w:val="left" w:pos="5215"/>
        </w:tabs>
        <w:spacing w:line="204" w:lineRule="exact"/>
        <w:ind w:right="108"/>
        <w:jc w:val="right"/>
      </w:pPr>
      <w:r>
        <w:rPr>
          <w:u w:val="thick" w:color="DED9C9"/>
        </w:rPr>
        <w:t xml:space="preserve"> </w:t>
      </w:r>
      <w:r>
        <w:rPr>
          <w:u w:val="thick" w:color="DED9C9"/>
        </w:rPr>
        <w:tab/>
      </w:r>
      <w:r>
        <w:tab/>
      </w:r>
      <w:r>
        <w:rPr>
          <w:w w:val="110"/>
        </w:rPr>
        <w:t xml:space="preserve">ing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and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withdrawing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groups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including </w:t>
      </w:r>
      <w:r>
        <w:rPr>
          <w:spacing w:val="23"/>
          <w:w w:val="110"/>
        </w:rPr>
        <w:t xml:space="preserve"> </w:t>
      </w:r>
      <w:r>
        <w:rPr>
          <w:w w:val="110"/>
        </w:rPr>
        <w:t>halogen-substituted</w:t>
      </w:r>
    </w:p>
    <w:p w14:paraId="5F91D340" w14:textId="77777777" w:rsidR="00257F9D" w:rsidRDefault="00000000">
      <w:pPr>
        <w:pStyle w:val="BodyText"/>
        <w:spacing w:before="33"/>
        <w:ind w:right="108"/>
        <w:jc w:val="right"/>
      </w:pPr>
      <w:r>
        <w:rPr>
          <w:w w:val="110"/>
        </w:rPr>
        <w:t>ones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benzo-fused</w:t>
      </w:r>
      <w:r>
        <w:rPr>
          <w:spacing w:val="5"/>
          <w:w w:val="110"/>
        </w:rPr>
        <w:t xml:space="preserve"> </w:t>
      </w:r>
      <w:r>
        <w:rPr>
          <w:w w:val="110"/>
        </w:rPr>
        <w:t>cyclic</w:t>
      </w:r>
      <w:r>
        <w:rPr>
          <w:spacing w:val="5"/>
          <w:w w:val="110"/>
        </w:rPr>
        <w:t xml:space="preserve"> </w:t>
      </w:r>
      <w:r>
        <w:rPr>
          <w:w w:val="110"/>
        </w:rPr>
        <w:t>motifs</w:t>
      </w:r>
      <w:r>
        <w:rPr>
          <w:spacing w:val="4"/>
          <w:w w:val="110"/>
        </w:rPr>
        <w:t xml:space="preserve"> </w:t>
      </w:r>
      <w:r>
        <w:rPr>
          <w:w w:val="110"/>
        </w:rPr>
        <w:t>were</w:t>
      </w:r>
      <w:r>
        <w:rPr>
          <w:spacing w:val="4"/>
          <w:w w:val="110"/>
        </w:rPr>
        <w:t xml:space="preserve"> </w:t>
      </w:r>
      <w:r>
        <w:rPr>
          <w:w w:val="110"/>
        </w:rPr>
        <w:t>reacted</w:t>
      </w:r>
      <w:r>
        <w:rPr>
          <w:spacing w:val="5"/>
          <w:w w:val="110"/>
        </w:rPr>
        <w:t xml:space="preserve"> </w:t>
      </w:r>
      <w:r>
        <w:rPr>
          <w:w w:val="110"/>
        </w:rPr>
        <w:t>with</w:t>
      </w:r>
      <w:r>
        <w:rPr>
          <w:spacing w:val="5"/>
          <w:w w:val="110"/>
        </w:rPr>
        <w:t xml:space="preserve"> </w:t>
      </w:r>
      <w:r>
        <w:rPr>
          <w:w w:val="110"/>
        </w:rPr>
        <w:t>glycerol</w:t>
      </w:r>
    </w:p>
    <w:p w14:paraId="78622C04" w14:textId="77777777" w:rsidR="00257F9D" w:rsidRDefault="00257F9D" w:rsidP="0032740E">
      <w:pPr>
        <w:jc w:val="center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space="720"/>
        </w:sectPr>
      </w:pPr>
    </w:p>
    <w:p w14:paraId="693F99A0" w14:textId="77777777" w:rsidR="00257F9D" w:rsidRDefault="00257F9D">
      <w:pPr>
        <w:pStyle w:val="BodyText"/>
        <w:spacing w:before="7"/>
        <w:rPr>
          <w:sz w:val="3"/>
        </w:rPr>
      </w:pPr>
    </w:p>
    <w:p w14:paraId="3834EDD7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3" w:space="720" w:equalWidth="0">
            <w:col w:w="2982" w:space="89"/>
            <w:col w:w="2630" w:space="85"/>
            <w:col w:w="5204"/>
          </w:cols>
        </w:sectPr>
      </w:pPr>
    </w:p>
    <w:p w14:paraId="2FF1365E" w14:textId="77777777" w:rsidR="00257F9D" w:rsidRDefault="00000000">
      <w:pPr>
        <w:pStyle w:val="BodyText"/>
        <w:spacing w:line="278" w:lineRule="auto"/>
        <w:ind w:left="187" w:right="108"/>
        <w:jc w:val="both"/>
      </w:pPr>
      <w:r>
        <w:br w:type="column"/>
      </w:r>
      <w:r>
        <w:rPr>
          <w:w w:val="110"/>
        </w:rPr>
        <w:t>glycerol and reacted it with di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erent amines under acidic con-</w:t>
      </w:r>
      <w:r>
        <w:rPr>
          <w:spacing w:val="1"/>
          <w:w w:val="110"/>
        </w:rPr>
        <w:t xml:space="preserve"> </w:t>
      </w:r>
      <w:r>
        <w:rPr>
          <w:w w:val="110"/>
        </w:rPr>
        <w:t>ditions to a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 xml:space="preserve">ord </w:t>
      </w:r>
      <w:r>
        <w:rPr>
          <w:i/>
          <w:w w:val="110"/>
        </w:rPr>
        <w:t>N</w:t>
      </w:r>
      <w:r>
        <w:rPr>
          <w:w w:val="110"/>
        </w:rPr>
        <w:t>-acetonylation products in moderate to good</w:t>
      </w:r>
      <w:r>
        <w:rPr>
          <w:spacing w:val="1"/>
          <w:w w:val="110"/>
        </w:rPr>
        <w:t xml:space="preserve"> </w:t>
      </w:r>
      <w:r>
        <w:rPr>
          <w:w w:val="110"/>
        </w:rPr>
        <w:t>yields</w:t>
      </w:r>
      <w:r>
        <w:rPr>
          <w:spacing w:val="1"/>
          <w:w w:val="110"/>
        </w:rPr>
        <w:t xml:space="preserve"> </w:t>
      </w:r>
      <w:r>
        <w:rPr>
          <w:w w:val="110"/>
        </w:rPr>
        <w:t>(45</w:t>
      </w:r>
      <w:r>
        <w:rPr>
          <w:rFonts w:ascii="Arial MT" w:hAnsi="Arial MT"/>
          <w:w w:val="110"/>
        </w:rPr>
        <w:t>–</w:t>
      </w:r>
      <w:r>
        <w:rPr>
          <w:w w:val="110"/>
        </w:rPr>
        <w:t>81%)</w:t>
      </w:r>
      <w:r>
        <w:rPr>
          <w:spacing w:val="1"/>
          <w:w w:val="110"/>
        </w:rPr>
        <w:t xml:space="preserve"> </w:t>
      </w:r>
      <w:r>
        <w:rPr>
          <w:w w:val="110"/>
        </w:rPr>
        <w:t>(Scheme</w:t>
      </w:r>
      <w:r>
        <w:rPr>
          <w:spacing w:val="1"/>
          <w:w w:val="110"/>
        </w:rPr>
        <w:t xml:space="preserve"> </w:t>
      </w:r>
      <w:r>
        <w:rPr>
          <w:w w:val="110"/>
        </w:rPr>
        <w:t>3C).</w:t>
      </w:r>
      <w:r>
        <w:rPr>
          <w:w w:val="110"/>
          <w:vertAlign w:val="superscript"/>
        </w:rPr>
        <w:t>48</w:t>
      </w:r>
      <w:r>
        <w:rPr>
          <w:i/>
          <w:w w:val="110"/>
          <w:vertAlign w:val="superscript"/>
        </w:rPr>
        <w:t>a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proposed</w:t>
      </w:r>
      <w:r>
        <w:rPr>
          <w:spacing w:val="1"/>
          <w:w w:val="110"/>
        </w:rPr>
        <w:t xml:space="preserve"> </w:t>
      </w:r>
      <w:r>
        <w:rPr>
          <w:w w:val="110"/>
        </w:rPr>
        <w:t>reaction</w:t>
      </w:r>
      <w:r>
        <w:rPr>
          <w:spacing w:val="-47"/>
          <w:w w:val="110"/>
        </w:rPr>
        <w:t xml:space="preserve"> </w:t>
      </w:r>
      <w:r>
        <w:rPr>
          <w:w w:val="110"/>
        </w:rPr>
        <w:t>pathway presented in (Scheme 4), ethylene glycol (11) is pro-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duced from glycerol (1) through a retro-aldol reaction. </w:t>
      </w:r>
      <w:r>
        <w:rPr>
          <w:i/>
          <w:w w:val="110"/>
        </w:rPr>
        <w:t>In situ</w:t>
      </w:r>
      <w:r>
        <w:rPr>
          <w:i/>
          <w:spacing w:val="1"/>
          <w:w w:val="110"/>
        </w:rPr>
        <w:t xml:space="preserve"> </w:t>
      </w:r>
      <w:r>
        <w:rPr>
          <w:w w:val="110"/>
        </w:rPr>
        <w:t>NMR</w:t>
      </w:r>
      <w:r>
        <w:rPr>
          <w:spacing w:val="-12"/>
          <w:w w:val="110"/>
        </w:rPr>
        <w:t xml:space="preserve"> </w:t>
      </w:r>
      <w:r>
        <w:rPr>
          <w:w w:val="110"/>
        </w:rPr>
        <w:t>experiments</w:t>
      </w:r>
      <w:r>
        <w:rPr>
          <w:spacing w:val="-10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labelled</w:t>
      </w:r>
      <w:r>
        <w:rPr>
          <w:spacing w:val="-9"/>
          <w:w w:val="110"/>
        </w:rPr>
        <w:t xml:space="preserve"> </w:t>
      </w:r>
      <w:r>
        <w:rPr>
          <w:w w:val="110"/>
          <w:vertAlign w:val="superscript"/>
        </w:rPr>
        <w:t>13</w:t>
      </w:r>
      <w:r>
        <w:rPr>
          <w:w w:val="110"/>
        </w:rPr>
        <w:t>C</w:t>
      </w:r>
      <w:r>
        <w:rPr>
          <w:w w:val="110"/>
          <w:vertAlign w:val="subscript"/>
        </w:rPr>
        <w:t>3</w:t>
      </w:r>
      <w:r>
        <w:rPr>
          <w:w w:val="110"/>
        </w:rPr>
        <w:t>-glycerol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detection</w:t>
      </w:r>
    </w:p>
    <w:p w14:paraId="53BF7CE7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60" w:space="40"/>
            <w:col w:w="5290"/>
          </w:cols>
        </w:sectPr>
      </w:pPr>
    </w:p>
    <w:p w14:paraId="74279211" w14:textId="77777777" w:rsidR="00257F9D" w:rsidRDefault="00257F9D">
      <w:pPr>
        <w:pStyle w:val="BodyText"/>
        <w:spacing w:before="2"/>
        <w:rPr>
          <w:sz w:val="27"/>
        </w:rPr>
      </w:pPr>
    </w:p>
    <w:p w14:paraId="2D1B8273" w14:textId="77777777" w:rsidR="00257F9D" w:rsidRDefault="00000000">
      <w:pPr>
        <w:pStyle w:val="BodyText"/>
        <w:ind w:left="1350"/>
        <w:rPr>
          <w:sz w:val="20"/>
        </w:rPr>
      </w:pPr>
      <w:r>
        <w:rPr>
          <w:noProof/>
          <w:sz w:val="20"/>
        </w:rPr>
        <w:drawing>
          <wp:inline distT="0" distB="0" distL="0" distR="0" wp14:anchorId="35E1D8E0" wp14:editId="3449D461">
            <wp:extent cx="5598814" cy="6568440"/>
            <wp:effectExtent l="0" t="0" r="0" b="0"/>
            <wp:docPr id="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8814" cy="65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83B64" w14:textId="77777777" w:rsidR="00257F9D" w:rsidRDefault="00257F9D">
      <w:pPr>
        <w:pStyle w:val="BodyText"/>
        <w:spacing w:before="3"/>
        <w:rPr>
          <w:sz w:val="6"/>
        </w:rPr>
      </w:pPr>
    </w:p>
    <w:p w14:paraId="20BB14FE" w14:textId="688FFD00" w:rsidR="00257F9D" w:rsidRDefault="00000000">
      <w:pPr>
        <w:spacing w:before="93"/>
        <w:ind w:left="6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Fig.</w:t>
      </w:r>
      <w:r>
        <w:rPr>
          <w:rFonts w:ascii="Arial MT"/>
          <w:spacing w:val="-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2</w:t>
      </w:r>
      <w:r>
        <w:rPr>
          <w:rFonts w:ascii="Arial MT"/>
          <w:spacing w:val="3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General</w:t>
      </w:r>
      <w:r>
        <w:rPr>
          <w:rFonts w:ascii="Arial MT"/>
          <w:spacing w:val="-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mechanistic</w:t>
      </w:r>
      <w:r>
        <w:rPr>
          <w:rFonts w:ascii="Arial MT"/>
          <w:spacing w:val="-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aspects</w:t>
      </w:r>
      <w:r>
        <w:rPr>
          <w:rFonts w:ascii="Arial MT"/>
          <w:spacing w:val="-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in</w:t>
      </w:r>
      <w:r>
        <w:rPr>
          <w:rFonts w:ascii="Arial MT"/>
          <w:spacing w:val="-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</w:t>
      </w:r>
      <w:r>
        <w:rPr>
          <w:rFonts w:ascii="Arial MT"/>
          <w:spacing w:val="-1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amination</w:t>
      </w:r>
      <w:r>
        <w:rPr>
          <w:rFonts w:ascii="Arial MT"/>
          <w:spacing w:val="-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reactions.</w:t>
      </w:r>
    </w:p>
    <w:p w14:paraId="44210773" w14:textId="77777777" w:rsidR="00257F9D" w:rsidRDefault="0032740E">
      <w:pPr>
        <w:pStyle w:val="BodyText"/>
        <w:spacing w:before="4"/>
        <w:rPr>
          <w:rFonts w:ascii="Arial MT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62709B86" wp14:editId="150B5C8B">
                <wp:simplePos x="0" y="0"/>
                <wp:positionH relativeFrom="page">
                  <wp:posOffset>539750</wp:posOffset>
                </wp:positionH>
                <wp:positionV relativeFrom="paragraph">
                  <wp:posOffset>107950</wp:posOffset>
                </wp:positionV>
                <wp:extent cx="6480175" cy="19685"/>
                <wp:effectExtent l="0" t="0" r="0" b="5715"/>
                <wp:wrapTopAndBottom/>
                <wp:docPr id="86001243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8017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A28A53" id="Rectangle 51" o:spid="_x0000_s1026" style="position:absolute;margin-left:42.5pt;margin-top:8.5pt;width:510.25pt;height:1.5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4227A2F0" w14:textId="77777777" w:rsidR="00257F9D" w:rsidRDefault="00257F9D">
      <w:pPr>
        <w:pStyle w:val="BodyText"/>
        <w:spacing w:before="7"/>
        <w:rPr>
          <w:rFonts w:ascii="Arial MT"/>
          <w:sz w:val="17"/>
        </w:rPr>
      </w:pPr>
    </w:p>
    <w:p w14:paraId="05A2BB11" w14:textId="77777777" w:rsidR="00257F9D" w:rsidRDefault="00257F9D">
      <w:pPr>
        <w:rPr>
          <w:rFonts w:ascii="Arial MT"/>
          <w:sz w:val="17"/>
        </w:rPr>
        <w:sectPr w:rsidR="00257F9D" w:rsidSect="005D2FC2">
          <w:pgSz w:w="11910" w:h="15600"/>
          <w:pgMar w:top="680" w:right="740" w:bottom="700" w:left="180" w:header="207" w:footer="515" w:gutter="0"/>
          <w:cols w:space="720"/>
        </w:sectPr>
      </w:pPr>
    </w:p>
    <w:p w14:paraId="4EEF218A" w14:textId="1D5BE0EA" w:rsidR="00257F9D" w:rsidRDefault="00000000">
      <w:pPr>
        <w:pStyle w:val="BodyText"/>
        <w:spacing w:before="96" w:line="278" w:lineRule="auto"/>
        <w:ind w:left="670"/>
        <w:jc w:val="both"/>
        <w:rPr>
          <w:i/>
        </w:rPr>
      </w:pPr>
      <w:r>
        <w:rPr>
          <w:w w:val="110"/>
        </w:rPr>
        <w:t>of ethylene glycol (11) and hydroxyacetone (2) confirmed the</w:t>
      </w:r>
      <w:r>
        <w:rPr>
          <w:spacing w:val="1"/>
          <w:w w:val="110"/>
        </w:rPr>
        <w:t xml:space="preserve"> </w:t>
      </w:r>
      <w:r>
        <w:rPr>
          <w:w w:val="110"/>
        </w:rPr>
        <w:t>involvement of a hydrogen-borrowing pathway and retro-aldol</w:t>
      </w:r>
      <w:r>
        <w:rPr>
          <w:spacing w:val="-47"/>
          <w:w w:val="110"/>
        </w:rPr>
        <w:t xml:space="preserve"> </w:t>
      </w:r>
      <w:r>
        <w:rPr>
          <w:w w:val="110"/>
        </w:rPr>
        <w:t>carbon</w:t>
      </w:r>
      <w:r>
        <w:rPr>
          <w:rFonts w:ascii="Arial MT" w:hAnsi="Arial MT"/>
          <w:w w:val="110"/>
        </w:rPr>
        <w:t>–</w:t>
      </w:r>
      <w:r>
        <w:rPr>
          <w:w w:val="110"/>
        </w:rPr>
        <w:t>carbon bond cleavage steps (Scheme 4). The thienyl</w:t>
      </w:r>
      <w:r>
        <w:rPr>
          <w:spacing w:val="1"/>
          <w:w w:val="110"/>
        </w:rPr>
        <w:t xml:space="preserve"> </w:t>
      </w:r>
      <w:r>
        <w:rPr>
          <w:w w:val="110"/>
        </w:rPr>
        <w:t>amine ligand inhibits the formation of nonlabile Ru</w:t>
      </w:r>
      <w:r>
        <w:rPr>
          <w:rFonts w:ascii="Arial MT" w:hAnsi="Arial MT"/>
          <w:w w:val="110"/>
        </w:rPr>
        <w:t>–</w:t>
      </w:r>
      <w:r>
        <w:rPr>
          <w:w w:val="110"/>
        </w:rPr>
        <w:t>O inter-</w:t>
      </w:r>
      <w:r>
        <w:rPr>
          <w:spacing w:val="1"/>
          <w:w w:val="110"/>
        </w:rPr>
        <w:t xml:space="preserve"> </w:t>
      </w:r>
      <w:r>
        <w:rPr>
          <w:w w:val="110"/>
        </w:rPr>
        <w:t>action between the catalyst and glycerol due to the hemilabile</w:t>
      </w:r>
      <w:r>
        <w:rPr>
          <w:spacing w:val="1"/>
          <w:w w:val="110"/>
        </w:rPr>
        <w:t xml:space="preserve"> </w:t>
      </w:r>
      <w:r>
        <w:rPr>
          <w:w w:val="110"/>
        </w:rPr>
        <w:t>S</w:t>
      </w:r>
      <w:r>
        <w:rPr>
          <w:rFonts w:ascii="Arial MT" w:hAnsi="Arial MT"/>
          <w:w w:val="110"/>
        </w:rPr>
        <w:t>–</w:t>
      </w:r>
      <w:r>
        <w:rPr>
          <w:w w:val="110"/>
        </w:rPr>
        <w:t>Ru</w:t>
      </w:r>
      <w:r>
        <w:rPr>
          <w:spacing w:val="-2"/>
          <w:w w:val="110"/>
        </w:rPr>
        <w:t xml:space="preserve"> </w:t>
      </w:r>
      <w:r>
        <w:rPr>
          <w:w w:val="110"/>
        </w:rPr>
        <w:t>attachment.</w:t>
      </w:r>
      <w:r>
        <w:rPr>
          <w:w w:val="110"/>
          <w:vertAlign w:val="superscript"/>
        </w:rPr>
        <w:t>48</w:t>
      </w:r>
      <w:r>
        <w:rPr>
          <w:i/>
          <w:w w:val="110"/>
          <w:vertAlign w:val="superscript"/>
        </w:rPr>
        <w:t>a</w:t>
      </w:r>
    </w:p>
    <w:p w14:paraId="46E684F9" w14:textId="77777777" w:rsidR="00257F9D" w:rsidRDefault="00000000">
      <w:pPr>
        <w:pStyle w:val="BodyText"/>
        <w:spacing w:line="261" w:lineRule="auto"/>
        <w:ind w:left="670" w:firstLine="240"/>
        <w:jc w:val="both"/>
      </w:pPr>
      <w:r>
        <w:rPr>
          <w:w w:val="110"/>
        </w:rPr>
        <w:t>Apart</w:t>
      </w:r>
      <w:r>
        <w:rPr>
          <w:spacing w:val="-4"/>
          <w:w w:val="110"/>
        </w:rPr>
        <w:t xml:space="preserve"> </w:t>
      </w:r>
      <w:r>
        <w:rPr>
          <w:w w:val="110"/>
        </w:rPr>
        <w:t>from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utilization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glycerol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3"/>
          <w:w w:val="110"/>
        </w:rPr>
        <w:t xml:space="preserve"> </w:t>
      </w:r>
      <w:r>
        <w:rPr>
          <w:w w:val="110"/>
        </w:rPr>
        <w:t>an</w:t>
      </w:r>
      <w:r>
        <w:rPr>
          <w:spacing w:val="-3"/>
          <w:w w:val="110"/>
        </w:rPr>
        <w:t xml:space="preserve"> </w:t>
      </w:r>
      <w:r>
        <w:rPr>
          <w:w w:val="110"/>
        </w:rPr>
        <w:t>alkylating</w:t>
      </w:r>
      <w:r>
        <w:rPr>
          <w:spacing w:val="-3"/>
          <w:w w:val="110"/>
        </w:rPr>
        <w:t xml:space="preserve"> </w:t>
      </w:r>
      <w:r>
        <w:rPr>
          <w:w w:val="110"/>
        </w:rPr>
        <w:t>agent,</w:t>
      </w:r>
      <w:r>
        <w:rPr>
          <w:spacing w:val="-47"/>
          <w:w w:val="110"/>
        </w:rPr>
        <w:t xml:space="preserve"> </w:t>
      </w:r>
      <w:r>
        <w:rPr>
          <w:w w:val="110"/>
        </w:rPr>
        <w:t>biomass-derived carbohydrates also serve as excellent sources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C2</w:t>
      </w:r>
      <w:r>
        <w:rPr>
          <w:spacing w:val="24"/>
          <w:w w:val="110"/>
        </w:rPr>
        <w:t xml:space="preserve"> </w:t>
      </w:r>
      <w:r>
        <w:rPr>
          <w:w w:val="110"/>
        </w:rPr>
        <w:t>alkylating</w:t>
      </w:r>
      <w:r>
        <w:rPr>
          <w:spacing w:val="24"/>
          <w:w w:val="110"/>
        </w:rPr>
        <w:t xml:space="preserve"> </w:t>
      </w:r>
      <w:r>
        <w:rPr>
          <w:w w:val="110"/>
        </w:rPr>
        <w:t>reagents</w:t>
      </w:r>
      <w:r>
        <w:rPr>
          <w:spacing w:val="24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arylamines</w:t>
      </w:r>
      <w:r>
        <w:rPr>
          <w:spacing w:val="21"/>
          <w:w w:val="110"/>
        </w:rPr>
        <w:t xml:space="preserve"> </w:t>
      </w:r>
      <w:r>
        <w:rPr>
          <w:w w:val="110"/>
        </w:rPr>
        <w:t>to</w:t>
      </w:r>
      <w:r>
        <w:rPr>
          <w:spacing w:val="24"/>
          <w:w w:val="110"/>
        </w:rPr>
        <w:t xml:space="preserve"> </w:t>
      </w:r>
      <w:r>
        <w:rPr>
          <w:w w:val="110"/>
        </w:rPr>
        <w:t>generate</w:t>
      </w:r>
      <w:r>
        <w:rPr>
          <w:spacing w:val="25"/>
          <w:w w:val="110"/>
        </w:rPr>
        <w:t xml:space="preserve"> </w:t>
      </w:r>
      <w:r>
        <w:rPr>
          <w:rFonts w:ascii="Lucida Sans Unicode" w:hAnsi="Lucida Sans Unicode"/>
          <w:w w:val="110"/>
        </w:rPr>
        <w:t>β</w:t>
      </w:r>
      <w:r>
        <w:rPr>
          <w:w w:val="110"/>
        </w:rPr>
        <w:t>-amino</w:t>
      </w:r>
    </w:p>
    <w:p w14:paraId="14881622" w14:textId="77777777" w:rsidR="00257F9D" w:rsidRDefault="00000000">
      <w:pPr>
        <w:pStyle w:val="BodyText"/>
        <w:spacing w:before="96" w:line="278" w:lineRule="auto"/>
        <w:ind w:left="186" w:right="107"/>
        <w:jc w:val="both"/>
        <w:rPr>
          <w:i/>
        </w:rPr>
      </w:pPr>
      <w:r>
        <w:br w:type="column"/>
      </w:r>
      <w:r>
        <w:rPr>
          <w:w w:val="110"/>
        </w:rPr>
        <w:t>alcohols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presence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homogeneous</w:t>
      </w:r>
      <w:r>
        <w:rPr>
          <w:spacing w:val="1"/>
          <w:w w:val="110"/>
        </w:rPr>
        <w:t xml:space="preserve"> </w:t>
      </w:r>
      <w:r>
        <w:rPr>
          <w:w w:val="110"/>
        </w:rPr>
        <w:t>ruthenium</w:t>
      </w:r>
      <w:r>
        <w:rPr>
          <w:spacing w:val="1"/>
          <w:w w:val="110"/>
        </w:rPr>
        <w:t xml:space="preserve"> </w:t>
      </w:r>
      <w:r>
        <w:rPr>
          <w:w w:val="110"/>
        </w:rPr>
        <w:t>com-</w:t>
      </w:r>
      <w:r>
        <w:rPr>
          <w:spacing w:val="1"/>
          <w:w w:val="110"/>
        </w:rPr>
        <w:t xml:space="preserve"> </w:t>
      </w:r>
      <w:r>
        <w:rPr>
          <w:w w:val="110"/>
        </w:rPr>
        <w:t>plexes</w:t>
      </w:r>
      <w:r>
        <w:rPr>
          <w:spacing w:val="-2"/>
          <w:w w:val="110"/>
        </w:rPr>
        <w:t xml:space="preserve"> </w:t>
      </w:r>
      <w:r>
        <w:rPr>
          <w:w w:val="110"/>
        </w:rPr>
        <w:t>under</w:t>
      </w:r>
      <w:r>
        <w:rPr>
          <w:spacing w:val="-4"/>
          <w:w w:val="110"/>
        </w:rPr>
        <w:t xml:space="preserve"> </w:t>
      </w:r>
      <w:r>
        <w:rPr>
          <w:w w:val="110"/>
        </w:rPr>
        <w:t>acidic</w:t>
      </w:r>
      <w:r>
        <w:rPr>
          <w:spacing w:val="-2"/>
          <w:w w:val="110"/>
        </w:rPr>
        <w:t xml:space="preserve"> </w:t>
      </w:r>
      <w:r>
        <w:rPr>
          <w:w w:val="110"/>
        </w:rPr>
        <w:t>conditions.</w:t>
      </w:r>
      <w:r>
        <w:rPr>
          <w:w w:val="110"/>
          <w:vertAlign w:val="superscript"/>
        </w:rPr>
        <w:t>48</w:t>
      </w:r>
      <w:r>
        <w:rPr>
          <w:i/>
          <w:w w:val="110"/>
          <w:vertAlign w:val="superscript"/>
        </w:rPr>
        <w:t>b</w:t>
      </w:r>
    </w:p>
    <w:p w14:paraId="43C5C961" w14:textId="77777777" w:rsidR="00257F9D" w:rsidRDefault="00000000">
      <w:pPr>
        <w:pStyle w:val="ListParagraph"/>
        <w:numPr>
          <w:ilvl w:val="1"/>
          <w:numId w:val="4"/>
        </w:numPr>
        <w:tabs>
          <w:tab w:val="left" w:pos="652"/>
        </w:tabs>
        <w:spacing w:before="187"/>
        <w:ind w:hanging="466"/>
        <w:jc w:val="both"/>
        <w:rPr>
          <w:sz w:val="18"/>
        </w:rPr>
      </w:pPr>
      <w:r>
        <w:rPr>
          <w:w w:val="110"/>
          <w:sz w:val="18"/>
        </w:rPr>
        <w:t>Synthesis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3"/>
          <w:w w:val="110"/>
          <w:sz w:val="18"/>
        </w:rPr>
        <w:t xml:space="preserve"> </w:t>
      </w:r>
      <w:r>
        <w:rPr>
          <w:w w:val="110"/>
          <w:sz w:val="18"/>
        </w:rPr>
        <w:t>formamides</w:t>
      </w:r>
    </w:p>
    <w:p w14:paraId="15CB5C77" w14:textId="77777777" w:rsidR="00257F9D" w:rsidRDefault="00000000">
      <w:pPr>
        <w:pStyle w:val="BodyText"/>
        <w:spacing w:before="114" w:line="278" w:lineRule="auto"/>
        <w:ind w:left="186" w:right="108"/>
        <w:jc w:val="both"/>
      </w:pPr>
      <w:r>
        <w:rPr>
          <w:w w:val="110"/>
        </w:rPr>
        <w:t xml:space="preserve">The </w:t>
      </w:r>
      <w:r>
        <w:rPr>
          <w:i/>
          <w:w w:val="110"/>
        </w:rPr>
        <w:t>N</w:t>
      </w:r>
      <w:r>
        <w:rPr>
          <w:w w:val="110"/>
        </w:rPr>
        <w:t>-formylation of amines plays an important role in syn-</w:t>
      </w:r>
      <w:r>
        <w:rPr>
          <w:spacing w:val="1"/>
          <w:w w:val="110"/>
        </w:rPr>
        <w:t xml:space="preserve"> </w:t>
      </w:r>
      <w:r>
        <w:rPr>
          <w:w w:val="110"/>
        </w:rPr>
        <w:t>thetic organic chemistry for the preparation of formamides,</w:t>
      </w:r>
      <w:r>
        <w:rPr>
          <w:spacing w:val="1"/>
          <w:w w:val="110"/>
        </w:rPr>
        <w:t xml:space="preserve"> </w:t>
      </w:r>
      <w:r>
        <w:rPr>
          <w:w w:val="110"/>
        </w:rPr>
        <w:t>which represent an interesting class feedstock and intermedi-</w:t>
      </w:r>
      <w:r>
        <w:rPr>
          <w:spacing w:val="1"/>
          <w:w w:val="110"/>
        </w:rPr>
        <w:t xml:space="preserve"> </w:t>
      </w:r>
      <w:r>
        <w:rPr>
          <w:w w:val="110"/>
        </w:rPr>
        <w:t>ates for the manufacture of pharmaceuticals, herbicides and</w:t>
      </w:r>
      <w:r>
        <w:rPr>
          <w:spacing w:val="1"/>
          <w:w w:val="110"/>
        </w:rPr>
        <w:t xml:space="preserve"> </w:t>
      </w:r>
      <w:r>
        <w:rPr>
          <w:w w:val="110"/>
        </w:rPr>
        <w:t>pesticides.</w:t>
      </w:r>
      <w:r>
        <w:rPr>
          <w:w w:val="110"/>
          <w:vertAlign w:val="superscript"/>
        </w:rPr>
        <w:t>49</w:t>
      </w:r>
      <w:r>
        <w:rPr>
          <w:spacing w:val="12"/>
          <w:w w:val="110"/>
        </w:rPr>
        <w:t xml:space="preserve"> </w:t>
      </w:r>
      <w:r>
        <w:rPr>
          <w:w w:val="110"/>
        </w:rPr>
        <w:t>In</w:t>
      </w:r>
      <w:r>
        <w:rPr>
          <w:spacing w:val="13"/>
          <w:w w:val="110"/>
        </w:rPr>
        <w:t xml:space="preserve"> </w:t>
      </w:r>
      <w:r>
        <w:rPr>
          <w:w w:val="110"/>
        </w:rPr>
        <w:t>addition,</w:t>
      </w:r>
      <w:r>
        <w:rPr>
          <w:spacing w:val="12"/>
          <w:w w:val="110"/>
        </w:rPr>
        <w:t xml:space="preserve"> </w:t>
      </w:r>
      <w:r>
        <w:rPr>
          <w:w w:val="110"/>
        </w:rPr>
        <w:t>this</w:t>
      </w:r>
      <w:r>
        <w:rPr>
          <w:spacing w:val="13"/>
          <w:w w:val="110"/>
        </w:rPr>
        <w:t xml:space="preserve"> </w:t>
      </w:r>
      <w:r>
        <w:rPr>
          <w:w w:val="110"/>
        </w:rPr>
        <w:t>reaction</w:t>
      </w:r>
      <w:r>
        <w:rPr>
          <w:spacing w:val="12"/>
          <w:w w:val="110"/>
        </w:rPr>
        <w:t xml:space="preserve"> </w:t>
      </w:r>
      <w:r>
        <w:rPr>
          <w:w w:val="110"/>
        </w:rPr>
        <w:t>is</w:t>
      </w:r>
      <w:r>
        <w:rPr>
          <w:spacing w:val="13"/>
          <w:w w:val="110"/>
        </w:rPr>
        <w:t xml:space="preserve"> </w:t>
      </w:r>
      <w:r>
        <w:rPr>
          <w:w w:val="110"/>
        </w:rPr>
        <w:t>applied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3"/>
          <w:w w:val="110"/>
        </w:rPr>
        <w:t xml:space="preserve"> </w:t>
      </w:r>
      <w:r>
        <w:rPr>
          <w:w w:val="110"/>
        </w:rPr>
        <w:t>protect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</w:p>
    <w:p w14:paraId="35A70CFC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60" w:space="40"/>
            <w:col w:w="5290"/>
          </w:cols>
        </w:sectPr>
      </w:pPr>
    </w:p>
    <w:p w14:paraId="64A9EB86" w14:textId="77777777" w:rsidR="00257F9D" w:rsidRDefault="00257F9D">
      <w:pPr>
        <w:pStyle w:val="BodyText"/>
        <w:rPr>
          <w:sz w:val="15"/>
        </w:rPr>
      </w:pPr>
    </w:p>
    <w:p w14:paraId="65BD548F" w14:textId="77777777" w:rsidR="00257F9D" w:rsidRDefault="00257F9D">
      <w:pPr>
        <w:rPr>
          <w:sz w:val="15"/>
        </w:rPr>
        <w:sectPr w:rsidR="00257F9D" w:rsidSect="005D2FC2">
          <w:pgSz w:w="11910" w:h="15600"/>
          <w:pgMar w:top="680" w:right="740" w:bottom="720" w:left="180" w:header="207" w:footer="522" w:gutter="0"/>
          <w:cols w:space="720"/>
        </w:sectPr>
      </w:pPr>
    </w:p>
    <w:p w14:paraId="2B61ECD5" w14:textId="77777777" w:rsidR="00257F9D" w:rsidRDefault="00257F9D">
      <w:pPr>
        <w:pStyle w:val="BodyText"/>
        <w:rPr>
          <w:sz w:val="13"/>
        </w:rPr>
      </w:pPr>
    </w:p>
    <w:p w14:paraId="66C77D05" w14:textId="77777777" w:rsidR="00257F9D" w:rsidRDefault="00000000">
      <w:pPr>
        <w:pStyle w:val="BodyText"/>
        <w:ind w:left="845"/>
        <w:rPr>
          <w:sz w:val="20"/>
        </w:rPr>
      </w:pPr>
      <w:r>
        <w:rPr>
          <w:noProof/>
          <w:sz w:val="20"/>
        </w:rPr>
        <w:drawing>
          <wp:inline distT="0" distB="0" distL="0" distR="0" wp14:anchorId="4D7E0B38" wp14:editId="778135FD">
            <wp:extent cx="2937524" cy="3276600"/>
            <wp:effectExtent l="0" t="0" r="0" b="0"/>
            <wp:docPr id="4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7524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41A43" w14:textId="77777777" w:rsidR="00257F9D" w:rsidRDefault="00257F9D">
      <w:pPr>
        <w:pStyle w:val="BodyText"/>
        <w:spacing w:before="5"/>
        <w:rPr>
          <w:sz w:val="15"/>
        </w:rPr>
      </w:pPr>
    </w:p>
    <w:p w14:paraId="34402FF7" w14:textId="1653D1C1" w:rsidR="00257F9D" w:rsidRDefault="00000000">
      <w:pPr>
        <w:ind w:left="670"/>
        <w:jc w:val="both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</w:t>
      </w:r>
      <w:r>
        <w:rPr>
          <w:rFonts w:ascii="Arial MT"/>
          <w:spacing w:val="-2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1</w:t>
      </w:r>
      <w:r>
        <w:rPr>
          <w:rFonts w:ascii="Arial MT"/>
          <w:spacing w:val="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Amination</w:t>
      </w:r>
      <w:r>
        <w:rPr>
          <w:rFonts w:ascii="Arial MT"/>
          <w:spacing w:val="-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-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</w:t>
      </w:r>
      <w:r>
        <w:rPr>
          <w:rFonts w:ascii="Arial MT"/>
          <w:spacing w:val="-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using</w:t>
      </w:r>
      <w:r>
        <w:rPr>
          <w:rFonts w:ascii="Arial MT"/>
          <w:spacing w:val="-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CuNiAlO</w:t>
      </w:r>
      <w:r>
        <w:rPr>
          <w:rFonts w:ascii="Arial"/>
          <w:i/>
          <w:w w:val="105"/>
          <w:sz w:val="15"/>
          <w:vertAlign w:val="subscript"/>
        </w:rPr>
        <w:t>X</w:t>
      </w:r>
      <w:r>
        <w:rPr>
          <w:rFonts w:ascii="Arial"/>
          <w:i/>
          <w:spacing w:val="-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catalyst.</w:t>
      </w:r>
    </w:p>
    <w:p w14:paraId="1D7CF657" w14:textId="3F86561C" w:rsidR="00257F9D" w:rsidRDefault="0032740E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8A4D1CC" wp14:editId="36113B6D">
                <wp:simplePos x="0" y="0"/>
                <wp:positionH relativeFrom="page">
                  <wp:posOffset>539750</wp:posOffset>
                </wp:positionH>
                <wp:positionV relativeFrom="paragraph">
                  <wp:posOffset>107315</wp:posOffset>
                </wp:positionV>
                <wp:extent cx="3168015" cy="18415"/>
                <wp:effectExtent l="0" t="0" r="0" b="0"/>
                <wp:wrapTopAndBottom/>
                <wp:docPr id="210688977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841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267D9" id="Rectangle 48" o:spid="_x0000_s1026" style="position:absolute;margin-left:42.5pt;margin-top:8.45pt;width:249.45pt;height:1.45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" fillcolor="#ded9c9" stroked="f">
                <v:path arrowok="t"/>
                <w10:wrap type="topAndBottom" anchorx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20" behindDoc="0" locked="0" layoutInCell="1" allowOverlap="1" wp14:anchorId="12D76076" wp14:editId="1FA236D5">
            <wp:simplePos x="0" y="0"/>
            <wp:positionH relativeFrom="page">
              <wp:posOffset>648004</wp:posOffset>
            </wp:positionH>
            <wp:positionV relativeFrom="paragraph">
              <wp:posOffset>376591</wp:posOffset>
            </wp:positionV>
            <wp:extent cx="2945165" cy="3261359"/>
            <wp:effectExtent l="0" t="0" r="0" b="0"/>
            <wp:wrapTopAndBottom/>
            <wp:docPr id="4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165" cy="3261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0338C0" w14:textId="77777777" w:rsidR="00257F9D" w:rsidRDefault="00257F9D">
      <w:pPr>
        <w:pStyle w:val="BodyText"/>
        <w:spacing w:before="4"/>
        <w:rPr>
          <w:rFonts w:ascii="Arial MT"/>
          <w:sz w:val="28"/>
        </w:rPr>
      </w:pPr>
    </w:p>
    <w:p w14:paraId="3CA51317" w14:textId="77777777" w:rsidR="00257F9D" w:rsidRDefault="00000000">
      <w:pPr>
        <w:spacing w:before="141" w:line="278" w:lineRule="auto"/>
        <w:ind w:left="670" w:right="38"/>
        <w:jc w:val="both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 2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Plausible reaction pathway of the H</w:t>
      </w:r>
      <w:r>
        <w:rPr>
          <w:rFonts w:ascii="Arial MT"/>
          <w:w w:val="105"/>
          <w:sz w:val="15"/>
          <w:vertAlign w:val="subscript"/>
        </w:rPr>
        <w:t>6</w:t>
      </w:r>
      <w:r>
        <w:rPr>
          <w:rFonts w:ascii="Arial MT"/>
          <w:w w:val="105"/>
          <w:sz w:val="15"/>
        </w:rPr>
        <w:t>P</w:t>
      </w:r>
      <w:r>
        <w:rPr>
          <w:rFonts w:ascii="Arial MT"/>
          <w:w w:val="105"/>
          <w:sz w:val="15"/>
          <w:vertAlign w:val="subscript"/>
        </w:rPr>
        <w:t>2</w:t>
      </w:r>
      <w:r>
        <w:rPr>
          <w:rFonts w:ascii="Arial MT"/>
          <w:w w:val="105"/>
          <w:sz w:val="15"/>
        </w:rPr>
        <w:t>W</w:t>
      </w:r>
      <w:r>
        <w:rPr>
          <w:rFonts w:ascii="Arial MT"/>
          <w:w w:val="105"/>
          <w:sz w:val="15"/>
          <w:vertAlign w:val="subscript"/>
        </w:rPr>
        <w:t>18</w:t>
      </w:r>
      <w:r>
        <w:rPr>
          <w:rFonts w:ascii="Arial MT"/>
          <w:w w:val="105"/>
          <w:sz w:val="15"/>
        </w:rPr>
        <w:t>O</w:t>
      </w:r>
      <w:r>
        <w:rPr>
          <w:rFonts w:ascii="Arial MT"/>
          <w:w w:val="105"/>
          <w:sz w:val="15"/>
          <w:vertAlign w:val="subscript"/>
        </w:rPr>
        <w:t>62</w:t>
      </w:r>
      <w:r>
        <w:rPr>
          <w:rFonts w:ascii="Arial MT"/>
          <w:w w:val="105"/>
          <w:sz w:val="15"/>
        </w:rPr>
        <w:t>/Zr-MCM-41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10"/>
          <w:sz w:val="15"/>
        </w:rPr>
        <w:t>catalyzed</w:t>
      </w:r>
      <w:r>
        <w:rPr>
          <w:rFonts w:ascii="Arial MT"/>
          <w:spacing w:val="-8"/>
          <w:w w:val="110"/>
          <w:sz w:val="15"/>
        </w:rPr>
        <w:t xml:space="preserve"> </w:t>
      </w:r>
      <w:r>
        <w:rPr>
          <w:rFonts w:ascii="Arial MT"/>
          <w:w w:val="110"/>
          <w:sz w:val="15"/>
        </w:rPr>
        <w:t>amination</w:t>
      </w:r>
      <w:r>
        <w:rPr>
          <w:rFonts w:ascii="Arial MT"/>
          <w:spacing w:val="-9"/>
          <w:w w:val="110"/>
          <w:sz w:val="15"/>
        </w:rPr>
        <w:t xml:space="preserve"> </w:t>
      </w:r>
      <w:r>
        <w:rPr>
          <w:rFonts w:ascii="Arial MT"/>
          <w:w w:val="110"/>
          <w:sz w:val="15"/>
        </w:rPr>
        <w:t>of</w:t>
      </w:r>
      <w:r>
        <w:rPr>
          <w:rFonts w:ascii="Arial MT"/>
          <w:spacing w:val="-9"/>
          <w:w w:val="110"/>
          <w:sz w:val="15"/>
        </w:rPr>
        <w:t xml:space="preserve"> </w:t>
      </w:r>
      <w:r>
        <w:rPr>
          <w:rFonts w:ascii="Arial MT"/>
          <w:w w:val="110"/>
          <w:sz w:val="15"/>
        </w:rPr>
        <w:t>glycerol</w:t>
      </w:r>
      <w:r>
        <w:rPr>
          <w:rFonts w:ascii="Arial MT"/>
          <w:spacing w:val="-8"/>
          <w:w w:val="110"/>
          <w:sz w:val="15"/>
        </w:rPr>
        <w:t xml:space="preserve"> </w:t>
      </w:r>
      <w:r>
        <w:rPr>
          <w:rFonts w:ascii="Arial MT"/>
          <w:w w:val="110"/>
          <w:sz w:val="15"/>
        </w:rPr>
        <w:t>with</w:t>
      </w:r>
      <w:r>
        <w:rPr>
          <w:rFonts w:ascii="Arial MT"/>
          <w:spacing w:val="-10"/>
          <w:w w:val="110"/>
          <w:sz w:val="15"/>
        </w:rPr>
        <w:t xml:space="preserve"> </w:t>
      </w:r>
      <w:r>
        <w:rPr>
          <w:rFonts w:ascii="Arial MT"/>
          <w:w w:val="110"/>
          <w:sz w:val="15"/>
        </w:rPr>
        <w:t>dimethylamine.</w:t>
      </w:r>
    </w:p>
    <w:p w14:paraId="23DA1E11" w14:textId="77777777" w:rsidR="00257F9D" w:rsidRDefault="0032740E">
      <w:pPr>
        <w:pStyle w:val="BodyText"/>
        <w:spacing w:before="10"/>
        <w:rPr>
          <w:rFonts w:ascii="Arial MT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638A8892" wp14:editId="54A63F0D">
                <wp:simplePos x="0" y="0"/>
                <wp:positionH relativeFrom="page">
                  <wp:posOffset>539750</wp:posOffset>
                </wp:positionH>
                <wp:positionV relativeFrom="paragraph">
                  <wp:posOffset>89535</wp:posOffset>
                </wp:positionV>
                <wp:extent cx="3168015" cy="19685"/>
                <wp:effectExtent l="0" t="0" r="0" b="5715"/>
                <wp:wrapTopAndBottom/>
                <wp:docPr id="1529156469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B2C2E6" id="Rectangle 47" o:spid="_x0000_s1026" style="position:absolute;margin-left:42.5pt;margin-top:7.05pt;width:249.45pt;height:1.55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01C03B4F" w14:textId="77777777" w:rsidR="00257F9D" w:rsidRDefault="00257F9D">
      <w:pPr>
        <w:pStyle w:val="BodyText"/>
        <w:rPr>
          <w:rFonts w:ascii="Arial MT"/>
          <w:sz w:val="16"/>
        </w:rPr>
      </w:pPr>
    </w:p>
    <w:p w14:paraId="46B003F7" w14:textId="77777777" w:rsidR="00257F9D" w:rsidRDefault="00257F9D">
      <w:pPr>
        <w:pStyle w:val="BodyText"/>
        <w:spacing w:before="2"/>
        <w:rPr>
          <w:rFonts w:ascii="Arial MT"/>
          <w:sz w:val="20"/>
        </w:rPr>
      </w:pPr>
    </w:p>
    <w:p w14:paraId="6994F266" w14:textId="77777777" w:rsidR="00257F9D" w:rsidRDefault="00000000">
      <w:pPr>
        <w:pStyle w:val="BodyText"/>
        <w:spacing w:line="278" w:lineRule="auto"/>
        <w:ind w:left="670" w:right="38"/>
        <w:jc w:val="both"/>
        <w:rPr>
          <w:i/>
        </w:rPr>
      </w:pPr>
      <w:r>
        <w:rPr>
          <w:w w:val="110"/>
        </w:rPr>
        <w:t>amine</w:t>
      </w:r>
      <w:r>
        <w:rPr>
          <w:spacing w:val="1"/>
          <w:w w:val="110"/>
        </w:rPr>
        <w:t xml:space="preserve"> </w:t>
      </w:r>
      <w:r>
        <w:rPr>
          <w:w w:val="110"/>
        </w:rPr>
        <w:t>group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straightforward</w:t>
      </w:r>
      <w:r>
        <w:rPr>
          <w:spacing w:val="1"/>
          <w:w w:val="110"/>
        </w:rPr>
        <w:t xml:space="preserve"> </w:t>
      </w:r>
      <w:r>
        <w:rPr>
          <w:w w:val="110"/>
        </w:rPr>
        <w:t>manner</w:t>
      </w:r>
      <w:r>
        <w:rPr>
          <w:spacing w:val="1"/>
          <w:w w:val="110"/>
        </w:rPr>
        <w:t xml:space="preserve"> </w:t>
      </w:r>
      <w:r>
        <w:rPr>
          <w:w w:val="110"/>
        </w:rPr>
        <w:t>under</w:t>
      </w:r>
      <w:r>
        <w:rPr>
          <w:spacing w:val="1"/>
          <w:w w:val="110"/>
        </w:rPr>
        <w:t xml:space="preserve"> </w:t>
      </w:r>
      <w:r>
        <w:rPr>
          <w:w w:val="110"/>
        </w:rPr>
        <w:t>mild</w:t>
      </w:r>
      <w:r>
        <w:rPr>
          <w:spacing w:val="1"/>
          <w:w w:val="110"/>
        </w:rPr>
        <w:t xml:space="preserve"> </w:t>
      </w:r>
      <w:r>
        <w:rPr>
          <w:w w:val="110"/>
        </w:rPr>
        <w:t>con-</w:t>
      </w:r>
      <w:r>
        <w:rPr>
          <w:spacing w:val="-47"/>
          <w:w w:val="110"/>
        </w:rPr>
        <w:t xml:space="preserve"> </w:t>
      </w:r>
      <w:r>
        <w:rPr>
          <w:w w:val="110"/>
        </w:rPr>
        <w:t>ditions.</w:t>
      </w:r>
      <w:r>
        <w:rPr>
          <w:w w:val="110"/>
          <w:vertAlign w:val="superscript"/>
        </w:rPr>
        <w:t>50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addition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general</w:t>
      </w:r>
      <w:r>
        <w:rPr>
          <w:spacing w:val="1"/>
          <w:w w:val="110"/>
        </w:rPr>
        <w:t xml:space="preserve"> </w:t>
      </w:r>
      <w:r>
        <w:rPr>
          <w:w w:val="110"/>
        </w:rPr>
        <w:t>methodologies,  in  recent</w:t>
      </w:r>
      <w:r>
        <w:rPr>
          <w:spacing w:val="1"/>
          <w:w w:val="110"/>
        </w:rPr>
        <w:t xml:space="preserve"> </w:t>
      </w:r>
      <w:r>
        <w:rPr>
          <w:w w:val="110"/>
        </w:rPr>
        <w:t>years, glycerol has been used as a carbonyl source for the syn-</w:t>
      </w:r>
      <w:r>
        <w:rPr>
          <w:spacing w:val="1"/>
          <w:w w:val="110"/>
        </w:rPr>
        <w:t xml:space="preserve"> </w:t>
      </w:r>
      <w:r>
        <w:rPr>
          <w:w w:val="110"/>
        </w:rPr>
        <w:t>thesis</w:t>
      </w:r>
      <w:r>
        <w:rPr>
          <w:spacing w:val="10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formamides.</w:t>
      </w:r>
      <w:r>
        <w:rPr>
          <w:spacing w:val="12"/>
          <w:w w:val="110"/>
        </w:rPr>
        <w:t xml:space="preserve"> </w:t>
      </w:r>
      <w:r>
        <w:rPr>
          <w:w w:val="110"/>
        </w:rPr>
        <w:t>Since,</w:t>
      </w:r>
      <w:r>
        <w:rPr>
          <w:spacing w:val="10"/>
          <w:w w:val="110"/>
        </w:rPr>
        <w:t xml:space="preserve"> </w:t>
      </w:r>
      <w:r>
        <w:rPr>
          <w:w w:val="110"/>
        </w:rPr>
        <w:t>formic</w:t>
      </w:r>
      <w:r>
        <w:rPr>
          <w:spacing w:val="11"/>
          <w:w w:val="110"/>
        </w:rPr>
        <w:t xml:space="preserve"> </w:t>
      </w:r>
      <w:r>
        <w:rPr>
          <w:w w:val="110"/>
        </w:rPr>
        <w:t>acid</w:t>
      </w:r>
      <w:r>
        <w:rPr>
          <w:spacing w:val="11"/>
          <w:w w:val="110"/>
        </w:rPr>
        <w:t xml:space="preserve"> </w:t>
      </w:r>
      <w:r>
        <w:rPr>
          <w:w w:val="110"/>
        </w:rPr>
        <w:t>can</w:t>
      </w:r>
      <w:r>
        <w:rPr>
          <w:spacing w:val="10"/>
          <w:w w:val="110"/>
        </w:rPr>
        <w:t xml:space="preserve"> </w:t>
      </w:r>
      <w:r>
        <w:rPr>
          <w:w w:val="110"/>
        </w:rPr>
        <w:t>be</w:t>
      </w:r>
      <w:r>
        <w:rPr>
          <w:spacing w:val="11"/>
          <w:w w:val="110"/>
        </w:rPr>
        <w:t xml:space="preserve"> </w:t>
      </w:r>
      <w:r>
        <w:rPr>
          <w:w w:val="110"/>
        </w:rPr>
        <w:t>generated</w:t>
      </w:r>
      <w:r>
        <w:rPr>
          <w:spacing w:val="10"/>
          <w:w w:val="110"/>
        </w:rPr>
        <w:t xml:space="preserve"> </w:t>
      </w:r>
      <w:r>
        <w:rPr>
          <w:i/>
          <w:w w:val="110"/>
        </w:rPr>
        <w:t>via</w:t>
      </w:r>
    </w:p>
    <w:p w14:paraId="12241178" w14:textId="77777777" w:rsidR="00257F9D" w:rsidRDefault="00000000">
      <w:pPr>
        <w:spacing w:before="90" w:line="232" w:lineRule="auto"/>
        <w:ind w:left="100" w:hanging="1"/>
        <w:rPr>
          <w:rFonts w:ascii="Arial"/>
          <w:i/>
          <w:sz w:val="15"/>
        </w:rPr>
      </w:pPr>
      <w:r>
        <w:br w:type="column"/>
      </w:r>
      <w:r>
        <w:rPr>
          <w:rFonts w:ascii="Arial MT"/>
          <w:w w:val="105"/>
          <w:sz w:val="15"/>
        </w:rPr>
        <w:t>Table</w:t>
      </w:r>
      <w:r>
        <w:rPr>
          <w:rFonts w:ascii="Arial MT"/>
          <w:spacing w:val="5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1</w:t>
      </w:r>
      <w:r>
        <w:rPr>
          <w:rFonts w:ascii="Arial MT"/>
          <w:spacing w:val="1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Ru-catalyzed</w:t>
      </w:r>
      <w:r>
        <w:rPr>
          <w:rFonts w:ascii="Arial MT"/>
          <w:spacing w:val="1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amination</w:t>
      </w:r>
      <w:r>
        <w:rPr>
          <w:rFonts w:ascii="Arial MT"/>
          <w:spacing w:val="1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1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glycerol:</w:t>
      </w:r>
      <w:r>
        <w:rPr>
          <w:rFonts w:ascii="Arial MT"/>
          <w:spacing w:val="1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testing</w:t>
      </w:r>
      <w:r>
        <w:rPr>
          <w:rFonts w:ascii="Arial MT"/>
          <w:spacing w:val="2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1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di</w:t>
      </w:r>
      <w:r>
        <w:rPr>
          <w:rFonts w:ascii="Lucida Sans Unicode"/>
          <w:w w:val="105"/>
          <w:sz w:val="15"/>
        </w:rPr>
        <w:t>ff</w:t>
      </w:r>
      <w:r>
        <w:rPr>
          <w:rFonts w:ascii="Arial MT"/>
          <w:w w:val="105"/>
          <w:sz w:val="15"/>
        </w:rPr>
        <w:t>erent</w:t>
      </w:r>
      <w:r>
        <w:rPr>
          <w:rFonts w:ascii="Arial MT"/>
          <w:spacing w:val="1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cata-</w:t>
      </w:r>
      <w:r>
        <w:rPr>
          <w:rFonts w:ascii="Arial MT"/>
          <w:spacing w:val="-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lysts</w:t>
      </w:r>
      <w:r>
        <w:rPr>
          <w:rFonts w:ascii="Arial MT"/>
          <w:spacing w:val="-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and</w:t>
      </w:r>
      <w:r>
        <w:rPr>
          <w:rFonts w:ascii="Arial MT"/>
          <w:spacing w:val="-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ligands</w:t>
      </w:r>
      <w:r>
        <w:rPr>
          <w:rFonts w:ascii="Arial"/>
          <w:i/>
          <w:w w:val="105"/>
          <w:sz w:val="15"/>
          <w:vertAlign w:val="superscript"/>
        </w:rPr>
        <w:t>a</w:t>
      </w:r>
    </w:p>
    <w:p w14:paraId="0CBED6FA" w14:textId="77777777" w:rsidR="00257F9D" w:rsidRDefault="0032740E">
      <w:pPr>
        <w:pStyle w:val="BodyText"/>
        <w:spacing w:before="6"/>
        <w:rPr>
          <w:rFonts w:ascii="Arial"/>
          <w:i/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9104" behindDoc="1" locked="0" layoutInCell="1" allowOverlap="1" wp14:anchorId="08CDB2CA" wp14:editId="642DDED7">
                <wp:simplePos x="0" y="0"/>
                <wp:positionH relativeFrom="page">
                  <wp:posOffset>3851910</wp:posOffset>
                </wp:positionH>
                <wp:positionV relativeFrom="paragraph">
                  <wp:posOffset>94615</wp:posOffset>
                </wp:positionV>
                <wp:extent cx="3168015" cy="715645"/>
                <wp:effectExtent l="0" t="0" r="0" b="0"/>
                <wp:wrapTopAndBottom/>
                <wp:docPr id="1158839882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015" cy="715645"/>
                          <a:chOff x="6066" y="149"/>
                          <a:chExt cx="4989" cy="1127"/>
                        </a:xfrm>
                      </wpg:grpSpPr>
                      <wps:wsp>
                        <wps:cNvPr id="1565627337" name="Rectangle 46"/>
                        <wps:cNvSpPr>
                          <a:spLocks/>
                        </wps:cNvSpPr>
                        <wps:spPr bwMode="auto">
                          <a:xfrm>
                            <a:off x="6066" y="149"/>
                            <a:ext cx="498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0428743" name="Picture 45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3" y="227"/>
                            <a:ext cx="4610" cy="1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5349D" id="Group 44" o:spid="_x0000_s1026" style="position:absolute;margin-left:303.3pt;margin-top:7.45pt;width:249.45pt;height:56.35pt;z-index:-15717376;mso-wrap-distance-left:0;mso-wrap-distance-right:0;mso-position-horizontal-relative:page" coordorigin="6066,149" coordsize="4989,112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">
                <v:rect id="Rectangle 46" o:spid="_x0000_s1027" style="position:absolute;left:6066;top:149;width:4989;height: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" fillcolor="black" stroked="f">
                  <v:path arrowok="t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8" type="#_x0000_t75" style="position:absolute;left:6253;top:227;width:4610;height:104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">
                  <v:imagedata r:id="rId27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1049F902" w14:textId="77777777" w:rsidR="00257F9D" w:rsidRDefault="00257F9D">
      <w:pPr>
        <w:pStyle w:val="BodyText"/>
        <w:rPr>
          <w:rFonts w:ascii="Arial"/>
          <w:i/>
        </w:rPr>
      </w:pPr>
    </w:p>
    <w:p w14:paraId="00E28072" w14:textId="77777777" w:rsidR="00257F9D" w:rsidRDefault="00257F9D">
      <w:pPr>
        <w:pStyle w:val="BodyText"/>
        <w:rPr>
          <w:rFonts w:ascii="Arial"/>
          <w:i/>
        </w:rPr>
      </w:pPr>
    </w:p>
    <w:p w14:paraId="0C664A2B" w14:textId="77777777" w:rsidR="00257F9D" w:rsidRDefault="00257F9D">
      <w:pPr>
        <w:pStyle w:val="BodyText"/>
        <w:rPr>
          <w:rFonts w:ascii="Arial"/>
          <w:i/>
        </w:rPr>
      </w:pPr>
    </w:p>
    <w:p w14:paraId="4B38024D" w14:textId="77777777" w:rsidR="00257F9D" w:rsidRDefault="00257F9D">
      <w:pPr>
        <w:pStyle w:val="BodyText"/>
        <w:rPr>
          <w:rFonts w:ascii="Arial"/>
          <w:i/>
        </w:rPr>
      </w:pPr>
    </w:p>
    <w:p w14:paraId="3EBD2F88" w14:textId="77777777" w:rsidR="00257F9D" w:rsidRDefault="00257F9D">
      <w:pPr>
        <w:pStyle w:val="BodyText"/>
        <w:rPr>
          <w:rFonts w:ascii="Arial"/>
          <w:i/>
        </w:rPr>
      </w:pPr>
    </w:p>
    <w:p w14:paraId="7AD5579C" w14:textId="77777777" w:rsidR="00257F9D" w:rsidRDefault="00257F9D">
      <w:pPr>
        <w:pStyle w:val="BodyText"/>
        <w:rPr>
          <w:rFonts w:ascii="Arial"/>
          <w:i/>
        </w:rPr>
      </w:pPr>
    </w:p>
    <w:p w14:paraId="658EE864" w14:textId="77777777" w:rsidR="00257F9D" w:rsidRDefault="00257F9D">
      <w:pPr>
        <w:pStyle w:val="BodyText"/>
        <w:rPr>
          <w:rFonts w:ascii="Arial"/>
          <w:i/>
        </w:rPr>
      </w:pPr>
    </w:p>
    <w:p w14:paraId="367633BF" w14:textId="77777777" w:rsidR="00257F9D" w:rsidRDefault="00257F9D">
      <w:pPr>
        <w:pStyle w:val="BodyText"/>
        <w:rPr>
          <w:rFonts w:ascii="Arial"/>
          <w:i/>
        </w:rPr>
      </w:pPr>
    </w:p>
    <w:p w14:paraId="6FAC040B" w14:textId="77777777" w:rsidR="00257F9D" w:rsidRDefault="00257F9D">
      <w:pPr>
        <w:pStyle w:val="BodyText"/>
        <w:rPr>
          <w:rFonts w:ascii="Arial"/>
          <w:i/>
        </w:rPr>
      </w:pPr>
    </w:p>
    <w:p w14:paraId="35241C26" w14:textId="77777777" w:rsidR="00257F9D" w:rsidRDefault="00257F9D">
      <w:pPr>
        <w:pStyle w:val="BodyText"/>
        <w:rPr>
          <w:rFonts w:ascii="Arial"/>
          <w:i/>
        </w:rPr>
      </w:pPr>
    </w:p>
    <w:p w14:paraId="4558A4E9" w14:textId="77777777" w:rsidR="00257F9D" w:rsidRDefault="00257F9D">
      <w:pPr>
        <w:pStyle w:val="BodyText"/>
        <w:rPr>
          <w:rFonts w:ascii="Arial"/>
          <w:i/>
        </w:rPr>
      </w:pPr>
    </w:p>
    <w:p w14:paraId="74BB66F1" w14:textId="77777777" w:rsidR="00257F9D" w:rsidRDefault="00257F9D">
      <w:pPr>
        <w:pStyle w:val="BodyText"/>
        <w:spacing w:before="5"/>
        <w:rPr>
          <w:rFonts w:ascii="Arial"/>
          <w:i/>
          <w:sz w:val="21"/>
        </w:rPr>
      </w:pPr>
    </w:p>
    <w:p w14:paraId="546925C2" w14:textId="77777777" w:rsidR="00257F9D" w:rsidRDefault="0032740E">
      <w:pPr>
        <w:spacing w:line="218" w:lineRule="auto"/>
        <w:ind w:left="100" w:right="4755"/>
        <w:rPr>
          <w:i/>
          <w:sz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 wp14:anchorId="6C347E3C" wp14:editId="34DBA222">
                <wp:simplePos x="0" y="0"/>
                <wp:positionH relativeFrom="page">
                  <wp:posOffset>3851910</wp:posOffset>
                </wp:positionH>
                <wp:positionV relativeFrom="paragraph">
                  <wp:posOffset>-1513205</wp:posOffset>
                </wp:positionV>
                <wp:extent cx="3168015" cy="1557020"/>
                <wp:effectExtent l="0" t="0" r="6985" b="5080"/>
                <wp:wrapNone/>
                <wp:docPr id="202941756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8015" cy="155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71"/>
                              <w:gridCol w:w="1076"/>
                              <w:gridCol w:w="1098"/>
                              <w:gridCol w:w="1218"/>
                              <w:gridCol w:w="1027"/>
                            </w:tblGrid>
                            <w:tr w:rsidR="00257F9D" w14:paraId="3D4375FE" w14:textId="77777777">
                              <w:trPr>
                                <w:trHeight w:val="335"/>
                              </w:trPr>
                              <w:tc>
                                <w:tcPr>
                                  <w:tcW w:w="571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108890A7" w14:textId="77777777" w:rsidR="00257F9D" w:rsidRDefault="00000000">
                                  <w:pPr>
                                    <w:pStyle w:val="TableParagraph"/>
                                    <w:spacing w:before="78"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Entry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62220B91" w14:textId="77777777" w:rsidR="00257F9D" w:rsidRDefault="00000000">
                                  <w:pPr>
                                    <w:pStyle w:val="TableParagraph"/>
                                    <w:spacing w:before="78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L1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4F229CA8" w14:textId="77777777" w:rsidR="00257F9D" w:rsidRDefault="00000000">
                                  <w:pPr>
                                    <w:pStyle w:val="TableParagraph"/>
                                    <w:spacing w:before="78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L2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7DE0B0D8" w14:textId="77777777" w:rsidR="00257F9D" w:rsidRDefault="00000000">
                                  <w:pPr>
                                    <w:pStyle w:val="TableParagraph"/>
                                    <w:spacing w:before="78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Yield,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 (%)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6" w:space="0" w:color="000000"/>
                                    <w:bottom w:val="single" w:sz="6" w:space="0" w:color="000000"/>
                                  </w:tcBorders>
                                </w:tcPr>
                                <w:p w14:paraId="2FED4A2D" w14:textId="77777777" w:rsidR="00257F9D" w:rsidRDefault="00000000">
                                  <w:pPr>
                                    <w:pStyle w:val="TableParagraph"/>
                                    <w:spacing w:before="78" w:line="240" w:lineRule="auto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Yield,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(%)</w:t>
                                  </w:r>
                                </w:p>
                              </w:tc>
                            </w:tr>
                            <w:tr w:rsidR="00257F9D" w14:paraId="4919CE27" w14:textId="77777777">
                              <w:trPr>
                                <w:trHeight w:val="240"/>
                              </w:trPr>
                              <w:tc>
                                <w:tcPr>
                                  <w:tcW w:w="57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60125C5A" w14:textId="77777777" w:rsidR="00257F9D" w:rsidRDefault="00000000">
                                  <w:pPr>
                                    <w:pStyle w:val="TableParagraph"/>
                                    <w:spacing w:before="53" w:line="167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B6DC2AF" w14:textId="77777777" w:rsidR="00257F9D" w:rsidRDefault="00000000">
                                  <w:pPr>
                                    <w:pStyle w:val="TableParagraph"/>
                                    <w:spacing w:before="52" w:line="168" w:lineRule="exact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6"/>
                                      <w:sz w:val="16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CD2932E" w14:textId="77777777" w:rsidR="00257F9D" w:rsidRDefault="00000000">
                                  <w:pPr>
                                    <w:pStyle w:val="TableParagraph"/>
                                    <w:spacing w:before="52" w:line="168" w:lineRule="exact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6"/>
                                      <w:sz w:val="16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35654339" w14:textId="77777777" w:rsidR="00257F9D" w:rsidRDefault="00000000">
                                  <w:pPr>
                                    <w:pStyle w:val="TableParagraph"/>
                                    <w:spacing w:before="53" w:line="167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6"/>
                                    </w:rPr>
                                    <w:t>n.d.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08D0B0C3" w14:textId="77777777" w:rsidR="00257F9D" w:rsidRDefault="00000000">
                                  <w:pPr>
                                    <w:pStyle w:val="TableParagraph"/>
                                    <w:spacing w:before="53" w:line="167" w:lineRule="exact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</w:tr>
                            <w:tr w:rsidR="00257F9D" w14:paraId="76243EB4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571" w:type="dxa"/>
                                </w:tcPr>
                                <w:p w14:paraId="7E069989" w14:textId="77777777" w:rsidR="00257F9D" w:rsidRDefault="00000000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5E3D2822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tol-BINAP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6B399ADB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Pica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1BF6C317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64A702D3" w14:textId="77777777" w:rsidR="00257F9D" w:rsidRDefault="00000000">
                                  <w:pPr>
                                    <w:pStyle w:val="TableParagraph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</w:tr>
                            <w:tr w:rsidR="00257F9D" w14:paraId="26AF8719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571" w:type="dxa"/>
                                </w:tcPr>
                                <w:p w14:paraId="6786685D" w14:textId="77777777" w:rsidR="00257F9D" w:rsidRDefault="00000000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2A5EA40F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tol-BINAP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0BC898FC" w14:textId="77777777" w:rsidR="00257F9D" w:rsidRDefault="00000000">
                                  <w:pPr>
                                    <w:pStyle w:val="TableParagraph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6"/>
                                      <w:sz w:val="16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29A1C49B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3E00259B" w14:textId="77777777" w:rsidR="00257F9D" w:rsidRDefault="00000000">
                                  <w:pPr>
                                    <w:pStyle w:val="TableParagraph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6"/>
                                    </w:rPr>
                                    <w:t>n.d.</w:t>
                                  </w:r>
                                </w:p>
                              </w:tc>
                            </w:tr>
                            <w:tr w:rsidR="00257F9D" w14:paraId="03FF6CF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571" w:type="dxa"/>
                                </w:tcPr>
                                <w:p w14:paraId="36DE911D" w14:textId="77777777" w:rsidR="00257F9D" w:rsidRDefault="00000000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1371E6DF" w14:textId="77777777" w:rsidR="00257F9D" w:rsidRDefault="00000000">
                                  <w:pPr>
                                    <w:pStyle w:val="TableParagraph"/>
                                    <w:rPr>
                                      <w:rFonts w:ascii="Arial MT" w:hAnsi="Arial MT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w w:val="96"/>
                                      <w:sz w:val="16"/>
                                    </w:rPr>
                                    <w:t>—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3B2AA9E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Pica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48482C51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6"/>
                                    </w:rPr>
                                    <w:t>n.d.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13D8ECC1" w14:textId="77777777" w:rsidR="00257F9D" w:rsidRDefault="00000000">
                                  <w:pPr>
                                    <w:pStyle w:val="TableParagraph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</w:tr>
                            <w:tr w:rsidR="00257F9D" w14:paraId="01BB1E08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571" w:type="dxa"/>
                                </w:tcPr>
                                <w:p w14:paraId="79046385" w14:textId="77777777" w:rsidR="00257F9D" w:rsidRDefault="00000000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386AE811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DCyPF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855ACAA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Pica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09CDE375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3A9BAFFC" w14:textId="77777777" w:rsidR="00257F9D" w:rsidRDefault="00000000">
                                  <w:pPr>
                                    <w:pStyle w:val="TableParagraph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</w:tr>
                            <w:tr w:rsidR="00257F9D" w14:paraId="22A36154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571" w:type="dxa"/>
                                </w:tcPr>
                                <w:p w14:paraId="027BD753" w14:textId="77777777" w:rsidR="00257F9D" w:rsidRDefault="00000000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64004A64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DCyPF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A32DADA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sz w:val="16"/>
                                    </w:rPr>
                                    <w:t>-MePica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0C02D16A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6328787E" w14:textId="77777777" w:rsidR="00257F9D" w:rsidRDefault="00000000">
                                  <w:pPr>
                                    <w:pStyle w:val="TableParagraph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</w:tr>
                            <w:tr w:rsidR="00257F9D" w14:paraId="4A1C1ED8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571" w:type="dxa"/>
                                </w:tcPr>
                                <w:p w14:paraId="70D9880A" w14:textId="77777777" w:rsidR="00257F9D" w:rsidRDefault="00000000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6444CE22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DCyPF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3EA4DAC6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Hafa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5569B166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2C77D3B" w14:textId="77777777" w:rsidR="00257F9D" w:rsidRDefault="00000000">
                                  <w:pPr>
                                    <w:pStyle w:val="TableParagraph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</w:tr>
                            <w:tr w:rsidR="00257F9D" w14:paraId="003A4295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571" w:type="dxa"/>
                                </w:tcPr>
                                <w:p w14:paraId="33D81937" w14:textId="77777777" w:rsidR="00257F9D" w:rsidRDefault="00000000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44C172B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DCyPF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6218B55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TMA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7FEB3D5A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7E9DA119" w14:textId="77777777" w:rsidR="00257F9D" w:rsidRDefault="00000000">
                                  <w:pPr>
                                    <w:pStyle w:val="TableParagraph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</w:tr>
                            <w:tr w:rsidR="00257F9D" w14:paraId="24DCB243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571" w:type="dxa"/>
                                </w:tcPr>
                                <w:p w14:paraId="56190367" w14:textId="77777777" w:rsidR="00257F9D" w:rsidRDefault="00000000">
                                  <w:pPr>
                                    <w:pStyle w:val="TableParagraph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18A465E1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DCyPF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75E53A55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TEA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75FBC7A9" w14:textId="77777777" w:rsidR="00257F9D" w:rsidRDefault="00000000">
                                  <w:pPr>
                                    <w:pStyle w:val="TableParagrap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727971A" w14:textId="77777777" w:rsidR="00257F9D" w:rsidRDefault="00000000">
                                  <w:pPr>
                                    <w:pStyle w:val="TableParagraph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</w:tr>
                            <w:tr w:rsidR="00257F9D" w14:paraId="30969ACD" w14:textId="77777777">
                              <w:trPr>
                                <w:trHeight w:val="169"/>
                              </w:trPr>
                              <w:tc>
                                <w:tcPr>
                                  <w:tcW w:w="571" w:type="dxa"/>
                                </w:tcPr>
                                <w:p w14:paraId="41AF8ACF" w14:textId="77777777" w:rsidR="00257F9D" w:rsidRDefault="00000000">
                                  <w:pPr>
                                    <w:pStyle w:val="TableParagraph"/>
                                    <w:spacing w:line="150" w:lineRule="exact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66CF235" w14:textId="77777777" w:rsidR="00257F9D" w:rsidRDefault="00000000">
                                  <w:pPr>
                                    <w:pStyle w:val="TableParagraph"/>
                                    <w:spacing w:line="15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DCyPF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C9487EA" w14:textId="77777777" w:rsidR="00257F9D" w:rsidRDefault="00000000">
                                  <w:pPr>
                                    <w:pStyle w:val="TableParagraph"/>
                                    <w:spacing w:line="15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sz w:val="16"/>
                                    </w:rPr>
                                    <w:t>-MeTMA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092ED961" w14:textId="77777777" w:rsidR="00257F9D" w:rsidRDefault="00000000">
                                  <w:pPr>
                                    <w:pStyle w:val="TableParagraph"/>
                                    <w:spacing w:line="150" w:lineRule="exac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655608A5" w14:textId="77777777" w:rsidR="00257F9D" w:rsidRDefault="00000000">
                                  <w:pPr>
                                    <w:pStyle w:val="TableParagraph"/>
                                    <w:spacing w:line="150" w:lineRule="exact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</w:tr>
                            <w:tr w:rsidR="00257F9D" w14:paraId="698E5EB8" w14:textId="77777777">
                              <w:trPr>
                                <w:trHeight w:val="243"/>
                              </w:trPr>
                              <w:tc>
                                <w:tcPr>
                                  <w:tcW w:w="571" w:type="dxa"/>
                                </w:tcPr>
                                <w:p w14:paraId="1CBD83CA" w14:textId="77777777" w:rsidR="00257F9D" w:rsidRDefault="00000000">
                                  <w:pPr>
                                    <w:pStyle w:val="TableParagraph"/>
                                    <w:spacing w:before="2" w:line="240" w:lineRule="auto"/>
                                    <w:ind w:left="0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6"/>
                                    </w:rPr>
                                    <w:t>11</w:t>
                                  </w:r>
                                  <w:r>
                                    <w:rPr>
                                      <w:i/>
                                      <w:w w:val="115"/>
                                      <w:sz w:val="16"/>
                                      <w:vertAlign w:val="superscript"/>
                                    </w:rPr>
                                    <w:t>b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2D75A3A4" w14:textId="77777777" w:rsidR="00257F9D" w:rsidRDefault="00000000">
                                  <w:pPr>
                                    <w:pStyle w:val="TableParagraph"/>
                                    <w:spacing w:before="2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DCyPF</w:t>
                                  </w:r>
                                </w:p>
                              </w:tc>
                              <w:tc>
                                <w:tcPr>
                                  <w:tcW w:w="1098" w:type="dxa"/>
                                </w:tcPr>
                                <w:p w14:paraId="15139A74" w14:textId="77777777" w:rsidR="00257F9D" w:rsidRDefault="00000000">
                                  <w:pPr>
                                    <w:pStyle w:val="TableParagraph"/>
                                    <w:spacing w:before="2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sz w:val="16"/>
                                    </w:rPr>
                                    <w:t>-MeTMA</w:t>
                                  </w:r>
                                </w:p>
                              </w:tc>
                              <w:tc>
                                <w:tcPr>
                                  <w:tcW w:w="1218" w:type="dxa"/>
                                </w:tcPr>
                                <w:p w14:paraId="2C191FBF" w14:textId="77777777" w:rsidR="00257F9D" w:rsidRDefault="00000000">
                                  <w:pPr>
                                    <w:pStyle w:val="TableParagraph"/>
                                    <w:spacing w:before="2" w:line="240" w:lineRule="auto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94</w:t>
                                  </w:r>
                                </w:p>
                              </w:tc>
                              <w:tc>
                                <w:tcPr>
                                  <w:tcW w:w="1027" w:type="dxa"/>
                                </w:tcPr>
                                <w:p w14:paraId="5AE3A06D" w14:textId="77777777" w:rsidR="00257F9D" w:rsidRDefault="00000000">
                                  <w:pPr>
                                    <w:pStyle w:val="TableParagraph"/>
                                    <w:spacing w:before="2" w:line="240" w:lineRule="auto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</w:tr>
                          </w:tbl>
                          <w:p w14:paraId="15D4B2FB" w14:textId="77777777" w:rsidR="00257F9D" w:rsidRDefault="00257F9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347E3C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left:0;text-align:left;margin-left:303.3pt;margin-top:-119.15pt;width:249.45pt;height:122.6pt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71"/>
                        <w:gridCol w:w="1076"/>
                        <w:gridCol w:w="1098"/>
                        <w:gridCol w:w="1218"/>
                        <w:gridCol w:w="1027"/>
                      </w:tblGrid>
                      <w:tr w:rsidR="00257F9D" w14:paraId="3D4375FE" w14:textId="77777777">
                        <w:trPr>
                          <w:trHeight w:val="335"/>
                        </w:trPr>
                        <w:tc>
                          <w:tcPr>
                            <w:tcW w:w="571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108890A7" w14:textId="77777777" w:rsidR="00257F9D" w:rsidRDefault="00000000">
                            <w:pPr>
                              <w:pStyle w:val="TableParagraph"/>
                              <w:spacing w:before="78" w:line="240" w:lineRule="aut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Entry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62220B91" w14:textId="77777777" w:rsidR="00257F9D" w:rsidRDefault="00000000">
                            <w:pPr>
                              <w:pStyle w:val="TableParagraph"/>
                              <w:spacing w:before="78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L1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4F229CA8" w14:textId="77777777" w:rsidR="00257F9D" w:rsidRDefault="00000000">
                            <w:pPr>
                              <w:pStyle w:val="TableParagraph"/>
                              <w:spacing w:before="78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L2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7DE0B0D8" w14:textId="77777777" w:rsidR="00257F9D" w:rsidRDefault="00000000">
                            <w:pPr>
                              <w:pStyle w:val="TableParagraph"/>
                              <w:spacing w:before="78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Yield,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 (%)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6" w:space="0" w:color="000000"/>
                              <w:bottom w:val="single" w:sz="6" w:space="0" w:color="000000"/>
                            </w:tcBorders>
                          </w:tcPr>
                          <w:p w14:paraId="2FED4A2D" w14:textId="77777777" w:rsidR="00257F9D" w:rsidRDefault="00000000">
                            <w:pPr>
                              <w:pStyle w:val="TableParagraph"/>
                              <w:spacing w:before="78" w:line="240" w:lineRule="auto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Yield,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(%)</w:t>
                            </w:r>
                          </w:p>
                        </w:tc>
                      </w:tr>
                      <w:tr w:rsidR="00257F9D" w14:paraId="4919CE27" w14:textId="77777777">
                        <w:trPr>
                          <w:trHeight w:val="240"/>
                        </w:trPr>
                        <w:tc>
                          <w:tcPr>
                            <w:tcW w:w="571" w:type="dxa"/>
                            <w:tcBorders>
                              <w:top w:val="single" w:sz="6" w:space="0" w:color="000000"/>
                            </w:tcBorders>
                          </w:tcPr>
                          <w:p w14:paraId="60125C5A" w14:textId="77777777" w:rsidR="00257F9D" w:rsidRDefault="00000000">
                            <w:pPr>
                              <w:pStyle w:val="TableParagraph"/>
                              <w:spacing w:before="53" w:line="167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6" w:space="0" w:color="000000"/>
                            </w:tcBorders>
                          </w:tcPr>
                          <w:p w14:paraId="3B6DC2AF" w14:textId="77777777" w:rsidR="00257F9D" w:rsidRDefault="00000000">
                            <w:pPr>
                              <w:pStyle w:val="TableParagraph"/>
                              <w:spacing w:before="52" w:line="168" w:lineRule="exac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w w:val="96"/>
                                <w:sz w:val="16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98" w:type="dxa"/>
                            <w:tcBorders>
                              <w:top w:val="single" w:sz="6" w:space="0" w:color="000000"/>
                            </w:tcBorders>
                          </w:tcPr>
                          <w:p w14:paraId="7CD2932E" w14:textId="77777777" w:rsidR="00257F9D" w:rsidRDefault="00000000">
                            <w:pPr>
                              <w:pStyle w:val="TableParagraph"/>
                              <w:spacing w:before="52" w:line="168" w:lineRule="exact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w w:val="96"/>
                                <w:sz w:val="16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218" w:type="dxa"/>
                            <w:tcBorders>
                              <w:top w:val="single" w:sz="6" w:space="0" w:color="000000"/>
                            </w:tcBorders>
                          </w:tcPr>
                          <w:p w14:paraId="35654339" w14:textId="77777777" w:rsidR="00257F9D" w:rsidRDefault="00000000">
                            <w:pPr>
                              <w:pStyle w:val="TableParagraph"/>
                              <w:spacing w:before="53" w:line="167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</w:rPr>
                              <w:t>n.d.</w:t>
                            </w:r>
                          </w:p>
                        </w:tc>
                        <w:tc>
                          <w:tcPr>
                            <w:tcW w:w="1027" w:type="dxa"/>
                            <w:tcBorders>
                              <w:top w:val="single" w:sz="6" w:space="0" w:color="000000"/>
                            </w:tcBorders>
                          </w:tcPr>
                          <w:p w14:paraId="08D0B0C3" w14:textId="77777777" w:rsidR="00257F9D" w:rsidRDefault="00000000">
                            <w:pPr>
                              <w:pStyle w:val="TableParagraph"/>
                              <w:spacing w:before="53" w:line="167" w:lineRule="exact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</w:tr>
                      <w:tr w:rsidR="00257F9D" w14:paraId="76243EB4" w14:textId="77777777">
                        <w:trPr>
                          <w:trHeight w:val="179"/>
                        </w:trPr>
                        <w:tc>
                          <w:tcPr>
                            <w:tcW w:w="571" w:type="dxa"/>
                          </w:tcPr>
                          <w:p w14:paraId="7E069989" w14:textId="77777777" w:rsidR="00257F9D" w:rsidRDefault="00000000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5E3D2822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tol-BINAP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6B399ADB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Pica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1BF6C317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64A702D3" w14:textId="77777777" w:rsidR="00257F9D" w:rsidRDefault="00000000">
                            <w:pPr>
                              <w:pStyle w:val="TableParagraph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</w:tr>
                      <w:tr w:rsidR="00257F9D" w14:paraId="26AF8719" w14:textId="77777777">
                        <w:trPr>
                          <w:trHeight w:val="180"/>
                        </w:trPr>
                        <w:tc>
                          <w:tcPr>
                            <w:tcW w:w="571" w:type="dxa"/>
                          </w:tcPr>
                          <w:p w14:paraId="6786685D" w14:textId="77777777" w:rsidR="00257F9D" w:rsidRDefault="00000000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2A5EA40F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tol-BINAP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0BC898FC" w14:textId="77777777" w:rsidR="00257F9D" w:rsidRDefault="00000000">
                            <w:pPr>
                              <w:pStyle w:val="TableParagraph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w w:val="96"/>
                                <w:sz w:val="16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29A1C49B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3E00259B" w14:textId="77777777" w:rsidR="00257F9D" w:rsidRDefault="00000000">
                            <w:pPr>
                              <w:pStyle w:val="TableParagraph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</w:rPr>
                              <w:t>n.d.</w:t>
                            </w:r>
                          </w:p>
                        </w:tc>
                      </w:tr>
                      <w:tr w:rsidR="00257F9D" w14:paraId="03FF6CFA" w14:textId="77777777">
                        <w:trPr>
                          <w:trHeight w:val="180"/>
                        </w:trPr>
                        <w:tc>
                          <w:tcPr>
                            <w:tcW w:w="571" w:type="dxa"/>
                          </w:tcPr>
                          <w:p w14:paraId="36DE911D" w14:textId="77777777" w:rsidR="00257F9D" w:rsidRDefault="00000000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1371E6DF" w14:textId="77777777" w:rsidR="00257F9D" w:rsidRDefault="00000000">
                            <w:pPr>
                              <w:pStyle w:val="TableParagraph"/>
                              <w:rPr>
                                <w:rFonts w:ascii="Arial MT" w:hAnsi="Arial MT"/>
                                <w:sz w:val="16"/>
                              </w:rPr>
                            </w:pPr>
                            <w:r>
                              <w:rPr>
                                <w:rFonts w:ascii="Arial MT" w:hAnsi="Arial MT"/>
                                <w:w w:val="96"/>
                                <w:sz w:val="16"/>
                              </w:rPr>
                              <w:t>—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3B2AA9E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Pica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48482C51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</w:rPr>
                              <w:t>n.d.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13D8ECC1" w14:textId="77777777" w:rsidR="00257F9D" w:rsidRDefault="00000000">
                            <w:pPr>
                              <w:pStyle w:val="TableParagraph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</w:tr>
                      <w:tr w:rsidR="00257F9D" w14:paraId="01BB1E08" w14:textId="77777777">
                        <w:trPr>
                          <w:trHeight w:val="179"/>
                        </w:trPr>
                        <w:tc>
                          <w:tcPr>
                            <w:tcW w:w="571" w:type="dxa"/>
                          </w:tcPr>
                          <w:p w14:paraId="79046385" w14:textId="77777777" w:rsidR="00257F9D" w:rsidRDefault="00000000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386AE811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DCyPF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855ACAA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Pica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09CDE375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3A9BAFFC" w14:textId="77777777" w:rsidR="00257F9D" w:rsidRDefault="00000000">
                            <w:pPr>
                              <w:pStyle w:val="TableParagraph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</w:tr>
                      <w:tr w:rsidR="00257F9D" w14:paraId="22A36154" w14:textId="77777777">
                        <w:trPr>
                          <w:trHeight w:val="179"/>
                        </w:trPr>
                        <w:tc>
                          <w:tcPr>
                            <w:tcW w:w="571" w:type="dxa"/>
                          </w:tcPr>
                          <w:p w14:paraId="027BD753" w14:textId="77777777" w:rsidR="00257F9D" w:rsidRDefault="00000000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64004A64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DCyPF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A32DADA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-MePica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0C02D16A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6328787E" w14:textId="77777777" w:rsidR="00257F9D" w:rsidRDefault="00000000">
                            <w:pPr>
                              <w:pStyle w:val="TableParagraph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</w:tr>
                      <w:tr w:rsidR="00257F9D" w14:paraId="4A1C1ED8" w14:textId="77777777">
                        <w:trPr>
                          <w:trHeight w:val="180"/>
                        </w:trPr>
                        <w:tc>
                          <w:tcPr>
                            <w:tcW w:w="571" w:type="dxa"/>
                          </w:tcPr>
                          <w:p w14:paraId="70D9880A" w14:textId="77777777" w:rsidR="00257F9D" w:rsidRDefault="00000000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6444CE22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DCyPF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3EA4DAC6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Hafa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5569B166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2C77D3B" w14:textId="77777777" w:rsidR="00257F9D" w:rsidRDefault="00000000">
                            <w:pPr>
                              <w:pStyle w:val="TableParagraph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</w:tr>
                      <w:tr w:rsidR="00257F9D" w14:paraId="003A4295" w14:textId="77777777">
                        <w:trPr>
                          <w:trHeight w:val="180"/>
                        </w:trPr>
                        <w:tc>
                          <w:tcPr>
                            <w:tcW w:w="571" w:type="dxa"/>
                          </w:tcPr>
                          <w:p w14:paraId="33D81937" w14:textId="77777777" w:rsidR="00257F9D" w:rsidRDefault="00000000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044C172B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DCyPF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6218B55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TMA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7FEB3D5A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7E9DA119" w14:textId="77777777" w:rsidR="00257F9D" w:rsidRDefault="00000000">
                            <w:pPr>
                              <w:pStyle w:val="TableParagraph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</w:tr>
                      <w:tr w:rsidR="00257F9D" w14:paraId="24DCB243" w14:textId="77777777">
                        <w:trPr>
                          <w:trHeight w:val="179"/>
                        </w:trPr>
                        <w:tc>
                          <w:tcPr>
                            <w:tcW w:w="571" w:type="dxa"/>
                          </w:tcPr>
                          <w:p w14:paraId="56190367" w14:textId="77777777" w:rsidR="00257F9D" w:rsidRDefault="00000000">
                            <w:pPr>
                              <w:pStyle w:val="TableParagraph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18A465E1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DCyPF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75E53A55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TEA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75FBC7A9" w14:textId="77777777" w:rsidR="00257F9D" w:rsidRDefault="00000000">
                            <w:pPr>
                              <w:pStyle w:val="TableParagraph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727971A" w14:textId="77777777" w:rsidR="00257F9D" w:rsidRDefault="00000000">
                            <w:pPr>
                              <w:pStyle w:val="TableParagraph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</w:tr>
                      <w:tr w:rsidR="00257F9D" w14:paraId="30969ACD" w14:textId="77777777">
                        <w:trPr>
                          <w:trHeight w:val="169"/>
                        </w:trPr>
                        <w:tc>
                          <w:tcPr>
                            <w:tcW w:w="571" w:type="dxa"/>
                          </w:tcPr>
                          <w:p w14:paraId="41AF8ACF" w14:textId="77777777" w:rsidR="00257F9D" w:rsidRDefault="00000000">
                            <w:pPr>
                              <w:pStyle w:val="TableParagraph"/>
                              <w:spacing w:line="150" w:lineRule="exact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066CF235" w14:textId="77777777" w:rsidR="00257F9D" w:rsidRDefault="00000000">
                            <w:pPr>
                              <w:pStyle w:val="TableParagraph"/>
                              <w:spacing w:line="15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DCyPF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C9487EA" w14:textId="77777777" w:rsidR="00257F9D" w:rsidRDefault="00000000">
                            <w:pPr>
                              <w:pStyle w:val="TableParagraph"/>
                              <w:spacing w:line="15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-MeTMA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092ED961" w14:textId="77777777" w:rsidR="00257F9D" w:rsidRDefault="00000000">
                            <w:pPr>
                              <w:pStyle w:val="TableParagraph"/>
                              <w:spacing w:line="150" w:lineRule="exac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655608A5" w14:textId="77777777" w:rsidR="00257F9D" w:rsidRDefault="00000000">
                            <w:pPr>
                              <w:pStyle w:val="TableParagraph"/>
                              <w:spacing w:line="150" w:lineRule="exact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</w:tr>
                      <w:tr w:rsidR="00257F9D" w14:paraId="698E5EB8" w14:textId="77777777">
                        <w:trPr>
                          <w:trHeight w:val="243"/>
                        </w:trPr>
                        <w:tc>
                          <w:tcPr>
                            <w:tcW w:w="571" w:type="dxa"/>
                          </w:tcPr>
                          <w:p w14:paraId="1CBD83CA" w14:textId="77777777" w:rsidR="00257F9D" w:rsidRDefault="00000000">
                            <w:pPr>
                              <w:pStyle w:val="TableParagraph"/>
                              <w:spacing w:before="2" w:line="240" w:lineRule="auto"/>
                              <w:ind w:left="0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i/>
                                <w:w w:val="115"/>
                                <w:sz w:val="16"/>
                                <w:vertAlign w:val="superscript"/>
                              </w:rPr>
                              <w:t>b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2D75A3A4" w14:textId="77777777" w:rsidR="00257F9D" w:rsidRDefault="00000000">
                            <w:pPr>
                              <w:pStyle w:val="TableParagraph"/>
                              <w:spacing w:before="2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DCyPF</w:t>
                            </w:r>
                          </w:p>
                        </w:tc>
                        <w:tc>
                          <w:tcPr>
                            <w:tcW w:w="1098" w:type="dxa"/>
                          </w:tcPr>
                          <w:p w14:paraId="15139A74" w14:textId="77777777" w:rsidR="00257F9D" w:rsidRDefault="00000000">
                            <w:pPr>
                              <w:pStyle w:val="TableParagraph"/>
                              <w:spacing w:before="2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-MeTMA</w:t>
                            </w:r>
                          </w:p>
                        </w:tc>
                        <w:tc>
                          <w:tcPr>
                            <w:tcW w:w="1218" w:type="dxa"/>
                          </w:tcPr>
                          <w:p w14:paraId="2C191FBF" w14:textId="77777777" w:rsidR="00257F9D" w:rsidRDefault="00000000">
                            <w:pPr>
                              <w:pStyle w:val="TableParagraph"/>
                              <w:spacing w:before="2" w:line="240" w:lineRule="auto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94</w:t>
                            </w:r>
                          </w:p>
                        </w:tc>
                        <w:tc>
                          <w:tcPr>
                            <w:tcW w:w="1027" w:type="dxa"/>
                          </w:tcPr>
                          <w:p w14:paraId="5AE3A06D" w14:textId="77777777" w:rsidR="00257F9D" w:rsidRDefault="00000000">
                            <w:pPr>
                              <w:pStyle w:val="TableParagraph"/>
                              <w:spacing w:before="2" w:line="240" w:lineRule="auto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</w:tr>
                    </w:tbl>
                    <w:p w14:paraId="15D4B2FB" w14:textId="77777777" w:rsidR="00257F9D" w:rsidRDefault="00257F9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68E7C033" wp14:editId="1DC55A2B">
                <wp:simplePos x="0" y="0"/>
                <wp:positionH relativeFrom="page">
                  <wp:posOffset>4307205</wp:posOffset>
                </wp:positionH>
                <wp:positionV relativeFrom="paragraph">
                  <wp:posOffset>-23495</wp:posOffset>
                </wp:positionV>
                <wp:extent cx="2322830" cy="296545"/>
                <wp:effectExtent l="0" t="0" r="1270" b="8255"/>
                <wp:wrapNone/>
                <wp:docPr id="2135956327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32283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23"/>
                              <w:gridCol w:w="1206"/>
                              <w:gridCol w:w="992"/>
                              <w:gridCol w:w="638"/>
                            </w:tblGrid>
                            <w:tr w:rsidR="00257F9D" w14:paraId="53E757AB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823" w:type="dxa"/>
                                </w:tcPr>
                                <w:p w14:paraId="6E243226" w14:textId="77777777" w:rsidR="00257F9D" w:rsidRDefault="00000000">
                                  <w:pPr>
                                    <w:pStyle w:val="TableParagraph"/>
                                    <w:spacing w:before="45" w:line="168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DCyPF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7DA4D868" w14:textId="77777777" w:rsidR="00257F9D" w:rsidRDefault="00000000">
                                  <w:pPr>
                                    <w:pStyle w:val="TableParagraph"/>
                                    <w:spacing w:before="45" w:line="168" w:lineRule="exact"/>
                                    <w:ind w:left="0" w:right="19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sz w:val="16"/>
                                    </w:rPr>
                                    <w:t>-MeTMA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380F10AF" w14:textId="77777777" w:rsidR="00257F9D" w:rsidRDefault="00000000">
                                  <w:pPr>
                                    <w:pStyle w:val="TableParagraph"/>
                                    <w:spacing w:before="45" w:line="168" w:lineRule="exact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Trace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34FFC9A4" w14:textId="77777777" w:rsidR="00257F9D" w:rsidRDefault="00000000">
                                  <w:pPr>
                                    <w:pStyle w:val="TableParagraph"/>
                                    <w:spacing w:before="45" w:line="168" w:lineRule="exact"/>
                                    <w:ind w:left="0" w:right="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40</w:t>
                                  </w:r>
                                </w:p>
                              </w:tc>
                            </w:tr>
                            <w:tr w:rsidR="00257F9D" w14:paraId="7BC62876" w14:textId="77777777">
                              <w:trPr>
                                <w:trHeight w:val="233"/>
                              </w:trPr>
                              <w:tc>
                                <w:tcPr>
                                  <w:tcW w:w="823" w:type="dxa"/>
                                </w:tcPr>
                                <w:p w14:paraId="6D1B12B6" w14:textId="77777777" w:rsidR="00257F9D" w:rsidRDefault="00000000">
                                  <w:pPr>
                                    <w:pStyle w:val="TableParagraph"/>
                                    <w:spacing w:line="176" w:lineRule="exact"/>
                                    <w:ind w:lef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DCyPF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</w:tcPr>
                                <w:p w14:paraId="42A9B6EB" w14:textId="77777777" w:rsidR="00257F9D" w:rsidRDefault="00000000">
                                  <w:pPr>
                                    <w:pStyle w:val="TableParagraph"/>
                                    <w:spacing w:line="176" w:lineRule="exact"/>
                                    <w:ind w:left="0" w:right="19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sz w:val="16"/>
                                    </w:rPr>
                                    <w:t>-MeTMA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</w:tcPr>
                                <w:p w14:paraId="03DB374E" w14:textId="77777777" w:rsidR="00257F9D" w:rsidRDefault="00000000">
                                  <w:pPr>
                                    <w:pStyle w:val="TableParagraph"/>
                                    <w:spacing w:line="176" w:lineRule="exact"/>
                                    <w:ind w:left="19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5"/>
                                      <w:sz w:val="16"/>
                                    </w:rPr>
                                    <w:t>n.d.</w:t>
                                  </w:r>
                                </w:p>
                              </w:tc>
                              <w:tc>
                                <w:tcPr>
                                  <w:tcW w:w="638" w:type="dxa"/>
                                </w:tcPr>
                                <w:p w14:paraId="0BE56E53" w14:textId="77777777" w:rsidR="00257F9D" w:rsidRDefault="00000000">
                                  <w:pPr>
                                    <w:pStyle w:val="TableParagraph"/>
                                    <w:spacing w:line="176" w:lineRule="exact"/>
                                    <w:ind w:left="0" w:right="4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81</w:t>
                                  </w:r>
                                </w:p>
                              </w:tc>
                            </w:tr>
                          </w:tbl>
                          <w:p w14:paraId="7C0B2D8D" w14:textId="77777777" w:rsidR="00257F9D" w:rsidRDefault="00257F9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7C033" id="Text Box 42" o:spid="_x0000_s1027" type="#_x0000_t202" style="position:absolute;left:0;text-align:left;margin-left:339.15pt;margin-top:-1.85pt;width:182.9pt;height:23.35pt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23"/>
                        <w:gridCol w:w="1206"/>
                        <w:gridCol w:w="992"/>
                        <w:gridCol w:w="638"/>
                      </w:tblGrid>
                      <w:tr w:rsidR="00257F9D" w14:paraId="53E757AB" w14:textId="77777777">
                        <w:trPr>
                          <w:trHeight w:val="233"/>
                        </w:trPr>
                        <w:tc>
                          <w:tcPr>
                            <w:tcW w:w="823" w:type="dxa"/>
                          </w:tcPr>
                          <w:p w14:paraId="6E243226" w14:textId="77777777" w:rsidR="00257F9D" w:rsidRDefault="00000000">
                            <w:pPr>
                              <w:pStyle w:val="TableParagraph"/>
                              <w:spacing w:before="45" w:line="168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DCyPF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7DA4D868" w14:textId="77777777" w:rsidR="00257F9D" w:rsidRDefault="00000000">
                            <w:pPr>
                              <w:pStyle w:val="TableParagraph"/>
                              <w:spacing w:before="45" w:line="168" w:lineRule="exact"/>
                              <w:ind w:left="0" w:right="19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-MeTMA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380F10AF" w14:textId="77777777" w:rsidR="00257F9D" w:rsidRDefault="00000000">
                            <w:pPr>
                              <w:pStyle w:val="TableParagraph"/>
                              <w:spacing w:before="45" w:line="168" w:lineRule="exact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Trace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34FFC9A4" w14:textId="77777777" w:rsidR="00257F9D" w:rsidRDefault="00000000">
                            <w:pPr>
                              <w:pStyle w:val="TableParagraph"/>
                              <w:spacing w:before="45" w:line="168" w:lineRule="exact"/>
                              <w:ind w:left="0" w:right="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40</w:t>
                            </w:r>
                          </w:p>
                        </w:tc>
                      </w:tr>
                      <w:tr w:rsidR="00257F9D" w14:paraId="7BC62876" w14:textId="77777777">
                        <w:trPr>
                          <w:trHeight w:val="233"/>
                        </w:trPr>
                        <w:tc>
                          <w:tcPr>
                            <w:tcW w:w="823" w:type="dxa"/>
                          </w:tcPr>
                          <w:p w14:paraId="6D1B12B6" w14:textId="77777777" w:rsidR="00257F9D" w:rsidRDefault="00000000">
                            <w:pPr>
                              <w:pStyle w:val="TableParagraph"/>
                              <w:spacing w:line="176" w:lineRule="exact"/>
                              <w:ind w:lef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DCyPF</w:t>
                            </w:r>
                          </w:p>
                        </w:tc>
                        <w:tc>
                          <w:tcPr>
                            <w:tcW w:w="1206" w:type="dxa"/>
                          </w:tcPr>
                          <w:p w14:paraId="42A9B6EB" w14:textId="77777777" w:rsidR="00257F9D" w:rsidRDefault="00000000">
                            <w:pPr>
                              <w:pStyle w:val="TableParagraph"/>
                              <w:spacing w:line="176" w:lineRule="exact"/>
                              <w:ind w:left="0" w:right="19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</w:rPr>
                              <w:t>N</w:t>
                            </w:r>
                            <w:r>
                              <w:rPr>
                                <w:sz w:val="16"/>
                              </w:rPr>
                              <w:t>-MeTMA</w:t>
                            </w:r>
                          </w:p>
                        </w:tc>
                        <w:tc>
                          <w:tcPr>
                            <w:tcW w:w="992" w:type="dxa"/>
                          </w:tcPr>
                          <w:p w14:paraId="03DB374E" w14:textId="77777777" w:rsidR="00257F9D" w:rsidRDefault="00000000">
                            <w:pPr>
                              <w:pStyle w:val="TableParagraph"/>
                              <w:spacing w:line="176" w:lineRule="exact"/>
                              <w:ind w:left="194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</w:rPr>
                              <w:t>n.d.</w:t>
                            </w:r>
                          </w:p>
                        </w:tc>
                        <w:tc>
                          <w:tcPr>
                            <w:tcW w:w="638" w:type="dxa"/>
                          </w:tcPr>
                          <w:p w14:paraId="0BE56E53" w14:textId="77777777" w:rsidR="00257F9D" w:rsidRDefault="00000000">
                            <w:pPr>
                              <w:pStyle w:val="TableParagraph"/>
                              <w:spacing w:line="176" w:lineRule="exact"/>
                              <w:ind w:left="0" w:right="4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81</w:t>
                            </w:r>
                          </w:p>
                        </w:tc>
                      </w:tr>
                    </w:tbl>
                    <w:p w14:paraId="7C0B2D8D" w14:textId="77777777" w:rsidR="00257F9D" w:rsidRDefault="00257F9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w w:val="115"/>
          <w:position w:val="-6"/>
          <w:sz w:val="16"/>
        </w:rPr>
        <w:t>12</w:t>
      </w:r>
      <w:r w:rsidR="00000000">
        <w:rPr>
          <w:i/>
          <w:w w:val="115"/>
          <w:sz w:val="10"/>
        </w:rPr>
        <w:t>b</w:t>
      </w:r>
      <w:r w:rsidR="00000000">
        <w:rPr>
          <w:w w:val="115"/>
          <w:sz w:val="10"/>
        </w:rPr>
        <w:t>,</w:t>
      </w:r>
      <w:r w:rsidR="00000000">
        <w:rPr>
          <w:i/>
          <w:w w:val="115"/>
          <w:sz w:val="10"/>
        </w:rPr>
        <w:t>c</w:t>
      </w:r>
      <w:r w:rsidR="00000000">
        <w:rPr>
          <w:i/>
          <w:spacing w:val="-26"/>
          <w:w w:val="115"/>
          <w:sz w:val="10"/>
        </w:rPr>
        <w:t xml:space="preserve"> </w:t>
      </w:r>
      <w:r w:rsidR="00000000">
        <w:rPr>
          <w:w w:val="115"/>
          <w:position w:val="-6"/>
          <w:sz w:val="16"/>
        </w:rPr>
        <w:t>13</w:t>
      </w:r>
      <w:r w:rsidR="00000000">
        <w:rPr>
          <w:i/>
          <w:w w:val="115"/>
          <w:sz w:val="10"/>
        </w:rPr>
        <w:t>b</w:t>
      </w:r>
      <w:r w:rsidR="00000000">
        <w:rPr>
          <w:w w:val="115"/>
          <w:sz w:val="10"/>
        </w:rPr>
        <w:t>,</w:t>
      </w:r>
      <w:r w:rsidR="00000000">
        <w:rPr>
          <w:i/>
          <w:w w:val="115"/>
          <w:sz w:val="10"/>
        </w:rPr>
        <w:t>d</w:t>
      </w:r>
    </w:p>
    <w:p w14:paraId="60DA6734" w14:textId="77777777" w:rsidR="00257F9D" w:rsidRDefault="00000000">
      <w:pPr>
        <w:spacing w:before="169" w:line="235" w:lineRule="auto"/>
        <w:ind w:left="100" w:right="107"/>
        <w:jc w:val="both"/>
        <w:rPr>
          <w:sz w:val="16"/>
        </w:rPr>
      </w:pPr>
      <w:r>
        <w:rPr>
          <w:i/>
          <w:w w:val="105"/>
          <w:sz w:val="16"/>
          <w:vertAlign w:val="superscript"/>
        </w:rPr>
        <w:t>a</w:t>
      </w:r>
      <w:r>
        <w:rPr>
          <w:i/>
          <w:w w:val="105"/>
          <w:sz w:val="16"/>
        </w:rPr>
        <w:t xml:space="preserve"> </w:t>
      </w:r>
      <w:r>
        <w:rPr>
          <w:w w:val="105"/>
          <w:sz w:val="16"/>
        </w:rPr>
        <w:t>Reaction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conditions: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0.5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mmol</w:t>
      </w:r>
      <w:r>
        <w:rPr>
          <w:spacing w:val="1"/>
          <w:w w:val="105"/>
          <w:sz w:val="16"/>
        </w:rPr>
        <w:t xml:space="preserve"> </w:t>
      </w:r>
      <w:r>
        <w:rPr>
          <w:i/>
          <w:w w:val="105"/>
          <w:sz w:val="16"/>
        </w:rPr>
        <w:t>N</w:t>
      </w:r>
      <w:r>
        <w:rPr>
          <w:w w:val="105"/>
          <w:sz w:val="16"/>
        </w:rPr>
        <w:t>-methylaniline,  1  mL  1,4-dioxane,</w:t>
      </w:r>
      <w:r>
        <w:rPr>
          <w:spacing w:val="1"/>
          <w:w w:val="105"/>
          <w:sz w:val="16"/>
        </w:rPr>
        <w:t xml:space="preserve"> </w:t>
      </w:r>
      <w:r>
        <w:rPr>
          <w:w w:val="110"/>
          <w:sz w:val="16"/>
        </w:rPr>
        <w:t>150 °C, 20 h. Conversions and yields were determined by GC using</w:t>
      </w:r>
      <w:r>
        <w:rPr>
          <w:spacing w:val="1"/>
          <w:w w:val="110"/>
          <w:sz w:val="16"/>
        </w:rPr>
        <w:t xml:space="preserve"> </w:t>
      </w:r>
      <w:r>
        <w:rPr>
          <w:i/>
          <w:spacing w:val="-1"/>
          <w:w w:val="110"/>
          <w:sz w:val="16"/>
        </w:rPr>
        <w:t>n</w:t>
      </w:r>
      <w:r>
        <w:rPr>
          <w:spacing w:val="-1"/>
          <w:w w:val="110"/>
          <w:sz w:val="16"/>
        </w:rPr>
        <w:t>-docecane</w:t>
      </w:r>
      <w:r>
        <w:rPr>
          <w:spacing w:val="40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as</w:t>
      </w:r>
      <w:r>
        <w:rPr>
          <w:spacing w:val="40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an  internal</w:t>
      </w:r>
      <w:r>
        <w:rPr>
          <w:spacing w:val="40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standard.</w:t>
      </w:r>
      <w:r>
        <w:rPr>
          <w:spacing w:val="40"/>
          <w:w w:val="110"/>
          <w:sz w:val="16"/>
        </w:rPr>
        <w:t xml:space="preserve"> </w:t>
      </w:r>
      <w:r>
        <w:rPr>
          <w:i/>
          <w:spacing w:val="-1"/>
          <w:w w:val="110"/>
          <w:sz w:val="16"/>
          <w:vertAlign w:val="superscript"/>
        </w:rPr>
        <w:t>b</w:t>
      </w:r>
      <w:r>
        <w:rPr>
          <w:i/>
          <w:spacing w:val="-12"/>
          <w:w w:val="110"/>
          <w:sz w:val="16"/>
        </w:rPr>
        <w:t xml:space="preserve"> </w:t>
      </w:r>
      <w:r>
        <w:rPr>
          <w:spacing w:val="-1"/>
          <w:w w:val="110"/>
          <w:sz w:val="16"/>
        </w:rPr>
        <w:t>[Ru(</w:t>
      </w:r>
      <w:r>
        <w:rPr>
          <w:i/>
          <w:spacing w:val="-1"/>
          <w:w w:val="110"/>
          <w:sz w:val="16"/>
        </w:rPr>
        <w:t>p</w:t>
      </w:r>
      <w:r>
        <w:rPr>
          <w:spacing w:val="-1"/>
          <w:w w:val="110"/>
          <w:sz w:val="16"/>
        </w:rPr>
        <w:t>-cymene)Cl</w:t>
      </w:r>
      <w:r>
        <w:rPr>
          <w:spacing w:val="-1"/>
          <w:w w:val="110"/>
          <w:sz w:val="16"/>
          <w:vertAlign w:val="subscript"/>
        </w:rPr>
        <w:t>2</w:t>
      </w:r>
      <w:r>
        <w:rPr>
          <w:spacing w:val="-1"/>
          <w:w w:val="110"/>
          <w:sz w:val="16"/>
        </w:rPr>
        <w:t>]</w:t>
      </w:r>
      <w:r>
        <w:rPr>
          <w:spacing w:val="-1"/>
          <w:w w:val="110"/>
          <w:sz w:val="16"/>
          <w:vertAlign w:val="subscript"/>
        </w:rPr>
        <w:t>2</w:t>
      </w:r>
      <w:r>
        <w:rPr>
          <w:spacing w:val="-1"/>
          <w:w w:val="110"/>
          <w:sz w:val="16"/>
        </w:rPr>
        <w:t xml:space="preserve">  </w:t>
      </w:r>
      <w:r>
        <w:rPr>
          <w:w w:val="110"/>
          <w:sz w:val="16"/>
        </w:rPr>
        <w:t>was</w:t>
      </w:r>
      <w:r>
        <w:rPr>
          <w:spacing w:val="41"/>
          <w:w w:val="110"/>
          <w:sz w:val="16"/>
        </w:rPr>
        <w:t xml:space="preserve"> </w:t>
      </w:r>
      <w:r>
        <w:rPr>
          <w:w w:val="110"/>
          <w:sz w:val="16"/>
        </w:rPr>
        <w:t>used.</w:t>
      </w:r>
    </w:p>
    <w:p w14:paraId="35B62D07" w14:textId="77777777" w:rsidR="00257F9D" w:rsidRDefault="00000000">
      <w:pPr>
        <w:spacing w:line="178" w:lineRule="exact"/>
        <w:ind w:left="100"/>
        <w:jc w:val="both"/>
        <w:rPr>
          <w:sz w:val="16"/>
        </w:rPr>
      </w:pPr>
      <w:r>
        <w:rPr>
          <w:i/>
          <w:w w:val="105"/>
          <w:sz w:val="16"/>
          <w:vertAlign w:val="superscript"/>
        </w:rPr>
        <w:t>c</w:t>
      </w:r>
      <w:r>
        <w:rPr>
          <w:i/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 xml:space="preserve">No 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 xml:space="preserve">base.  </w:t>
      </w:r>
      <w:r>
        <w:rPr>
          <w:spacing w:val="18"/>
          <w:w w:val="105"/>
          <w:sz w:val="16"/>
        </w:rPr>
        <w:t xml:space="preserve"> </w:t>
      </w:r>
      <w:r>
        <w:rPr>
          <w:i/>
          <w:w w:val="105"/>
          <w:sz w:val="16"/>
          <w:vertAlign w:val="superscript"/>
        </w:rPr>
        <w:t>d</w:t>
      </w:r>
      <w:r>
        <w:rPr>
          <w:i/>
          <w:spacing w:val="-10"/>
          <w:w w:val="105"/>
          <w:sz w:val="16"/>
        </w:rPr>
        <w:t xml:space="preserve"> </w:t>
      </w:r>
      <w:r>
        <w:rPr>
          <w:w w:val="105"/>
          <w:sz w:val="16"/>
        </w:rPr>
        <w:t xml:space="preserve">10 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 xml:space="preserve">mol% 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 xml:space="preserve">of 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 xml:space="preserve">AcOH  </w:t>
      </w:r>
      <w:r>
        <w:rPr>
          <w:spacing w:val="17"/>
          <w:w w:val="105"/>
          <w:sz w:val="16"/>
        </w:rPr>
        <w:t xml:space="preserve"> </w:t>
      </w:r>
      <w:r>
        <w:rPr>
          <w:w w:val="105"/>
          <w:sz w:val="16"/>
        </w:rPr>
        <w:t xml:space="preserve">was  </w:t>
      </w:r>
      <w:r>
        <w:rPr>
          <w:spacing w:val="19"/>
          <w:w w:val="105"/>
          <w:sz w:val="16"/>
        </w:rPr>
        <w:t xml:space="preserve"> </w:t>
      </w:r>
      <w:r>
        <w:rPr>
          <w:w w:val="105"/>
          <w:sz w:val="16"/>
        </w:rPr>
        <w:t xml:space="preserve">used 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 xml:space="preserve">instead  </w:t>
      </w:r>
      <w:r>
        <w:rPr>
          <w:spacing w:val="18"/>
          <w:w w:val="105"/>
          <w:sz w:val="16"/>
        </w:rPr>
        <w:t xml:space="preserve"> </w:t>
      </w:r>
      <w:r>
        <w:rPr>
          <w:w w:val="105"/>
          <w:sz w:val="16"/>
        </w:rPr>
        <w:t xml:space="preserve">of  </w:t>
      </w:r>
      <w:r>
        <w:rPr>
          <w:spacing w:val="19"/>
          <w:w w:val="105"/>
          <w:sz w:val="16"/>
        </w:rPr>
        <w:t xml:space="preserve"> </w:t>
      </w:r>
      <w:r>
        <w:rPr>
          <w:i/>
          <w:w w:val="105"/>
          <w:sz w:val="16"/>
          <w:vertAlign w:val="superscript"/>
        </w:rPr>
        <w:t>t</w:t>
      </w:r>
      <w:r>
        <w:rPr>
          <w:w w:val="105"/>
          <w:sz w:val="16"/>
        </w:rPr>
        <w:t>BuOK.</w:t>
      </w:r>
    </w:p>
    <w:p w14:paraId="28EA380A" w14:textId="77777777" w:rsidR="00257F9D" w:rsidRDefault="00000000">
      <w:pPr>
        <w:spacing w:before="1" w:line="235" w:lineRule="auto"/>
        <w:ind w:left="100" w:right="107"/>
        <w:jc w:val="both"/>
        <w:rPr>
          <w:sz w:val="16"/>
        </w:rPr>
      </w:pPr>
      <w:r>
        <w:rPr>
          <w:w w:val="105"/>
          <w:sz w:val="16"/>
        </w:rPr>
        <w:t>Abbreviation: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Pica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=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2-picolyamine;</w:t>
      </w:r>
      <w:r>
        <w:rPr>
          <w:spacing w:val="1"/>
          <w:w w:val="105"/>
          <w:sz w:val="16"/>
        </w:rPr>
        <w:t xml:space="preserve"> </w:t>
      </w:r>
      <w:r>
        <w:rPr>
          <w:i/>
          <w:w w:val="105"/>
          <w:sz w:val="16"/>
        </w:rPr>
        <w:t>N</w:t>
      </w:r>
      <w:r>
        <w:rPr>
          <w:w w:val="105"/>
          <w:sz w:val="16"/>
        </w:rPr>
        <w:t>-MePica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=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2-[(methylamino)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methyl]pyridine;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Hafa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=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2-furfurylamine;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TMA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=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2-thiophenemethyl-</w:t>
      </w:r>
      <w:r>
        <w:rPr>
          <w:spacing w:val="-39"/>
          <w:w w:val="105"/>
          <w:sz w:val="16"/>
        </w:rPr>
        <w:t xml:space="preserve"> </w:t>
      </w:r>
      <w:r>
        <w:rPr>
          <w:w w:val="105"/>
          <w:sz w:val="16"/>
        </w:rPr>
        <w:t xml:space="preserve">amine; TEA = 2-thiopheneethylamine; </w:t>
      </w:r>
      <w:r>
        <w:rPr>
          <w:i/>
          <w:w w:val="105"/>
          <w:sz w:val="16"/>
        </w:rPr>
        <w:t>N</w:t>
      </w:r>
      <w:r>
        <w:rPr>
          <w:w w:val="105"/>
          <w:sz w:val="16"/>
        </w:rPr>
        <w:t xml:space="preserve">-MeTMA = </w:t>
      </w:r>
      <w:r>
        <w:rPr>
          <w:i/>
          <w:w w:val="105"/>
          <w:sz w:val="16"/>
        </w:rPr>
        <w:t>N</w:t>
      </w:r>
      <w:r>
        <w:rPr>
          <w:w w:val="105"/>
          <w:sz w:val="16"/>
        </w:rPr>
        <w:t>-methyl-(2-thienyl-</w:t>
      </w:r>
      <w:r>
        <w:rPr>
          <w:spacing w:val="-40"/>
          <w:w w:val="105"/>
          <w:sz w:val="16"/>
        </w:rPr>
        <w:t xml:space="preserve"> </w:t>
      </w:r>
      <w:r>
        <w:rPr>
          <w:w w:val="105"/>
          <w:sz w:val="16"/>
        </w:rPr>
        <w:t>methyl)amine.</w:t>
      </w:r>
    </w:p>
    <w:p w14:paraId="3C74B0F3" w14:textId="77777777" w:rsidR="00257F9D" w:rsidRDefault="0032740E">
      <w:pPr>
        <w:pStyle w:val="BodyText"/>
        <w:spacing w:before="5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3720DDD7" wp14:editId="02EB601E">
                <wp:simplePos x="0" y="0"/>
                <wp:positionH relativeFrom="page">
                  <wp:posOffset>3851910</wp:posOffset>
                </wp:positionH>
                <wp:positionV relativeFrom="paragraph">
                  <wp:posOffset>108585</wp:posOffset>
                </wp:positionV>
                <wp:extent cx="3168015" cy="19685"/>
                <wp:effectExtent l="0" t="0" r="0" b="5715"/>
                <wp:wrapTopAndBottom/>
                <wp:docPr id="115421108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E30503" id="Rectangle 41" o:spid="_x0000_s1026" style="position:absolute;margin-left:303.3pt;margin-top:8.55pt;width:249.45pt;height:1.55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63B52188" w14:textId="77777777" w:rsidR="00257F9D" w:rsidRDefault="00257F9D">
      <w:pPr>
        <w:pStyle w:val="BodyText"/>
        <w:spacing w:before="10"/>
        <w:rPr>
          <w:sz w:val="25"/>
        </w:rPr>
      </w:pPr>
    </w:p>
    <w:p w14:paraId="36D454A5" w14:textId="77777777" w:rsidR="00257F9D" w:rsidRDefault="00000000">
      <w:pPr>
        <w:pStyle w:val="BodyText"/>
        <w:spacing w:line="278" w:lineRule="auto"/>
        <w:ind w:left="100" w:right="108"/>
        <w:jc w:val="both"/>
      </w:pPr>
      <w:r>
        <w:rPr>
          <w:w w:val="110"/>
        </w:rPr>
        <w:t>the oxidative carbon</w:t>
      </w:r>
      <w:r>
        <w:rPr>
          <w:rFonts w:ascii="Arial MT" w:hAnsi="Arial MT"/>
          <w:w w:val="110"/>
        </w:rPr>
        <w:t>–</w:t>
      </w:r>
      <w:r>
        <w:rPr>
          <w:w w:val="110"/>
        </w:rPr>
        <w:t>carbon cleavage of glycerol,</w:t>
      </w:r>
      <w:r>
        <w:rPr>
          <w:w w:val="110"/>
          <w:vertAlign w:val="superscript"/>
        </w:rPr>
        <w:t>51</w:t>
      </w:r>
      <w:r>
        <w:rPr>
          <w:w w:val="110"/>
        </w:rPr>
        <w:t xml:space="preserve"> the result-</w:t>
      </w:r>
      <w:r>
        <w:rPr>
          <w:spacing w:val="-47"/>
          <w:w w:val="110"/>
        </w:rPr>
        <w:t xml:space="preserve"> </w:t>
      </w:r>
      <w:r>
        <w:rPr>
          <w:w w:val="110"/>
        </w:rPr>
        <w:t>ing formic acid would rapidly react with amine to produce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>-formyl</w:t>
      </w:r>
      <w:r>
        <w:rPr>
          <w:spacing w:val="-4"/>
          <w:w w:val="110"/>
        </w:rPr>
        <w:t xml:space="preserve"> </w:t>
      </w:r>
      <w:r>
        <w:rPr>
          <w:w w:val="110"/>
        </w:rPr>
        <w:t>amine.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2016,</w:t>
      </w:r>
      <w:r>
        <w:rPr>
          <w:spacing w:val="-4"/>
          <w:w w:val="110"/>
        </w:rPr>
        <w:t xml:space="preserve"> </w:t>
      </w:r>
      <w:r>
        <w:rPr>
          <w:w w:val="110"/>
        </w:rPr>
        <w:t>Shi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co-workers</w:t>
      </w:r>
      <w:r>
        <w:rPr>
          <w:spacing w:val="-4"/>
          <w:w w:val="110"/>
        </w:rPr>
        <w:t xml:space="preserve"> </w:t>
      </w:r>
      <w:r>
        <w:rPr>
          <w:w w:val="110"/>
        </w:rPr>
        <w:t>reported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syn-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thesis of </w:t>
      </w:r>
      <w:r>
        <w:rPr>
          <w:i/>
          <w:w w:val="110"/>
        </w:rPr>
        <w:t>N</w:t>
      </w:r>
      <w:r>
        <w:rPr>
          <w:w w:val="110"/>
        </w:rPr>
        <w:t>-formylamine by reacting glycerol and amines using</w:t>
      </w:r>
      <w:r>
        <w:rPr>
          <w:spacing w:val="-48"/>
          <w:w w:val="110"/>
        </w:rPr>
        <w:t xml:space="preserve"> </w:t>
      </w:r>
      <w:r>
        <w:rPr>
          <w:w w:val="110"/>
        </w:rPr>
        <w:t>a CuNiAlO</w:t>
      </w:r>
      <w:r>
        <w:rPr>
          <w:i/>
          <w:w w:val="110"/>
          <w:vertAlign w:val="subscript"/>
        </w:rPr>
        <w:t>X</w:t>
      </w:r>
      <w:r>
        <w:rPr>
          <w:i/>
          <w:w w:val="110"/>
        </w:rPr>
        <w:t xml:space="preserve"> </w:t>
      </w:r>
      <w:r>
        <w:rPr>
          <w:w w:val="110"/>
        </w:rPr>
        <w:t>catalyst in the presence of 10% K</w:t>
      </w:r>
      <w:r>
        <w:rPr>
          <w:w w:val="110"/>
          <w:vertAlign w:val="subscript"/>
        </w:rPr>
        <w:t>2</w:t>
      </w:r>
      <w:r>
        <w:rPr>
          <w:w w:val="110"/>
        </w:rPr>
        <w:t>CO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and mole-</w:t>
      </w:r>
      <w:r>
        <w:rPr>
          <w:spacing w:val="-47"/>
          <w:w w:val="110"/>
        </w:rPr>
        <w:t xml:space="preserve"> </w:t>
      </w:r>
      <w:r>
        <w:rPr>
          <w:w w:val="110"/>
        </w:rPr>
        <w:t>cular</w:t>
      </w:r>
      <w:r>
        <w:rPr>
          <w:spacing w:val="4"/>
          <w:w w:val="110"/>
        </w:rPr>
        <w:t xml:space="preserve"> </w:t>
      </w:r>
      <w:r>
        <w:rPr>
          <w:w w:val="110"/>
        </w:rPr>
        <w:t>oxygen.</w:t>
      </w:r>
      <w:r>
        <w:rPr>
          <w:w w:val="110"/>
          <w:vertAlign w:val="superscript"/>
        </w:rPr>
        <w:t>40</w:t>
      </w:r>
      <w:r>
        <w:rPr>
          <w:spacing w:val="7"/>
          <w:w w:val="110"/>
        </w:rPr>
        <w:t xml:space="preserve"> </w:t>
      </w:r>
      <w:r>
        <w:rPr>
          <w:w w:val="110"/>
        </w:rPr>
        <w:t>Under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reaction</w:t>
      </w:r>
      <w:r>
        <w:rPr>
          <w:spacing w:val="8"/>
          <w:w w:val="110"/>
        </w:rPr>
        <w:t xml:space="preserve"> </w:t>
      </w:r>
      <w:r>
        <w:rPr>
          <w:w w:val="110"/>
        </w:rPr>
        <w:t>conditions</w:t>
      </w:r>
      <w:r>
        <w:rPr>
          <w:spacing w:val="7"/>
          <w:w w:val="110"/>
        </w:rPr>
        <w:t xml:space="preserve"> </w:t>
      </w:r>
      <w:r>
        <w:rPr>
          <w:w w:val="110"/>
        </w:rPr>
        <w:t>(1</w:t>
      </w:r>
      <w:r>
        <w:rPr>
          <w:spacing w:val="7"/>
          <w:w w:val="110"/>
        </w:rPr>
        <w:t xml:space="preserve"> </w:t>
      </w:r>
      <w:r>
        <w:rPr>
          <w:w w:val="110"/>
        </w:rPr>
        <w:t>mmol</w:t>
      </w:r>
      <w:r>
        <w:rPr>
          <w:spacing w:val="8"/>
          <w:w w:val="110"/>
        </w:rPr>
        <w:t xml:space="preserve"> </w:t>
      </w:r>
      <w:r>
        <w:rPr>
          <w:w w:val="110"/>
        </w:rPr>
        <w:t>amine,</w:t>
      </w:r>
    </w:p>
    <w:p w14:paraId="0AC0098C" w14:textId="77777777" w:rsidR="00257F9D" w:rsidRDefault="00000000">
      <w:pPr>
        <w:pStyle w:val="BodyText"/>
        <w:spacing w:line="278" w:lineRule="auto"/>
        <w:ind w:left="100" w:right="108"/>
        <w:jc w:val="both"/>
      </w:pPr>
      <w:r>
        <w:rPr>
          <w:w w:val="105"/>
        </w:rPr>
        <w:t>0.5</w:t>
      </w:r>
      <w:r>
        <w:rPr>
          <w:spacing w:val="41"/>
          <w:w w:val="105"/>
        </w:rPr>
        <w:t xml:space="preserve"> </w:t>
      </w:r>
      <w:r>
        <w:rPr>
          <w:w w:val="105"/>
        </w:rPr>
        <w:t>mmol</w:t>
      </w:r>
      <w:r>
        <w:rPr>
          <w:spacing w:val="42"/>
          <w:w w:val="105"/>
        </w:rPr>
        <w:t xml:space="preserve"> </w:t>
      </w:r>
      <w:r>
        <w:rPr>
          <w:w w:val="105"/>
        </w:rPr>
        <w:t>glycerol,</w:t>
      </w:r>
      <w:r>
        <w:rPr>
          <w:spacing w:val="41"/>
          <w:w w:val="105"/>
        </w:rPr>
        <w:t xml:space="preserve"> </w:t>
      </w:r>
      <w:r>
        <w:rPr>
          <w:w w:val="105"/>
        </w:rPr>
        <w:t>50</w:t>
      </w:r>
      <w:r>
        <w:rPr>
          <w:spacing w:val="42"/>
          <w:w w:val="105"/>
        </w:rPr>
        <w:t xml:space="preserve"> </w:t>
      </w:r>
      <w:r>
        <w:rPr>
          <w:w w:val="105"/>
        </w:rPr>
        <w:t>mg</w:t>
      </w:r>
      <w:r>
        <w:rPr>
          <w:spacing w:val="41"/>
          <w:w w:val="105"/>
        </w:rPr>
        <w:t xml:space="preserve"> </w:t>
      </w:r>
      <w:r>
        <w:rPr>
          <w:w w:val="105"/>
        </w:rPr>
        <w:t>CuNiAlO</w:t>
      </w:r>
      <w:r>
        <w:rPr>
          <w:i/>
          <w:w w:val="105"/>
          <w:vertAlign w:val="subscript"/>
        </w:rPr>
        <w:t>X</w:t>
      </w:r>
      <w:r>
        <w:rPr>
          <w:w w:val="105"/>
        </w:rPr>
        <w:t>,</w:t>
      </w:r>
      <w:r>
        <w:rPr>
          <w:spacing w:val="42"/>
          <w:w w:val="105"/>
        </w:rPr>
        <w:t xml:space="preserve"> </w:t>
      </w:r>
      <w:r>
        <w:rPr>
          <w:w w:val="105"/>
        </w:rPr>
        <w:t>2</w:t>
      </w:r>
      <w:r>
        <w:rPr>
          <w:spacing w:val="42"/>
          <w:w w:val="105"/>
        </w:rPr>
        <w:t xml:space="preserve"> </w:t>
      </w:r>
      <w:r>
        <w:rPr>
          <w:w w:val="105"/>
        </w:rPr>
        <w:t>mL</w:t>
      </w:r>
      <w:r>
        <w:rPr>
          <w:spacing w:val="42"/>
          <w:w w:val="105"/>
        </w:rPr>
        <w:t xml:space="preserve"> </w:t>
      </w:r>
      <w:r>
        <w:rPr>
          <w:w w:val="105"/>
        </w:rPr>
        <w:t>1,4-dioxane,</w:t>
      </w:r>
      <w:r>
        <w:rPr>
          <w:spacing w:val="41"/>
          <w:w w:val="105"/>
        </w:rPr>
        <w:t xml:space="preserve"> </w:t>
      </w:r>
      <w:r>
        <w:rPr>
          <w:w w:val="105"/>
        </w:rPr>
        <w:t>0.5</w:t>
      </w:r>
      <w:r>
        <w:rPr>
          <w:spacing w:val="-44"/>
          <w:w w:val="105"/>
        </w:rPr>
        <w:t xml:space="preserve"> </w:t>
      </w:r>
      <w:r>
        <w:rPr>
          <w:w w:val="105"/>
        </w:rPr>
        <w:t>MPa O</w:t>
      </w:r>
      <w:r>
        <w:rPr>
          <w:w w:val="105"/>
          <w:vertAlign w:val="subscript"/>
        </w:rPr>
        <w:t>2</w:t>
      </w:r>
      <w:r>
        <w:rPr>
          <w:w w:val="105"/>
        </w:rPr>
        <w:t>, 150 °C, and 3 h), cyclic and linear secondary amines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1"/>
          <w:w w:val="105"/>
        </w:rPr>
        <w:t xml:space="preserve"> </w:t>
      </w:r>
      <w:r>
        <w:rPr>
          <w:w w:val="105"/>
        </w:rPr>
        <w:t>aliphatic</w:t>
      </w:r>
      <w:r>
        <w:rPr>
          <w:spacing w:val="1"/>
          <w:w w:val="105"/>
        </w:rPr>
        <w:t xml:space="preserve"> </w:t>
      </w:r>
      <w:r>
        <w:rPr>
          <w:w w:val="105"/>
        </w:rPr>
        <w:t>primary</w:t>
      </w:r>
      <w:r>
        <w:rPr>
          <w:spacing w:val="1"/>
          <w:w w:val="105"/>
        </w:rPr>
        <w:t xml:space="preserve"> </w:t>
      </w:r>
      <w:r>
        <w:rPr>
          <w:w w:val="105"/>
        </w:rPr>
        <w:t>amines</w:t>
      </w:r>
      <w:r>
        <w:rPr>
          <w:spacing w:val="1"/>
          <w:w w:val="105"/>
        </w:rPr>
        <w:t xml:space="preserve"> </w:t>
      </w:r>
      <w:r>
        <w:rPr>
          <w:w w:val="105"/>
        </w:rPr>
        <w:t>were</w:t>
      </w:r>
      <w:r>
        <w:rPr>
          <w:spacing w:val="1"/>
          <w:w w:val="105"/>
        </w:rPr>
        <w:t xml:space="preserve"> </w:t>
      </w:r>
      <w:r>
        <w:rPr>
          <w:w w:val="105"/>
        </w:rPr>
        <w:t>successfully</w:t>
      </w:r>
      <w:r>
        <w:rPr>
          <w:spacing w:val="1"/>
          <w:w w:val="105"/>
        </w:rPr>
        <w:t xml:space="preserve"> </w:t>
      </w:r>
      <w:r>
        <w:rPr>
          <w:w w:val="105"/>
        </w:rPr>
        <w:t>trans-</w:t>
      </w:r>
      <w:r>
        <w:rPr>
          <w:spacing w:val="1"/>
          <w:w w:val="105"/>
        </w:rPr>
        <w:t xml:space="preserve"> </w:t>
      </w:r>
      <w:r>
        <w:rPr>
          <w:w w:val="105"/>
        </w:rPr>
        <w:t>formed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N</w:t>
      </w:r>
      <w:r>
        <w:rPr>
          <w:w w:val="105"/>
        </w:rPr>
        <w:t>-formylamines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moderate  to</w:t>
      </w:r>
      <w:r>
        <w:rPr>
          <w:spacing w:val="1"/>
          <w:w w:val="105"/>
        </w:rPr>
        <w:t xml:space="preserve"> </w:t>
      </w:r>
      <w:r>
        <w:rPr>
          <w:w w:val="105"/>
        </w:rPr>
        <w:t>good yields (41</w:t>
      </w:r>
      <w:r>
        <w:rPr>
          <w:rFonts w:ascii="Arial MT" w:hAnsi="Arial MT"/>
          <w:w w:val="105"/>
        </w:rPr>
        <w:t>–</w:t>
      </w:r>
      <w:r>
        <w:rPr>
          <w:w w:val="105"/>
        </w:rPr>
        <w:t>81%) (Scheme 5).</w:t>
      </w:r>
      <w:r>
        <w:rPr>
          <w:w w:val="105"/>
          <w:vertAlign w:val="superscript"/>
        </w:rPr>
        <w:t>40</w:t>
      </w:r>
      <w:r>
        <w:rPr>
          <w:w w:val="105"/>
        </w:rPr>
        <w:t xml:space="preserve"> A few years later, the same</w:t>
      </w:r>
      <w:r>
        <w:rPr>
          <w:spacing w:val="1"/>
          <w:w w:val="105"/>
        </w:rPr>
        <w:t xml:space="preserve"> </w:t>
      </w:r>
      <w:r>
        <w:rPr>
          <w:w w:val="105"/>
        </w:rPr>
        <w:t>research</w:t>
      </w:r>
      <w:r>
        <w:rPr>
          <w:spacing w:val="1"/>
          <w:w w:val="105"/>
        </w:rPr>
        <w:t xml:space="preserve"> </w:t>
      </w:r>
      <w:r>
        <w:rPr>
          <w:w w:val="105"/>
        </w:rPr>
        <w:t>group</w:t>
      </w:r>
      <w:r>
        <w:rPr>
          <w:spacing w:val="1"/>
          <w:w w:val="105"/>
        </w:rPr>
        <w:t xml:space="preserve"> </w:t>
      </w:r>
      <w:r>
        <w:rPr>
          <w:w w:val="105"/>
        </w:rPr>
        <w:t>accomplished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i/>
          <w:w w:val="105"/>
        </w:rPr>
        <w:t>N</w:t>
      </w:r>
      <w:r>
        <w:rPr>
          <w:w w:val="105"/>
        </w:rPr>
        <w:t>-formylation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amines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valuable</w:t>
      </w:r>
      <w:r>
        <w:rPr>
          <w:spacing w:val="1"/>
          <w:w w:val="105"/>
        </w:rPr>
        <w:t xml:space="preserve"> </w:t>
      </w:r>
      <w:r>
        <w:rPr>
          <w:w w:val="105"/>
        </w:rPr>
        <w:t>formamides</w:t>
      </w:r>
      <w:r>
        <w:rPr>
          <w:spacing w:val="1"/>
          <w:w w:val="105"/>
        </w:rPr>
        <w:t xml:space="preserve"> </w:t>
      </w:r>
      <w:r>
        <w:rPr>
          <w:w w:val="105"/>
        </w:rPr>
        <w:t>utilizing</w:t>
      </w:r>
      <w:r>
        <w:rPr>
          <w:spacing w:val="1"/>
          <w:w w:val="105"/>
        </w:rPr>
        <w:t xml:space="preserve"> </w:t>
      </w:r>
      <w:r>
        <w:rPr>
          <w:w w:val="105"/>
        </w:rPr>
        <w:t>C</w:t>
      </w:r>
      <w:r>
        <w:rPr>
          <w:w w:val="105"/>
          <w:vertAlign w:val="subscript"/>
        </w:rPr>
        <w:t>2</w:t>
      </w:r>
      <w:r>
        <w:rPr>
          <w:rFonts w:ascii="Arial MT" w:hAnsi="Arial MT"/>
          <w:w w:val="105"/>
        </w:rPr>
        <w:t>–</w:t>
      </w:r>
      <w:r>
        <w:rPr>
          <w:w w:val="105"/>
        </w:rPr>
        <w:t>C</w:t>
      </w:r>
      <w:r>
        <w:rPr>
          <w:w w:val="105"/>
          <w:vertAlign w:val="subscript"/>
        </w:rPr>
        <w:t>3</w:t>
      </w:r>
      <w:r>
        <w:rPr>
          <w:spacing w:val="1"/>
          <w:w w:val="105"/>
        </w:rPr>
        <w:t xml:space="preserve"> </w:t>
      </w:r>
      <w:r>
        <w:rPr>
          <w:w w:val="105"/>
        </w:rPr>
        <w:t>bio-derived</w:t>
      </w:r>
      <w:r>
        <w:rPr>
          <w:spacing w:val="1"/>
          <w:w w:val="105"/>
        </w:rPr>
        <w:t xml:space="preserve"> </w:t>
      </w:r>
      <w:r>
        <w:rPr>
          <w:w w:val="105"/>
        </w:rPr>
        <w:t>platform</w:t>
      </w:r>
      <w:r>
        <w:rPr>
          <w:spacing w:val="1"/>
          <w:w w:val="105"/>
        </w:rPr>
        <w:t xml:space="preserve"> </w:t>
      </w:r>
      <w:r>
        <w:rPr>
          <w:w w:val="105"/>
        </w:rPr>
        <w:t>compounds</w:t>
      </w:r>
      <w:r>
        <w:rPr>
          <w:spacing w:val="1"/>
          <w:w w:val="105"/>
        </w:rPr>
        <w:t xml:space="preserve"> </w:t>
      </w:r>
      <w:r>
        <w:rPr>
          <w:w w:val="105"/>
        </w:rPr>
        <w:t>such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glycolic</w:t>
      </w:r>
      <w:r>
        <w:rPr>
          <w:spacing w:val="1"/>
          <w:w w:val="105"/>
        </w:rPr>
        <w:t xml:space="preserve"> </w:t>
      </w:r>
      <w:r>
        <w:rPr>
          <w:w w:val="105"/>
        </w:rPr>
        <w:t>acid,</w:t>
      </w:r>
      <w:r>
        <w:rPr>
          <w:spacing w:val="1"/>
          <w:w w:val="105"/>
        </w:rPr>
        <w:t xml:space="preserve"> </w:t>
      </w:r>
      <w:r>
        <w:rPr>
          <w:w w:val="105"/>
        </w:rPr>
        <w:t>1,3-dihydroxyacetone,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glyceraldehyde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presence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H</w:t>
      </w:r>
      <w:r>
        <w:rPr>
          <w:w w:val="105"/>
          <w:vertAlign w:val="subscript"/>
        </w:rPr>
        <w:t>2</w:t>
      </w:r>
      <w:r>
        <w:rPr>
          <w:w w:val="105"/>
        </w:rPr>
        <w:t>O</w:t>
      </w:r>
      <w:r>
        <w:rPr>
          <w:w w:val="105"/>
          <w:vertAlign w:val="subscript"/>
        </w:rPr>
        <w:t>2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Cu-containing</w:t>
      </w:r>
      <w:r>
        <w:rPr>
          <w:spacing w:val="1"/>
          <w:w w:val="105"/>
        </w:rPr>
        <w:t xml:space="preserve"> </w:t>
      </w:r>
      <w:r>
        <w:rPr>
          <w:w w:val="105"/>
        </w:rPr>
        <w:t>zeolite 5A</w:t>
      </w:r>
      <w:r>
        <w:rPr>
          <w:spacing w:val="2"/>
          <w:w w:val="105"/>
        </w:rPr>
        <w:t xml:space="preserve"> </w:t>
      </w:r>
      <w:r>
        <w:rPr>
          <w:w w:val="105"/>
        </w:rPr>
        <w:t>catalyst.</w:t>
      </w:r>
      <w:r>
        <w:rPr>
          <w:w w:val="105"/>
          <w:vertAlign w:val="superscript"/>
        </w:rPr>
        <w:t>52</w:t>
      </w:r>
    </w:p>
    <w:p w14:paraId="043AFDE7" w14:textId="77777777" w:rsidR="00257F9D" w:rsidRDefault="00000000">
      <w:pPr>
        <w:pStyle w:val="BodyText"/>
        <w:spacing w:line="278" w:lineRule="auto"/>
        <w:ind w:left="100" w:right="107" w:firstLine="240"/>
        <w:jc w:val="both"/>
      </w:pPr>
      <w:r>
        <w:rPr>
          <w:w w:val="110"/>
        </w:rPr>
        <w:t>Recently, Bhanage and co-workers explored the application</w:t>
      </w:r>
      <w:r>
        <w:rPr>
          <w:spacing w:val="-47"/>
          <w:w w:val="110"/>
        </w:rPr>
        <w:t xml:space="preserve"> </w:t>
      </w:r>
      <w:r>
        <w:rPr>
          <w:w w:val="105"/>
        </w:rPr>
        <w:t>of various C</w:t>
      </w:r>
      <w:r>
        <w:rPr>
          <w:w w:val="105"/>
          <w:vertAlign w:val="subscript"/>
        </w:rPr>
        <w:t>2</w:t>
      </w:r>
      <w:r>
        <w:rPr>
          <w:w w:val="105"/>
        </w:rPr>
        <w:t>- and C</w:t>
      </w:r>
      <w:r>
        <w:rPr>
          <w:w w:val="105"/>
          <w:vertAlign w:val="subscript"/>
        </w:rPr>
        <w:t>3</w:t>
      </w:r>
      <w:r>
        <w:rPr>
          <w:w w:val="105"/>
        </w:rPr>
        <w:t>-feedstocks such as glycerol, 1,3-dihydroxy-</w:t>
      </w:r>
      <w:r>
        <w:rPr>
          <w:spacing w:val="-45"/>
          <w:w w:val="105"/>
        </w:rPr>
        <w:t xml:space="preserve"> </w:t>
      </w:r>
      <w:r>
        <w:rPr>
          <w:w w:val="110"/>
        </w:rPr>
        <w:t>acetone, ethylene glycol, glycolic acid, and glyoxal for the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selective synthesis of </w:t>
      </w:r>
      <w:r>
        <w:rPr>
          <w:i/>
          <w:w w:val="110"/>
        </w:rPr>
        <w:t>N</w:t>
      </w:r>
      <w:r>
        <w:rPr>
          <w:w w:val="110"/>
        </w:rPr>
        <w:t>-formamides using TBHP as oxidant.</w:t>
      </w:r>
      <w:r>
        <w:rPr>
          <w:w w:val="110"/>
          <w:vertAlign w:val="superscript"/>
        </w:rPr>
        <w:t>53</w:t>
      </w:r>
      <w:r>
        <w:rPr>
          <w:spacing w:val="-47"/>
          <w:w w:val="110"/>
        </w:rPr>
        <w:t xml:space="preserve"> </w:t>
      </w:r>
      <w:r>
        <w:rPr>
          <w:w w:val="110"/>
        </w:rPr>
        <w:t>Both</w:t>
      </w:r>
      <w:r>
        <w:rPr>
          <w:spacing w:val="1"/>
          <w:w w:val="110"/>
        </w:rPr>
        <w:t xml:space="preserve"> </w:t>
      </w:r>
      <w:r>
        <w:rPr>
          <w:w w:val="110"/>
        </w:rPr>
        <w:t>1,3-dihydroxyacetone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glyoxal</w:t>
      </w:r>
      <w:r>
        <w:rPr>
          <w:spacing w:val="1"/>
          <w:w w:val="110"/>
        </w:rPr>
        <w:t xml:space="preserve"> </w:t>
      </w:r>
      <w:r>
        <w:rPr>
          <w:w w:val="110"/>
        </w:rPr>
        <w:t>exhibited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best</w:t>
      </w:r>
      <w:r>
        <w:rPr>
          <w:spacing w:val="1"/>
          <w:w w:val="110"/>
        </w:rPr>
        <w:t xml:space="preserve"> </w:t>
      </w:r>
      <w:r>
        <w:rPr>
          <w:w w:val="110"/>
        </w:rPr>
        <w:t>carbon</w:t>
      </w:r>
      <w:r>
        <w:rPr>
          <w:spacing w:val="-5"/>
          <w:w w:val="110"/>
        </w:rPr>
        <w:t xml:space="preserve"> </w:t>
      </w:r>
      <w:r>
        <w:rPr>
          <w:w w:val="110"/>
        </w:rPr>
        <w:t>e</w:t>
      </w:r>
      <w:r>
        <w:rPr>
          <w:rFonts w:ascii="Microsoft Sans Serif" w:hAnsi="Microsoft Sans Serif"/>
          <w:w w:val="110"/>
        </w:rPr>
        <w:t>ﬃ</w:t>
      </w:r>
      <w:r>
        <w:rPr>
          <w:w w:val="110"/>
        </w:rPr>
        <w:t>ciency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resulted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>-formamide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100%</w:t>
      </w:r>
      <w:r>
        <w:rPr>
          <w:spacing w:val="-3"/>
          <w:w w:val="110"/>
        </w:rPr>
        <w:t xml:space="preserve"> </w:t>
      </w:r>
      <w:r>
        <w:rPr>
          <w:w w:val="110"/>
        </w:rPr>
        <w:t>selecti-</w:t>
      </w:r>
      <w:r>
        <w:rPr>
          <w:spacing w:val="-47"/>
          <w:w w:val="110"/>
        </w:rPr>
        <w:t xml:space="preserve"> </w:t>
      </w:r>
      <w:r>
        <w:rPr>
          <w:w w:val="110"/>
        </w:rPr>
        <w:t>vity.</w:t>
      </w:r>
      <w:r>
        <w:rPr>
          <w:w w:val="110"/>
          <w:vertAlign w:val="superscript"/>
        </w:rPr>
        <w:t>53</w:t>
      </w:r>
      <w:r>
        <w:rPr>
          <w:spacing w:val="1"/>
          <w:w w:val="110"/>
        </w:rPr>
        <w:t xml:space="preserve"> </w:t>
      </w:r>
      <w:r>
        <w:rPr>
          <w:w w:val="110"/>
        </w:rPr>
        <w:t>Subsequently,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same</w:t>
      </w:r>
      <w:r>
        <w:rPr>
          <w:spacing w:val="1"/>
          <w:w w:val="110"/>
        </w:rPr>
        <w:t xml:space="preserve"> </w:t>
      </w:r>
      <w:r>
        <w:rPr>
          <w:w w:val="110"/>
        </w:rPr>
        <w:t>group</w:t>
      </w:r>
      <w:r>
        <w:rPr>
          <w:spacing w:val="1"/>
          <w:w w:val="110"/>
        </w:rPr>
        <w:t xml:space="preserve"> </w:t>
      </w:r>
      <w:r>
        <w:rPr>
          <w:w w:val="110"/>
        </w:rPr>
        <w:t>reported</w:t>
      </w:r>
      <w:r>
        <w:rPr>
          <w:spacing w:val="1"/>
          <w:w w:val="110"/>
        </w:rPr>
        <w:t xml:space="preserve"> </w:t>
      </w:r>
      <w:r>
        <w:rPr>
          <w:w w:val="110"/>
        </w:rPr>
        <w:t>a crystalline</w:t>
      </w:r>
      <w:r>
        <w:rPr>
          <w:spacing w:val="1"/>
          <w:w w:val="110"/>
        </w:rPr>
        <w:t xml:space="preserve"> </w:t>
      </w:r>
      <w:r>
        <w:rPr>
          <w:w w:val="110"/>
        </w:rPr>
        <w:t>MnO</w:t>
      </w:r>
      <w:r>
        <w:rPr>
          <w:w w:val="110"/>
          <w:vertAlign w:val="subscript"/>
        </w:rPr>
        <w:t>2</w:t>
      </w:r>
      <w:r>
        <w:rPr>
          <w:spacing w:val="1"/>
          <w:w w:val="110"/>
        </w:rPr>
        <w:t xml:space="preserve"> </w:t>
      </w:r>
      <w:r>
        <w:rPr>
          <w:w w:val="110"/>
        </w:rPr>
        <w:t>nanocatalyst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preparation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various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>-formamides under aerobic conditions using glycerol.</w:t>
      </w:r>
      <w:r>
        <w:rPr>
          <w:w w:val="110"/>
          <w:vertAlign w:val="superscript"/>
        </w:rPr>
        <w:t>54</w:t>
      </w:r>
      <w:r>
        <w:rPr>
          <w:w w:val="110"/>
        </w:rPr>
        <w:t xml:space="preserve"> The</w:t>
      </w:r>
      <w:r>
        <w:rPr>
          <w:spacing w:val="1"/>
          <w:w w:val="110"/>
        </w:rPr>
        <w:t xml:space="preserve"> </w:t>
      </w:r>
      <w:r>
        <w:rPr>
          <w:w w:val="110"/>
        </w:rPr>
        <w:t>selectivity of the reaction can be tuned using mixed crystalline</w:t>
      </w:r>
      <w:r>
        <w:rPr>
          <w:spacing w:val="-47"/>
          <w:w w:val="110"/>
        </w:rPr>
        <w:t xml:space="preserve"> </w:t>
      </w:r>
      <w:r>
        <w:rPr>
          <w:w w:val="110"/>
        </w:rPr>
        <w:t>MnO</w:t>
      </w:r>
      <w:r>
        <w:rPr>
          <w:w w:val="110"/>
          <w:vertAlign w:val="subscript"/>
        </w:rPr>
        <w:t>2</w:t>
      </w:r>
      <w:r>
        <w:rPr>
          <w:spacing w:val="26"/>
          <w:w w:val="110"/>
        </w:rPr>
        <w:t xml:space="preserve"> </w:t>
      </w:r>
      <w:r>
        <w:rPr>
          <w:w w:val="110"/>
        </w:rPr>
        <w:t>nanomaterials</w:t>
      </w:r>
      <w:r>
        <w:rPr>
          <w:spacing w:val="27"/>
          <w:w w:val="110"/>
        </w:rPr>
        <w:t xml:space="preserve"> </w:t>
      </w:r>
      <w:r>
        <w:rPr>
          <w:w w:val="110"/>
        </w:rPr>
        <w:t>and</w:t>
      </w:r>
      <w:r>
        <w:rPr>
          <w:spacing w:val="25"/>
          <w:w w:val="110"/>
        </w:rPr>
        <w:t xml:space="preserve"> </w:t>
      </w:r>
      <w:r>
        <w:rPr>
          <w:w w:val="110"/>
        </w:rPr>
        <w:t>their</w:t>
      </w:r>
      <w:r>
        <w:rPr>
          <w:spacing w:val="27"/>
          <w:w w:val="110"/>
        </w:rPr>
        <w:t xml:space="preserve"> </w:t>
      </w:r>
      <w:r>
        <w:rPr>
          <w:w w:val="110"/>
        </w:rPr>
        <w:t>surface</w:t>
      </w:r>
      <w:r>
        <w:rPr>
          <w:spacing w:val="26"/>
          <w:w w:val="110"/>
        </w:rPr>
        <w:t xml:space="preserve"> </w:t>
      </w:r>
      <w:r>
        <w:rPr>
          <w:w w:val="110"/>
        </w:rPr>
        <w:t>Mn(</w:t>
      </w:r>
      <w:r>
        <w:rPr>
          <w:w w:val="110"/>
          <w:sz w:val="12"/>
        </w:rPr>
        <w:t>III</w:t>
      </w:r>
      <w:r>
        <w:rPr>
          <w:w w:val="110"/>
        </w:rPr>
        <w:t>)/Mn(</w:t>
      </w:r>
      <w:r>
        <w:rPr>
          <w:w w:val="110"/>
          <w:sz w:val="12"/>
        </w:rPr>
        <w:t>IV</w:t>
      </w:r>
      <w:r>
        <w:rPr>
          <w:w w:val="110"/>
        </w:rPr>
        <w:t>)</w:t>
      </w:r>
      <w:r>
        <w:rPr>
          <w:spacing w:val="27"/>
          <w:w w:val="110"/>
        </w:rPr>
        <w:t xml:space="preserve"> </w:t>
      </w:r>
      <w:r>
        <w:rPr>
          <w:w w:val="110"/>
        </w:rPr>
        <w:t>species</w:t>
      </w:r>
    </w:p>
    <w:p w14:paraId="662B49AD" w14:textId="77777777" w:rsidR="00257F9D" w:rsidRDefault="00000000">
      <w:pPr>
        <w:pStyle w:val="BodyText"/>
        <w:spacing w:line="246" w:lineRule="exact"/>
        <w:ind w:left="100"/>
        <w:jc w:val="both"/>
      </w:pPr>
      <w:r>
        <w:rPr>
          <w:w w:val="110"/>
        </w:rPr>
        <w:t>ratios.</w:t>
      </w:r>
      <w:r>
        <w:rPr>
          <w:spacing w:val="35"/>
          <w:w w:val="110"/>
        </w:rPr>
        <w:t xml:space="preserve"> </w:t>
      </w:r>
      <w:r>
        <w:rPr>
          <w:w w:val="110"/>
        </w:rPr>
        <w:t>In</w:t>
      </w:r>
      <w:r>
        <w:rPr>
          <w:spacing w:val="35"/>
          <w:w w:val="110"/>
        </w:rPr>
        <w:t xml:space="preserve"> </w:t>
      </w:r>
      <w:r>
        <w:rPr>
          <w:w w:val="110"/>
        </w:rPr>
        <w:t>the</w:t>
      </w:r>
      <w:r>
        <w:rPr>
          <w:spacing w:val="35"/>
          <w:w w:val="110"/>
        </w:rPr>
        <w:t xml:space="preserve"> </w:t>
      </w:r>
      <w:r>
        <w:rPr>
          <w:w w:val="110"/>
        </w:rPr>
        <w:t>presence</w:t>
      </w:r>
      <w:r>
        <w:rPr>
          <w:spacing w:val="36"/>
          <w:w w:val="110"/>
        </w:rPr>
        <w:t xml:space="preserve"> </w:t>
      </w:r>
      <w:r>
        <w:rPr>
          <w:w w:val="110"/>
        </w:rPr>
        <w:t>of</w:t>
      </w:r>
      <w:r>
        <w:rPr>
          <w:spacing w:val="35"/>
          <w:w w:val="110"/>
        </w:rPr>
        <w:t xml:space="preserve"> </w:t>
      </w:r>
      <w:r>
        <w:rPr>
          <w:rFonts w:ascii="Lucida Sans Unicode" w:hAnsi="Lucida Sans Unicode"/>
          <w:w w:val="110"/>
        </w:rPr>
        <w:t>α</w:t>
      </w:r>
      <w:r>
        <w:rPr>
          <w:w w:val="110"/>
        </w:rPr>
        <w:t>-</w:t>
      </w:r>
      <w:r>
        <w:rPr>
          <w:spacing w:val="35"/>
          <w:w w:val="110"/>
        </w:rPr>
        <w:t xml:space="preserve"> </w:t>
      </w:r>
      <w:r>
        <w:rPr>
          <w:w w:val="110"/>
        </w:rPr>
        <w:t>and</w:t>
      </w:r>
      <w:r>
        <w:rPr>
          <w:spacing w:val="35"/>
          <w:w w:val="110"/>
        </w:rPr>
        <w:t xml:space="preserve"> </w:t>
      </w:r>
      <w:r>
        <w:rPr>
          <w:rFonts w:ascii="Lucida Sans Unicode" w:hAnsi="Lucida Sans Unicode"/>
          <w:w w:val="110"/>
        </w:rPr>
        <w:t>γ</w:t>
      </w:r>
      <w:r>
        <w:rPr>
          <w:w w:val="110"/>
        </w:rPr>
        <w:t>-MnO</w:t>
      </w:r>
      <w:r>
        <w:rPr>
          <w:w w:val="110"/>
          <w:vertAlign w:val="subscript"/>
        </w:rPr>
        <w:t>2</w:t>
      </w:r>
      <w:r>
        <w:rPr>
          <w:spacing w:val="36"/>
          <w:w w:val="110"/>
        </w:rPr>
        <w:t xml:space="preserve"> </w:t>
      </w:r>
      <w:r>
        <w:rPr>
          <w:w w:val="110"/>
        </w:rPr>
        <w:t>the</w:t>
      </w:r>
      <w:r>
        <w:rPr>
          <w:spacing w:val="35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>-formamide</w:t>
      </w:r>
    </w:p>
    <w:p w14:paraId="25B66BFC" w14:textId="77777777" w:rsidR="00257F9D" w:rsidRDefault="00257F9D">
      <w:pPr>
        <w:spacing w:line="246" w:lineRule="exact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1" w:space="86"/>
            <w:col w:w="5203"/>
          </w:cols>
        </w:sectPr>
      </w:pPr>
    </w:p>
    <w:p w14:paraId="625958DE" w14:textId="77777777" w:rsidR="00257F9D" w:rsidRDefault="00257F9D">
      <w:pPr>
        <w:pStyle w:val="BodyText"/>
        <w:rPr>
          <w:sz w:val="28"/>
        </w:rPr>
      </w:pPr>
    </w:p>
    <w:p w14:paraId="18B330F1" w14:textId="77777777" w:rsidR="00257F9D" w:rsidRDefault="00000000">
      <w:pPr>
        <w:pStyle w:val="BodyText"/>
        <w:ind w:left="6061"/>
        <w:rPr>
          <w:sz w:val="20"/>
        </w:rPr>
      </w:pPr>
      <w:r>
        <w:rPr>
          <w:noProof/>
          <w:sz w:val="20"/>
        </w:rPr>
        <w:drawing>
          <wp:inline distT="0" distB="0" distL="0" distR="0" wp14:anchorId="1AD31EAA" wp14:editId="304C2957">
            <wp:extent cx="2917675" cy="2377440"/>
            <wp:effectExtent l="0" t="0" r="0" b="0"/>
            <wp:docPr id="4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675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3D6E" w14:textId="77777777" w:rsidR="00257F9D" w:rsidRDefault="00257F9D">
      <w:pPr>
        <w:pStyle w:val="BodyText"/>
        <w:spacing w:before="3"/>
        <w:rPr>
          <w:sz w:val="7"/>
        </w:rPr>
      </w:pPr>
    </w:p>
    <w:p w14:paraId="3966816C" w14:textId="77777777" w:rsidR="00257F9D" w:rsidRDefault="00257F9D">
      <w:pPr>
        <w:rPr>
          <w:sz w:val="7"/>
        </w:rPr>
        <w:sectPr w:rsidR="00257F9D" w:rsidSect="005D2FC2">
          <w:pgSz w:w="11910" w:h="15600"/>
          <w:pgMar w:top="680" w:right="740" w:bottom="700" w:left="180" w:header="207" w:footer="515" w:gutter="0"/>
          <w:cols w:space="720"/>
        </w:sectPr>
      </w:pPr>
    </w:p>
    <w:p w14:paraId="2C7FEB9F" w14:textId="77777777" w:rsidR="00257F9D" w:rsidRDefault="00257F9D">
      <w:pPr>
        <w:pStyle w:val="BodyText"/>
        <w:rPr>
          <w:sz w:val="20"/>
        </w:rPr>
      </w:pPr>
    </w:p>
    <w:p w14:paraId="427EEF01" w14:textId="77777777" w:rsidR="00257F9D" w:rsidRDefault="00257F9D">
      <w:pPr>
        <w:pStyle w:val="BodyText"/>
        <w:rPr>
          <w:sz w:val="20"/>
        </w:rPr>
      </w:pPr>
    </w:p>
    <w:p w14:paraId="1AA3D4B4" w14:textId="77777777" w:rsidR="00257F9D" w:rsidRDefault="00257F9D">
      <w:pPr>
        <w:pStyle w:val="BodyText"/>
        <w:rPr>
          <w:sz w:val="20"/>
        </w:rPr>
      </w:pPr>
    </w:p>
    <w:p w14:paraId="1A23C0FB" w14:textId="77777777" w:rsidR="00257F9D" w:rsidRDefault="00257F9D">
      <w:pPr>
        <w:pStyle w:val="BodyText"/>
        <w:rPr>
          <w:sz w:val="20"/>
        </w:rPr>
      </w:pPr>
    </w:p>
    <w:p w14:paraId="68AF0A83" w14:textId="77777777" w:rsidR="00257F9D" w:rsidRDefault="00257F9D">
      <w:pPr>
        <w:pStyle w:val="BodyText"/>
        <w:rPr>
          <w:sz w:val="20"/>
        </w:rPr>
      </w:pPr>
    </w:p>
    <w:p w14:paraId="1E333FAC" w14:textId="77777777" w:rsidR="00257F9D" w:rsidRDefault="00257F9D">
      <w:pPr>
        <w:pStyle w:val="BodyText"/>
        <w:rPr>
          <w:sz w:val="20"/>
        </w:rPr>
      </w:pPr>
    </w:p>
    <w:p w14:paraId="2F1E7B88" w14:textId="77777777" w:rsidR="00257F9D" w:rsidRDefault="00257F9D">
      <w:pPr>
        <w:pStyle w:val="BodyText"/>
        <w:rPr>
          <w:sz w:val="20"/>
        </w:rPr>
      </w:pPr>
    </w:p>
    <w:p w14:paraId="3F75E646" w14:textId="77777777" w:rsidR="00257F9D" w:rsidRDefault="00257F9D">
      <w:pPr>
        <w:pStyle w:val="BodyText"/>
        <w:rPr>
          <w:sz w:val="20"/>
        </w:rPr>
      </w:pPr>
    </w:p>
    <w:p w14:paraId="290FEB6A" w14:textId="77777777" w:rsidR="00257F9D" w:rsidRDefault="00257F9D">
      <w:pPr>
        <w:pStyle w:val="BodyText"/>
        <w:rPr>
          <w:sz w:val="20"/>
        </w:rPr>
      </w:pPr>
    </w:p>
    <w:p w14:paraId="62C70F22" w14:textId="77777777" w:rsidR="00257F9D" w:rsidRDefault="00257F9D">
      <w:pPr>
        <w:pStyle w:val="BodyText"/>
        <w:rPr>
          <w:sz w:val="20"/>
        </w:rPr>
      </w:pPr>
    </w:p>
    <w:p w14:paraId="099C6C16" w14:textId="77777777" w:rsidR="00257F9D" w:rsidRDefault="00257F9D">
      <w:pPr>
        <w:pStyle w:val="BodyText"/>
        <w:rPr>
          <w:sz w:val="20"/>
        </w:rPr>
      </w:pPr>
    </w:p>
    <w:p w14:paraId="50EB4E93" w14:textId="77777777" w:rsidR="00257F9D" w:rsidRDefault="00257F9D">
      <w:pPr>
        <w:pStyle w:val="BodyText"/>
        <w:rPr>
          <w:sz w:val="20"/>
        </w:rPr>
      </w:pPr>
    </w:p>
    <w:p w14:paraId="6E323B49" w14:textId="77777777" w:rsidR="00257F9D" w:rsidRDefault="00257F9D">
      <w:pPr>
        <w:pStyle w:val="BodyText"/>
        <w:rPr>
          <w:sz w:val="20"/>
        </w:rPr>
      </w:pPr>
    </w:p>
    <w:p w14:paraId="18195037" w14:textId="77777777" w:rsidR="00257F9D" w:rsidRDefault="00257F9D">
      <w:pPr>
        <w:pStyle w:val="BodyText"/>
        <w:rPr>
          <w:sz w:val="20"/>
        </w:rPr>
      </w:pPr>
    </w:p>
    <w:p w14:paraId="1E2708A7" w14:textId="77777777" w:rsidR="00257F9D" w:rsidRDefault="00257F9D">
      <w:pPr>
        <w:pStyle w:val="BodyText"/>
        <w:rPr>
          <w:sz w:val="20"/>
        </w:rPr>
      </w:pPr>
    </w:p>
    <w:p w14:paraId="5A83AAC2" w14:textId="77777777" w:rsidR="00257F9D" w:rsidRDefault="00257F9D">
      <w:pPr>
        <w:pStyle w:val="BodyText"/>
        <w:spacing w:before="9"/>
      </w:pPr>
    </w:p>
    <w:p w14:paraId="083AC83F" w14:textId="28A291B0" w:rsidR="00257F9D" w:rsidRDefault="00257F9D" w:rsidP="0032740E">
      <w:pPr>
        <w:pStyle w:val="BodyText"/>
        <w:rPr>
          <w:sz w:val="20"/>
        </w:rPr>
      </w:pPr>
    </w:p>
    <w:p w14:paraId="5220BE5A" w14:textId="77777777" w:rsidR="00257F9D" w:rsidRDefault="00257F9D">
      <w:pPr>
        <w:pStyle w:val="BodyText"/>
      </w:pPr>
    </w:p>
    <w:p w14:paraId="4D3355A4" w14:textId="77777777" w:rsidR="00257F9D" w:rsidRDefault="00257F9D">
      <w:pPr>
        <w:pStyle w:val="BodyText"/>
      </w:pPr>
    </w:p>
    <w:p w14:paraId="45695157" w14:textId="77777777" w:rsidR="00257F9D" w:rsidRDefault="00257F9D">
      <w:pPr>
        <w:pStyle w:val="BodyText"/>
      </w:pPr>
    </w:p>
    <w:p w14:paraId="74624B7F" w14:textId="77777777" w:rsidR="00257F9D" w:rsidRDefault="00257F9D">
      <w:pPr>
        <w:pStyle w:val="BodyText"/>
        <w:spacing w:before="10"/>
        <w:rPr>
          <w:sz w:val="22"/>
        </w:rPr>
      </w:pPr>
    </w:p>
    <w:p w14:paraId="79F73F9E" w14:textId="73EA4069" w:rsidR="00257F9D" w:rsidRDefault="00000000">
      <w:pPr>
        <w:spacing w:before="1" w:line="244" w:lineRule="auto"/>
        <w:ind w:left="670"/>
        <w:rPr>
          <w:rFonts w:ascii="Arial MT"/>
          <w:sz w:val="15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6C85E418" wp14:editId="678C62A7">
            <wp:simplePos x="0" y="0"/>
            <wp:positionH relativeFrom="page">
              <wp:posOffset>654100</wp:posOffset>
            </wp:positionH>
            <wp:positionV relativeFrom="paragraph">
              <wp:posOffset>-6134799</wp:posOffset>
            </wp:positionV>
            <wp:extent cx="2947175" cy="6019958"/>
            <wp:effectExtent l="0" t="0" r="0" b="0"/>
            <wp:wrapNone/>
            <wp:docPr id="5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175" cy="6019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  <w:w w:val="105"/>
          <w:sz w:val="15"/>
        </w:rPr>
        <w:t>Scheme</w:t>
      </w:r>
      <w:r>
        <w:rPr>
          <w:rFonts w:ascii="Arial MT"/>
          <w:spacing w:val="5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3</w:t>
      </w:r>
      <w:r>
        <w:rPr>
          <w:rFonts w:ascii="Arial MT"/>
          <w:spacing w:val="1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Ru-catalyzed</w:t>
      </w:r>
      <w:r>
        <w:rPr>
          <w:rFonts w:ascii="Arial MT"/>
          <w:spacing w:val="2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hydroethylation</w:t>
      </w:r>
      <w:r>
        <w:rPr>
          <w:rFonts w:ascii="Arial MT"/>
          <w:spacing w:val="2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and</w:t>
      </w:r>
      <w:r>
        <w:rPr>
          <w:rFonts w:ascii="Arial MT"/>
          <w:spacing w:val="27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N</w:t>
      </w:r>
      <w:r>
        <w:rPr>
          <w:rFonts w:ascii="Arial MT"/>
          <w:w w:val="105"/>
          <w:sz w:val="15"/>
        </w:rPr>
        <w:t>-acetonylation</w:t>
      </w:r>
      <w:r>
        <w:rPr>
          <w:rFonts w:ascii="Arial MT"/>
          <w:spacing w:val="2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-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di</w:t>
      </w:r>
      <w:r>
        <w:rPr>
          <w:rFonts w:ascii="Lucida Sans Unicode"/>
          <w:w w:val="105"/>
          <w:sz w:val="15"/>
        </w:rPr>
        <w:t>ff</w:t>
      </w:r>
      <w:r>
        <w:rPr>
          <w:rFonts w:ascii="Arial MT"/>
          <w:w w:val="105"/>
          <w:sz w:val="15"/>
        </w:rPr>
        <w:t>erent</w:t>
      </w:r>
      <w:r>
        <w:rPr>
          <w:rFonts w:ascii="Arial MT"/>
          <w:spacing w:val="-5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amines.</w:t>
      </w:r>
    </w:p>
    <w:p w14:paraId="1D50939A" w14:textId="77777777" w:rsidR="00257F9D" w:rsidRDefault="00257F9D">
      <w:pPr>
        <w:pStyle w:val="BodyText"/>
        <w:spacing w:before="3"/>
        <w:rPr>
          <w:rFonts w:ascii="Arial MT"/>
          <w:sz w:val="11"/>
        </w:rPr>
      </w:pPr>
    </w:p>
    <w:p w14:paraId="373B3085" w14:textId="77777777" w:rsidR="00257F9D" w:rsidRDefault="0032740E">
      <w:pPr>
        <w:pStyle w:val="BodyText"/>
        <w:spacing w:line="29" w:lineRule="exact"/>
        <w:ind w:left="670" w:right="-29"/>
        <w:rPr>
          <w:rFonts w:ascii="Arial MT"/>
          <w:sz w:val="2"/>
        </w:rPr>
      </w:pPr>
      <w:r>
        <w:rPr>
          <w:rFonts w:ascii="Arial MT"/>
          <w:noProof/>
          <w:sz w:val="2"/>
        </w:rPr>
        <mc:AlternateContent>
          <mc:Choice Requires="wpg">
            <w:drawing>
              <wp:inline distT="0" distB="0" distL="0" distR="0" wp14:anchorId="003DA437" wp14:editId="57D18E39">
                <wp:extent cx="3168015" cy="19050"/>
                <wp:effectExtent l="0" t="0" r="0" b="6350"/>
                <wp:docPr id="184764688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015" cy="19050"/>
                          <a:chOff x="0" y="0"/>
                          <a:chExt cx="4989" cy="30"/>
                        </a:xfrm>
                      </wpg:grpSpPr>
                      <wps:wsp>
                        <wps:cNvPr id="602602757" name="Rectangle 3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89" cy="30"/>
                          </a:xfrm>
                          <a:prstGeom prst="rect">
                            <a:avLst/>
                          </a:prstGeom>
                          <a:solidFill>
                            <a:srgbClr val="DED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895E51" id="Group 38" o:spid="_x0000_s1026" style="width:249.45pt;height:1.5pt;mso-position-horizontal-relative:char;mso-position-vertical-relative:line" coordsize="4989,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">
                <v:rect id="Rectangle 39" o:spid="_x0000_s1027" style="position:absolute;width:4989;height:3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" fillcolor="#ded9c9" stroked="f">
                  <v:path arrowok="t"/>
                </v:rect>
                <w10:anchorlock/>
              </v:group>
            </w:pict>
          </mc:Fallback>
        </mc:AlternateContent>
      </w:r>
    </w:p>
    <w:p w14:paraId="74C13348" w14:textId="77777777" w:rsidR="00257F9D" w:rsidRDefault="00257F9D">
      <w:pPr>
        <w:pStyle w:val="BodyText"/>
        <w:rPr>
          <w:rFonts w:ascii="Arial MT"/>
          <w:sz w:val="20"/>
        </w:rPr>
      </w:pPr>
    </w:p>
    <w:p w14:paraId="32D9509C" w14:textId="77777777" w:rsidR="00257F9D" w:rsidRDefault="00257F9D">
      <w:pPr>
        <w:pStyle w:val="BodyText"/>
        <w:rPr>
          <w:rFonts w:ascii="Arial MT"/>
          <w:sz w:val="20"/>
        </w:rPr>
      </w:pPr>
    </w:p>
    <w:p w14:paraId="55F64976" w14:textId="77777777" w:rsidR="00257F9D" w:rsidRDefault="00257F9D">
      <w:pPr>
        <w:pStyle w:val="BodyText"/>
        <w:rPr>
          <w:rFonts w:ascii="Arial MT"/>
          <w:sz w:val="20"/>
        </w:rPr>
      </w:pPr>
    </w:p>
    <w:p w14:paraId="646D1712" w14:textId="77777777" w:rsidR="00257F9D" w:rsidRDefault="00257F9D">
      <w:pPr>
        <w:pStyle w:val="BodyText"/>
        <w:rPr>
          <w:rFonts w:ascii="Arial MT"/>
          <w:sz w:val="20"/>
        </w:rPr>
      </w:pPr>
    </w:p>
    <w:p w14:paraId="481AFA43" w14:textId="77777777" w:rsidR="00257F9D" w:rsidRDefault="00000000">
      <w:pPr>
        <w:pStyle w:val="BodyText"/>
        <w:spacing w:before="1"/>
        <w:rPr>
          <w:rFonts w:ascii="Arial MT"/>
          <w:sz w:val="15"/>
        </w:rPr>
      </w:pPr>
      <w:r>
        <w:rPr>
          <w:noProof/>
        </w:rPr>
        <w:drawing>
          <wp:anchor distT="0" distB="0" distL="0" distR="0" simplePos="0" relativeHeight="28" behindDoc="0" locked="0" layoutInCell="1" allowOverlap="1" wp14:anchorId="1D49FC0C" wp14:editId="3A572A55">
            <wp:simplePos x="0" y="0"/>
            <wp:positionH relativeFrom="page">
              <wp:posOffset>651052</wp:posOffset>
            </wp:positionH>
            <wp:positionV relativeFrom="paragraph">
              <wp:posOffset>135297</wp:posOffset>
            </wp:positionV>
            <wp:extent cx="2952701" cy="908304"/>
            <wp:effectExtent l="0" t="0" r="0" b="0"/>
            <wp:wrapTopAndBottom/>
            <wp:docPr id="5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01" cy="90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FA552" w14:textId="77777777" w:rsidR="00257F9D" w:rsidRDefault="00000000">
      <w:pPr>
        <w:spacing w:before="150" w:line="278" w:lineRule="auto"/>
        <w:ind w:left="6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</w:t>
      </w:r>
      <w:r>
        <w:rPr>
          <w:rFonts w:ascii="Arial MT"/>
          <w:spacing w:val="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4</w:t>
      </w:r>
      <w:r>
        <w:rPr>
          <w:rFonts w:ascii="Arial MT"/>
          <w:spacing w:val="1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Proposed</w:t>
      </w:r>
      <w:r>
        <w:rPr>
          <w:rFonts w:ascii="Arial MT"/>
          <w:spacing w:val="16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reaction</w:t>
      </w:r>
      <w:r>
        <w:rPr>
          <w:rFonts w:ascii="Arial MT"/>
          <w:spacing w:val="1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mechanism</w:t>
      </w:r>
      <w:r>
        <w:rPr>
          <w:rFonts w:ascii="Arial MT"/>
          <w:spacing w:val="1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for</w:t>
      </w:r>
      <w:r>
        <w:rPr>
          <w:rFonts w:ascii="Arial MT"/>
          <w:spacing w:val="1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the</w:t>
      </w:r>
      <w:r>
        <w:rPr>
          <w:rFonts w:ascii="Arial MT"/>
          <w:spacing w:val="16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Ru-catalyzed</w:t>
      </w:r>
      <w:r>
        <w:rPr>
          <w:rFonts w:ascii="Arial MT"/>
          <w:spacing w:val="1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amin-</w:t>
      </w:r>
      <w:r>
        <w:rPr>
          <w:rFonts w:ascii="Arial MT"/>
          <w:spacing w:val="-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ation</w:t>
      </w:r>
      <w:r>
        <w:rPr>
          <w:rFonts w:ascii="Arial MT"/>
          <w:spacing w:val="-2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-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glycerol.</w:t>
      </w:r>
    </w:p>
    <w:p w14:paraId="6376117B" w14:textId="77777777" w:rsidR="00257F9D" w:rsidRDefault="00000000">
      <w:pPr>
        <w:spacing w:before="94"/>
        <w:ind w:left="100"/>
        <w:jc w:val="both"/>
        <w:rPr>
          <w:rFonts w:ascii="Arial MT"/>
          <w:sz w:val="15"/>
        </w:rPr>
      </w:pPr>
      <w:r>
        <w:br w:type="column"/>
      </w:r>
      <w:r>
        <w:rPr>
          <w:rFonts w:ascii="Arial MT"/>
          <w:w w:val="105"/>
          <w:sz w:val="15"/>
        </w:rPr>
        <w:t>Scheme</w:t>
      </w:r>
      <w:r>
        <w:rPr>
          <w:rFonts w:ascii="Arial MT"/>
          <w:spacing w:val="2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 xml:space="preserve">5  </w:t>
      </w:r>
      <w:r>
        <w:rPr>
          <w:rFonts w:ascii="Arial MT"/>
          <w:spacing w:val="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CuNiAlO</w:t>
      </w:r>
      <w:r>
        <w:rPr>
          <w:rFonts w:ascii="Arial"/>
          <w:i/>
          <w:w w:val="105"/>
          <w:sz w:val="15"/>
          <w:vertAlign w:val="subscript"/>
        </w:rPr>
        <w:t>X</w:t>
      </w:r>
      <w:r>
        <w:rPr>
          <w:rFonts w:ascii="Arial"/>
          <w:i/>
          <w:spacing w:val="-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catalyzed</w:t>
      </w:r>
      <w:r>
        <w:rPr>
          <w:rFonts w:ascii="Arial MT"/>
          <w:spacing w:val="-5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N</w:t>
      </w:r>
      <w:r>
        <w:rPr>
          <w:rFonts w:ascii="Arial MT"/>
          <w:w w:val="105"/>
          <w:sz w:val="15"/>
        </w:rPr>
        <w:t>-formylation</w:t>
      </w:r>
      <w:r>
        <w:rPr>
          <w:rFonts w:ascii="Arial MT"/>
          <w:spacing w:val="-5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-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amines</w:t>
      </w:r>
      <w:r>
        <w:rPr>
          <w:rFonts w:ascii="Arial MT"/>
          <w:spacing w:val="-6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and</w:t>
      </w:r>
      <w:r>
        <w:rPr>
          <w:rFonts w:ascii="Arial MT"/>
          <w:spacing w:val="-6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glycerol.</w:t>
      </w:r>
    </w:p>
    <w:p w14:paraId="43897B98" w14:textId="77777777" w:rsidR="00257F9D" w:rsidRDefault="0032740E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3CFFCDC7" wp14:editId="3C862F66">
                <wp:simplePos x="0" y="0"/>
                <wp:positionH relativeFrom="page">
                  <wp:posOffset>3851910</wp:posOffset>
                </wp:positionH>
                <wp:positionV relativeFrom="paragraph">
                  <wp:posOffset>107315</wp:posOffset>
                </wp:positionV>
                <wp:extent cx="3168015" cy="18415"/>
                <wp:effectExtent l="0" t="0" r="0" b="0"/>
                <wp:wrapTopAndBottom/>
                <wp:docPr id="66574523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841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B2299" id="Rectangle 37" o:spid="_x0000_s1026" style="position:absolute;margin-left:303.3pt;margin-top:8.45pt;width:249.45pt;height:1.45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0C573CE1" w14:textId="77777777" w:rsidR="00257F9D" w:rsidRDefault="00257F9D">
      <w:pPr>
        <w:pStyle w:val="BodyText"/>
        <w:spacing w:before="4"/>
        <w:rPr>
          <w:rFonts w:ascii="Arial MT"/>
          <w:sz w:val="24"/>
        </w:rPr>
      </w:pPr>
    </w:p>
    <w:p w14:paraId="09C7423B" w14:textId="77777777" w:rsidR="00257F9D" w:rsidRDefault="00000000">
      <w:pPr>
        <w:pStyle w:val="BodyText"/>
        <w:spacing w:line="228" w:lineRule="auto"/>
        <w:ind w:left="100" w:right="107"/>
        <w:jc w:val="both"/>
      </w:pPr>
      <w:r>
        <w:rPr>
          <w:w w:val="110"/>
        </w:rPr>
        <w:t>product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high</w:t>
      </w:r>
      <w:r>
        <w:rPr>
          <w:spacing w:val="1"/>
          <w:w w:val="110"/>
        </w:rPr>
        <w:t xml:space="preserve"> </w:t>
      </w:r>
      <w:r>
        <w:rPr>
          <w:w w:val="110"/>
        </w:rPr>
        <w:t>selectivity</w:t>
      </w:r>
      <w:r>
        <w:rPr>
          <w:spacing w:val="1"/>
          <w:w w:val="110"/>
        </w:rPr>
        <w:t xml:space="preserve"> </w:t>
      </w:r>
      <w:r>
        <w:rPr>
          <w:w w:val="110"/>
        </w:rPr>
        <w:t>was</w:t>
      </w:r>
      <w:r>
        <w:rPr>
          <w:spacing w:val="1"/>
          <w:w w:val="110"/>
        </w:rPr>
        <w:t xml:space="preserve"> </w:t>
      </w:r>
      <w:r>
        <w:rPr>
          <w:w w:val="110"/>
        </w:rPr>
        <w:t>obtained,</w:t>
      </w:r>
      <w:r>
        <w:rPr>
          <w:spacing w:val="1"/>
          <w:w w:val="110"/>
        </w:rPr>
        <w:t xml:space="preserve"> </w:t>
      </w:r>
      <w:r>
        <w:rPr>
          <w:w w:val="110"/>
        </w:rPr>
        <w:t>while</w:t>
      </w:r>
      <w:r>
        <w:rPr>
          <w:spacing w:val="1"/>
          <w:w w:val="110"/>
        </w:rPr>
        <w:t xml:space="preserve"> </w:t>
      </w:r>
      <w:r>
        <w:rPr>
          <w:rFonts w:ascii="Lucida Sans Unicode" w:hAnsi="Lucida Sans Unicode"/>
          <w:w w:val="110"/>
        </w:rPr>
        <w:t>β</w:t>
      </w:r>
      <w:r>
        <w:rPr>
          <w:w w:val="110"/>
        </w:rPr>
        <w:t>-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rFonts w:ascii="Lucida Sans Unicode" w:hAnsi="Lucida Sans Unicode"/>
          <w:w w:val="110"/>
        </w:rPr>
        <w:t>δ</w:t>
      </w:r>
      <w:r>
        <w:rPr>
          <w:w w:val="110"/>
        </w:rPr>
        <w:t>-MnO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gave the mixture of </w:t>
      </w:r>
      <w:r>
        <w:rPr>
          <w:i/>
          <w:w w:val="110"/>
        </w:rPr>
        <w:t>N</w:t>
      </w:r>
      <w:r>
        <w:rPr>
          <w:w w:val="110"/>
        </w:rPr>
        <w:t xml:space="preserve">-formamide and </w:t>
      </w:r>
      <w:r>
        <w:rPr>
          <w:i/>
          <w:w w:val="110"/>
        </w:rPr>
        <w:t>N</w:t>
      </w:r>
      <w:r>
        <w:rPr>
          <w:w w:val="110"/>
        </w:rPr>
        <w:t>-methylamine</w:t>
      </w:r>
      <w:r>
        <w:rPr>
          <w:spacing w:val="-48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equal</w:t>
      </w:r>
      <w:r>
        <w:rPr>
          <w:spacing w:val="1"/>
          <w:w w:val="110"/>
        </w:rPr>
        <w:t xml:space="preserve"> </w:t>
      </w:r>
      <w:r>
        <w:rPr>
          <w:w w:val="110"/>
        </w:rPr>
        <w:t>ratio.</w:t>
      </w:r>
      <w:r>
        <w:rPr>
          <w:spacing w:val="1"/>
          <w:w w:val="110"/>
        </w:rPr>
        <w:t xml:space="preserve"> </w:t>
      </w:r>
      <w:r>
        <w:rPr>
          <w:w w:val="110"/>
        </w:rPr>
        <w:t>Under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optimized</w:t>
      </w:r>
      <w:r>
        <w:rPr>
          <w:spacing w:val="1"/>
          <w:w w:val="110"/>
        </w:rPr>
        <w:t xml:space="preserve"> </w:t>
      </w:r>
      <w:r>
        <w:rPr>
          <w:w w:val="110"/>
        </w:rPr>
        <w:t>conditions</w:t>
      </w:r>
      <w:r>
        <w:rPr>
          <w:spacing w:val="1"/>
          <w:w w:val="110"/>
        </w:rPr>
        <w:t xml:space="preserve"> </w:t>
      </w:r>
      <w:r>
        <w:rPr>
          <w:w w:val="110"/>
        </w:rPr>
        <w:t>(0.5</w:t>
      </w:r>
      <w:r>
        <w:rPr>
          <w:spacing w:val="1"/>
          <w:w w:val="110"/>
        </w:rPr>
        <w:t xml:space="preserve"> </w:t>
      </w:r>
      <w:r>
        <w:rPr>
          <w:w w:val="110"/>
        </w:rPr>
        <w:t>mmol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amine, 0.5 mmol glycerol, 30 mg </w:t>
      </w:r>
      <w:r>
        <w:rPr>
          <w:rFonts w:ascii="Lucida Sans Unicode" w:hAnsi="Lucida Sans Unicode"/>
          <w:w w:val="105"/>
        </w:rPr>
        <w:t>γ</w:t>
      </w:r>
      <w:r>
        <w:rPr>
          <w:w w:val="105"/>
        </w:rPr>
        <w:t>-MnO</w:t>
      </w:r>
      <w:r>
        <w:rPr>
          <w:w w:val="105"/>
          <w:vertAlign w:val="subscript"/>
        </w:rPr>
        <w:t>2</w:t>
      </w:r>
      <w:r>
        <w:rPr>
          <w:w w:val="105"/>
        </w:rPr>
        <w:t>, 10 bar air : O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(9 : 1),</w:t>
      </w:r>
      <w:r>
        <w:rPr>
          <w:spacing w:val="1"/>
          <w:w w:val="105"/>
        </w:rPr>
        <w:t xml:space="preserve"> </w:t>
      </w:r>
      <w:r>
        <w:rPr>
          <w:w w:val="110"/>
        </w:rPr>
        <w:t>5</w:t>
      </w:r>
      <w:r>
        <w:rPr>
          <w:spacing w:val="26"/>
          <w:w w:val="110"/>
        </w:rPr>
        <w:t xml:space="preserve"> </w:t>
      </w:r>
      <w:r>
        <w:rPr>
          <w:w w:val="110"/>
        </w:rPr>
        <w:t>mL</w:t>
      </w:r>
      <w:r>
        <w:rPr>
          <w:spacing w:val="26"/>
          <w:w w:val="110"/>
        </w:rPr>
        <w:t xml:space="preserve"> </w:t>
      </w:r>
      <w:r>
        <w:rPr>
          <w:w w:val="110"/>
        </w:rPr>
        <w:t>dioxane,</w:t>
      </w:r>
      <w:r>
        <w:rPr>
          <w:spacing w:val="26"/>
          <w:w w:val="110"/>
        </w:rPr>
        <w:t xml:space="preserve"> </w:t>
      </w:r>
      <w:r>
        <w:rPr>
          <w:w w:val="110"/>
        </w:rPr>
        <w:t>90</w:t>
      </w:r>
      <w:r>
        <w:rPr>
          <w:spacing w:val="26"/>
          <w:w w:val="110"/>
        </w:rPr>
        <w:t xml:space="preserve"> </w:t>
      </w:r>
      <w:r>
        <w:rPr>
          <w:w w:val="110"/>
        </w:rPr>
        <w:t>°C,</w:t>
      </w:r>
      <w:r>
        <w:rPr>
          <w:spacing w:val="26"/>
          <w:w w:val="110"/>
        </w:rPr>
        <w:t xml:space="preserve"> </w:t>
      </w:r>
      <w:r>
        <w:rPr>
          <w:w w:val="110"/>
        </w:rPr>
        <w:t>12</w:t>
      </w:r>
      <w:r>
        <w:rPr>
          <w:spacing w:val="26"/>
          <w:w w:val="110"/>
        </w:rPr>
        <w:t xml:space="preserve"> </w:t>
      </w:r>
      <w:r>
        <w:rPr>
          <w:w w:val="110"/>
        </w:rPr>
        <w:t>h),</w:t>
      </w:r>
      <w:r>
        <w:rPr>
          <w:spacing w:val="27"/>
          <w:w w:val="110"/>
        </w:rPr>
        <w:t xml:space="preserve"> </w:t>
      </w:r>
      <w:r>
        <w:rPr>
          <w:w w:val="110"/>
        </w:rPr>
        <w:t>various</w:t>
      </w:r>
      <w:r>
        <w:rPr>
          <w:spacing w:val="25"/>
          <w:w w:val="110"/>
        </w:rPr>
        <w:t xml:space="preserve"> </w:t>
      </w:r>
      <w:r>
        <w:rPr>
          <w:w w:val="110"/>
        </w:rPr>
        <w:t>primary</w:t>
      </w:r>
      <w:r>
        <w:rPr>
          <w:spacing w:val="22"/>
          <w:w w:val="110"/>
        </w:rPr>
        <w:t xml:space="preserve"> </w:t>
      </w:r>
      <w:r>
        <w:rPr>
          <w:w w:val="110"/>
        </w:rPr>
        <w:t>and</w:t>
      </w:r>
      <w:r>
        <w:rPr>
          <w:spacing w:val="27"/>
          <w:w w:val="110"/>
        </w:rPr>
        <w:t xml:space="preserve"> </w:t>
      </w:r>
      <w:r>
        <w:rPr>
          <w:w w:val="110"/>
        </w:rPr>
        <w:t>secondary</w:t>
      </w:r>
    </w:p>
    <w:p w14:paraId="3C4497A4" w14:textId="77777777" w:rsidR="00257F9D" w:rsidRDefault="00000000">
      <w:pPr>
        <w:pStyle w:val="BodyText"/>
        <w:spacing w:before="37" w:line="278" w:lineRule="auto"/>
        <w:ind w:left="100" w:right="108"/>
        <w:jc w:val="both"/>
      </w:pPr>
      <w:r>
        <w:rPr>
          <w:w w:val="110"/>
        </w:rPr>
        <w:t>amines</w:t>
      </w:r>
      <w:r>
        <w:rPr>
          <w:spacing w:val="-3"/>
          <w:w w:val="110"/>
        </w:rPr>
        <w:t xml:space="preserve"> </w:t>
      </w:r>
      <w:r>
        <w:rPr>
          <w:w w:val="110"/>
        </w:rPr>
        <w:t>were</w:t>
      </w:r>
      <w:r>
        <w:rPr>
          <w:spacing w:val="-1"/>
          <w:w w:val="110"/>
        </w:rPr>
        <w:t xml:space="preserve"> </w:t>
      </w:r>
      <w:r>
        <w:rPr>
          <w:w w:val="110"/>
        </w:rPr>
        <w:t>selectively</w:t>
      </w:r>
      <w:r>
        <w:rPr>
          <w:spacing w:val="-2"/>
          <w:w w:val="110"/>
        </w:rPr>
        <w:t xml:space="preserve"> </w:t>
      </w:r>
      <w:r>
        <w:rPr>
          <w:w w:val="110"/>
        </w:rPr>
        <w:t>formylated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glycerol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provided</w:t>
      </w:r>
      <w:r>
        <w:rPr>
          <w:spacing w:val="-47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desired</w:t>
      </w:r>
      <w:r>
        <w:rPr>
          <w:spacing w:val="1"/>
          <w:w w:val="110"/>
        </w:rPr>
        <w:t xml:space="preserve"> </w:t>
      </w:r>
      <w:r>
        <w:rPr>
          <w:w w:val="110"/>
        </w:rPr>
        <w:t>products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good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high  yields </w:t>
      </w:r>
      <w:r>
        <w:rPr>
          <w:spacing w:val="1"/>
          <w:w w:val="110"/>
        </w:rPr>
        <w:t xml:space="preserve"> </w:t>
      </w:r>
      <w:r>
        <w:rPr>
          <w:w w:val="110"/>
        </w:rPr>
        <w:t>(43</w:t>
      </w:r>
      <w:r>
        <w:rPr>
          <w:rFonts w:ascii="Arial MT" w:hAnsi="Arial MT"/>
          <w:w w:val="110"/>
        </w:rPr>
        <w:t>–</w:t>
      </w:r>
      <w:r>
        <w:rPr>
          <w:w w:val="110"/>
        </w:rPr>
        <w:t>90%)</w:t>
      </w:r>
      <w:r>
        <w:rPr>
          <w:spacing w:val="1"/>
          <w:w w:val="110"/>
        </w:rPr>
        <w:t xml:space="preserve"> </w:t>
      </w:r>
      <w:r>
        <w:rPr>
          <w:w w:val="110"/>
        </w:rPr>
        <w:t>(Scheme</w:t>
      </w:r>
      <w:r>
        <w:rPr>
          <w:spacing w:val="1"/>
          <w:w w:val="110"/>
        </w:rPr>
        <w:t xml:space="preserve"> </w:t>
      </w:r>
      <w:r>
        <w:rPr>
          <w:w w:val="110"/>
        </w:rPr>
        <w:t>6).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other</w:t>
      </w:r>
      <w:r>
        <w:rPr>
          <w:spacing w:val="1"/>
          <w:w w:val="110"/>
        </w:rPr>
        <w:t xml:space="preserve"> </w:t>
      </w:r>
      <w:r>
        <w:rPr>
          <w:w w:val="110"/>
        </w:rPr>
        <w:t>hand,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o</w:t>
      </w:r>
      <w:r>
        <w:rPr>
          <w:w w:val="110"/>
        </w:rPr>
        <w:t>-phenylenediamine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o</w:t>
      </w:r>
      <w:r>
        <w:rPr>
          <w:w w:val="110"/>
        </w:rPr>
        <w:t>-amino benzonitrile failed to give the desired products. This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protocol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is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also </w:t>
      </w:r>
      <w:r>
        <w:rPr>
          <w:spacing w:val="10"/>
          <w:w w:val="110"/>
        </w:rPr>
        <w:t xml:space="preserve"> </w:t>
      </w:r>
      <w:r>
        <w:rPr>
          <w:w w:val="110"/>
        </w:rPr>
        <w:t xml:space="preserve">amenable </w:t>
      </w:r>
      <w:r>
        <w:rPr>
          <w:spacing w:val="10"/>
          <w:w w:val="110"/>
        </w:rPr>
        <w:t xml:space="preserve"> </w:t>
      </w:r>
      <w:r>
        <w:rPr>
          <w:w w:val="110"/>
        </w:rPr>
        <w:t xml:space="preserve">for </w:t>
      </w:r>
      <w:r>
        <w:rPr>
          <w:spacing w:val="11"/>
          <w:w w:val="110"/>
        </w:rPr>
        <w:t xml:space="preserve"> </w:t>
      </w:r>
      <w:r>
        <w:rPr>
          <w:w w:val="110"/>
        </w:rPr>
        <w:t xml:space="preserve">the </w:t>
      </w:r>
      <w:r>
        <w:rPr>
          <w:spacing w:val="9"/>
          <w:w w:val="110"/>
        </w:rPr>
        <w:t xml:space="preserve"> </w:t>
      </w:r>
      <w:r>
        <w:rPr>
          <w:w w:val="110"/>
        </w:rPr>
        <w:t xml:space="preserve">gram-scale </w:t>
      </w:r>
      <w:r>
        <w:rPr>
          <w:spacing w:val="10"/>
          <w:w w:val="110"/>
        </w:rPr>
        <w:t xml:space="preserve"> </w:t>
      </w:r>
      <w:r>
        <w:rPr>
          <w:w w:val="110"/>
        </w:rPr>
        <w:t xml:space="preserve">synthesis 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</w:p>
    <w:p w14:paraId="2E7A4FFC" w14:textId="77777777" w:rsidR="00257F9D" w:rsidRDefault="00000000">
      <w:pPr>
        <w:pStyle w:val="BodyText"/>
        <w:spacing w:line="242" w:lineRule="exact"/>
        <w:ind w:left="100"/>
        <w:jc w:val="both"/>
      </w:pPr>
      <w:r>
        <w:rPr>
          <w:i/>
          <w:w w:val="110"/>
        </w:rPr>
        <w:t>N</w:t>
      </w:r>
      <w:r>
        <w:rPr>
          <w:w w:val="110"/>
        </w:rPr>
        <w:t>-formylmorpholine.</w:t>
      </w:r>
      <w:r>
        <w:rPr>
          <w:spacing w:val="-1"/>
          <w:w w:val="110"/>
        </w:rPr>
        <w:t xml:space="preserve"> </w:t>
      </w:r>
      <w:r>
        <w:rPr>
          <w:w w:val="110"/>
        </w:rPr>
        <w:t>Recycling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reusability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 xml:space="preserve">the </w:t>
      </w:r>
      <w:r>
        <w:rPr>
          <w:rFonts w:ascii="Lucida Sans Unicode" w:hAnsi="Lucida Sans Unicode"/>
          <w:w w:val="110"/>
        </w:rPr>
        <w:t>γ</w:t>
      </w:r>
      <w:r>
        <w:rPr>
          <w:w w:val="110"/>
        </w:rPr>
        <w:t>-MnO</w:t>
      </w:r>
      <w:r>
        <w:rPr>
          <w:w w:val="110"/>
          <w:vertAlign w:val="subscript"/>
        </w:rPr>
        <w:t>2</w:t>
      </w:r>
    </w:p>
    <w:p w14:paraId="255B557C" w14:textId="77777777" w:rsidR="00257F9D" w:rsidRDefault="00000000">
      <w:pPr>
        <w:pStyle w:val="BodyText"/>
        <w:spacing w:line="278" w:lineRule="auto"/>
        <w:ind w:left="100" w:right="108"/>
        <w:jc w:val="both"/>
      </w:pPr>
      <w:r>
        <w:rPr>
          <w:w w:val="115"/>
        </w:rPr>
        <w:t>catalyst was demonstrated for 7 times and it was found that</w:t>
      </w:r>
      <w:r>
        <w:rPr>
          <w:spacing w:val="1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3"/>
          <w:w w:val="115"/>
        </w:rPr>
        <w:t xml:space="preserve"> </w:t>
      </w:r>
      <w:r>
        <w:rPr>
          <w:spacing w:val="-1"/>
          <w:w w:val="115"/>
        </w:rPr>
        <w:t>activity</w:t>
      </w:r>
      <w:r>
        <w:rPr>
          <w:spacing w:val="-5"/>
          <w:w w:val="115"/>
        </w:rPr>
        <w:t xml:space="preserve"> </w:t>
      </w:r>
      <w:r>
        <w:rPr>
          <w:spacing w:val="-1"/>
          <w:w w:val="115"/>
        </w:rPr>
        <w:t>of</w:t>
      </w:r>
      <w:r>
        <w:rPr>
          <w:spacing w:val="-3"/>
          <w:w w:val="115"/>
        </w:rPr>
        <w:t xml:space="preserve"> </w:t>
      </w:r>
      <w:r>
        <w:rPr>
          <w:spacing w:val="-1"/>
          <w:w w:val="115"/>
        </w:rPr>
        <w:t>the</w:t>
      </w:r>
      <w:r>
        <w:rPr>
          <w:spacing w:val="-3"/>
          <w:w w:val="115"/>
        </w:rPr>
        <w:t xml:space="preserve"> </w:t>
      </w:r>
      <w:r>
        <w:rPr>
          <w:spacing w:val="-1"/>
          <w:w w:val="115"/>
        </w:rPr>
        <w:t>catalyst</w:t>
      </w:r>
      <w:r>
        <w:rPr>
          <w:spacing w:val="-3"/>
          <w:w w:val="115"/>
        </w:rPr>
        <w:t xml:space="preserve"> </w:t>
      </w:r>
      <w:r>
        <w:rPr>
          <w:spacing w:val="-1"/>
          <w:w w:val="115"/>
        </w:rPr>
        <w:t>in</w:t>
      </w:r>
      <w:r>
        <w:rPr>
          <w:spacing w:val="-2"/>
          <w:w w:val="115"/>
        </w:rPr>
        <w:t xml:space="preserve"> </w:t>
      </w:r>
      <w:r>
        <w:rPr>
          <w:spacing w:val="-1"/>
          <w:w w:val="115"/>
        </w:rPr>
        <w:t>each</w:t>
      </w:r>
      <w:r>
        <w:rPr>
          <w:spacing w:val="-3"/>
          <w:w w:val="115"/>
        </w:rPr>
        <w:t xml:space="preserve"> </w:t>
      </w:r>
      <w:r>
        <w:rPr>
          <w:spacing w:val="-1"/>
          <w:w w:val="115"/>
        </w:rPr>
        <w:t>cycle</w:t>
      </w:r>
      <w:r>
        <w:rPr>
          <w:spacing w:val="-5"/>
          <w:w w:val="115"/>
        </w:rPr>
        <w:t xml:space="preserve"> </w:t>
      </w:r>
      <w:r>
        <w:rPr>
          <w:w w:val="115"/>
        </w:rPr>
        <w:t>was</w:t>
      </w:r>
      <w:r>
        <w:rPr>
          <w:spacing w:val="-3"/>
          <w:w w:val="115"/>
        </w:rPr>
        <w:t xml:space="preserve"> </w:t>
      </w:r>
      <w:r>
        <w:rPr>
          <w:w w:val="115"/>
        </w:rPr>
        <w:t>slightly</w:t>
      </w:r>
      <w:r>
        <w:rPr>
          <w:spacing w:val="-2"/>
          <w:w w:val="115"/>
        </w:rPr>
        <w:t xml:space="preserve"> </w:t>
      </w:r>
      <w:r>
        <w:rPr>
          <w:w w:val="115"/>
        </w:rPr>
        <w:t>dropped</w:t>
      </w:r>
      <w:r>
        <w:rPr>
          <w:spacing w:val="-50"/>
          <w:w w:val="115"/>
        </w:rPr>
        <w:t xml:space="preserve"> </w:t>
      </w:r>
      <w:r>
        <w:rPr>
          <w:w w:val="115"/>
        </w:rPr>
        <w:t>due</w:t>
      </w:r>
      <w:r>
        <w:rPr>
          <w:spacing w:val="-6"/>
          <w:w w:val="115"/>
        </w:rPr>
        <w:t xml:space="preserve"> </w:t>
      </w:r>
      <w:r>
        <w:rPr>
          <w:w w:val="115"/>
        </w:rPr>
        <w:t>to</w:t>
      </w:r>
      <w:r>
        <w:rPr>
          <w:spacing w:val="-5"/>
          <w:w w:val="115"/>
        </w:rPr>
        <w:t xml:space="preserve"> </w:t>
      </w:r>
      <w:r>
        <w:rPr>
          <w:w w:val="115"/>
        </w:rPr>
        <w:t>Mn</w:t>
      </w:r>
      <w:r>
        <w:rPr>
          <w:spacing w:val="-7"/>
          <w:w w:val="115"/>
        </w:rPr>
        <w:t xml:space="preserve"> </w:t>
      </w:r>
      <w:r>
        <w:rPr>
          <w:w w:val="115"/>
        </w:rPr>
        <w:t>leaching</w:t>
      </w:r>
      <w:r>
        <w:rPr>
          <w:spacing w:val="-6"/>
          <w:w w:val="115"/>
        </w:rPr>
        <w:t xml:space="preserve"> </w:t>
      </w:r>
      <w:r>
        <w:rPr>
          <w:w w:val="115"/>
        </w:rPr>
        <w:t>(Fig.</w:t>
      </w:r>
      <w:r>
        <w:rPr>
          <w:spacing w:val="-6"/>
          <w:w w:val="115"/>
        </w:rPr>
        <w:t xml:space="preserve"> </w:t>
      </w:r>
      <w:r>
        <w:rPr>
          <w:w w:val="115"/>
        </w:rPr>
        <w:t>3).</w:t>
      </w:r>
      <w:r>
        <w:rPr>
          <w:w w:val="115"/>
          <w:vertAlign w:val="superscript"/>
        </w:rPr>
        <w:t>54</w:t>
      </w:r>
    </w:p>
    <w:p w14:paraId="3BEB2ED8" w14:textId="77777777" w:rsidR="00257F9D" w:rsidRDefault="0032740E">
      <w:pPr>
        <w:pStyle w:val="BodyText"/>
        <w:spacing w:before="7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2D5294F" wp14:editId="469E7997">
                <wp:simplePos x="0" y="0"/>
                <wp:positionH relativeFrom="page">
                  <wp:posOffset>3851910</wp:posOffset>
                </wp:positionH>
                <wp:positionV relativeFrom="paragraph">
                  <wp:posOffset>233680</wp:posOffset>
                </wp:positionV>
                <wp:extent cx="3168015" cy="19685"/>
                <wp:effectExtent l="0" t="0" r="0" b="5715"/>
                <wp:wrapTopAndBottom/>
                <wp:docPr id="1991471337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1A108" id="Rectangle 36" o:spid="_x0000_s1026" style="position:absolute;margin-left:303.3pt;margin-top:18.4pt;width:249.45pt;height:1.55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" fillcolor="#ded9c9" stroked="f">
                <v:path arrowok="t"/>
                <w10:wrap type="topAndBottom" anchorx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1" behindDoc="0" locked="0" layoutInCell="1" allowOverlap="1" wp14:anchorId="48AB710C" wp14:editId="741CA602">
            <wp:simplePos x="0" y="0"/>
            <wp:positionH relativeFrom="page">
              <wp:posOffset>3963047</wp:posOffset>
            </wp:positionH>
            <wp:positionV relativeFrom="paragraph">
              <wp:posOffset>385903</wp:posOffset>
            </wp:positionV>
            <wp:extent cx="2971704" cy="2798064"/>
            <wp:effectExtent l="0" t="0" r="0" b="0"/>
            <wp:wrapTopAndBottom/>
            <wp:docPr id="5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704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70E22B" w14:textId="77777777" w:rsidR="00257F9D" w:rsidRDefault="00257F9D">
      <w:pPr>
        <w:pStyle w:val="BodyText"/>
        <w:spacing w:before="3"/>
        <w:rPr>
          <w:sz w:val="12"/>
        </w:rPr>
      </w:pPr>
    </w:p>
    <w:p w14:paraId="2DA17353" w14:textId="77777777" w:rsidR="00257F9D" w:rsidRDefault="00000000">
      <w:pPr>
        <w:spacing w:before="124"/>
        <w:ind w:left="100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Scheme</w:t>
      </w:r>
      <w:r>
        <w:rPr>
          <w:rFonts w:ascii="Arial MT" w:hAnsi="Arial MT"/>
          <w:spacing w:val="7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 xml:space="preserve">6 </w:t>
      </w:r>
      <w:r>
        <w:rPr>
          <w:rFonts w:ascii="Arial MT" w:hAnsi="Arial MT"/>
          <w:spacing w:val="24"/>
          <w:w w:val="105"/>
          <w:sz w:val="15"/>
        </w:rPr>
        <w:t xml:space="preserve"> </w:t>
      </w:r>
      <w:r>
        <w:rPr>
          <w:rFonts w:ascii="Lucida Sans Unicode" w:hAnsi="Lucida Sans Unicode"/>
          <w:w w:val="105"/>
          <w:sz w:val="15"/>
        </w:rPr>
        <w:t>γ</w:t>
      </w:r>
      <w:r>
        <w:rPr>
          <w:rFonts w:ascii="Arial MT" w:hAnsi="Arial MT"/>
          <w:w w:val="105"/>
          <w:sz w:val="15"/>
        </w:rPr>
        <w:t>-MnO</w:t>
      </w:r>
      <w:r>
        <w:rPr>
          <w:rFonts w:ascii="Arial MT" w:hAnsi="Arial MT"/>
          <w:w w:val="105"/>
          <w:sz w:val="15"/>
          <w:vertAlign w:val="subscript"/>
        </w:rPr>
        <w:t>2</w:t>
      </w:r>
      <w:r>
        <w:rPr>
          <w:rFonts w:ascii="Arial MT" w:hAnsi="Arial MT"/>
          <w:spacing w:val="-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catalyzed</w:t>
      </w:r>
      <w:r>
        <w:rPr>
          <w:rFonts w:ascii="Arial MT" w:hAnsi="Arial MT"/>
          <w:spacing w:val="-3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5"/>
        </w:rPr>
        <w:t>N</w:t>
      </w:r>
      <w:r>
        <w:rPr>
          <w:rFonts w:ascii="Arial MT" w:hAnsi="Arial MT"/>
          <w:w w:val="105"/>
          <w:sz w:val="15"/>
        </w:rPr>
        <w:t>-formylation</w:t>
      </w:r>
      <w:r>
        <w:rPr>
          <w:rFonts w:ascii="Arial MT" w:hAnsi="Arial MT"/>
          <w:spacing w:val="-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of</w:t>
      </w:r>
      <w:r>
        <w:rPr>
          <w:rFonts w:ascii="Arial MT" w:hAnsi="Arial MT"/>
          <w:spacing w:val="-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amines</w:t>
      </w:r>
      <w:r>
        <w:rPr>
          <w:rFonts w:ascii="Arial MT" w:hAnsi="Arial MT"/>
          <w:spacing w:val="-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with</w:t>
      </w:r>
      <w:r>
        <w:rPr>
          <w:rFonts w:ascii="Arial MT" w:hAnsi="Arial MT"/>
          <w:spacing w:val="-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glycerol.</w:t>
      </w:r>
    </w:p>
    <w:p w14:paraId="25D1F99E" w14:textId="77777777" w:rsidR="00257F9D" w:rsidRDefault="00257F9D">
      <w:pPr>
        <w:jc w:val="both"/>
        <w:rPr>
          <w:rFonts w:ascii="Arial MT" w:hAnsi="Arial MT"/>
          <w:sz w:val="15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99" w:space="87"/>
            <w:col w:w="5204"/>
          </w:cols>
        </w:sectPr>
      </w:pPr>
    </w:p>
    <w:p w14:paraId="0361DA4D" w14:textId="77777777" w:rsidR="00257F9D" w:rsidRDefault="00257F9D">
      <w:pPr>
        <w:pStyle w:val="BodyText"/>
        <w:spacing w:before="2"/>
        <w:rPr>
          <w:rFonts w:ascii="Arial MT"/>
          <w:sz w:val="15"/>
        </w:rPr>
      </w:pPr>
    </w:p>
    <w:p w14:paraId="5C005C6A" w14:textId="77777777" w:rsidR="00257F9D" w:rsidRDefault="00257F9D">
      <w:pPr>
        <w:rPr>
          <w:rFonts w:ascii="Arial MT"/>
          <w:sz w:val="15"/>
        </w:rPr>
        <w:sectPr w:rsidR="00257F9D" w:rsidSect="005D2FC2">
          <w:pgSz w:w="11910" w:h="15600"/>
          <w:pgMar w:top="680" w:right="740" w:bottom="720" w:left="180" w:header="207" w:footer="522" w:gutter="0"/>
          <w:cols w:space="720"/>
        </w:sectPr>
      </w:pPr>
    </w:p>
    <w:p w14:paraId="14E6414D" w14:textId="77777777" w:rsidR="00257F9D" w:rsidRDefault="00257F9D">
      <w:pPr>
        <w:pStyle w:val="BodyText"/>
        <w:rPr>
          <w:rFonts w:ascii="Arial MT"/>
          <w:sz w:val="12"/>
        </w:rPr>
      </w:pPr>
    </w:p>
    <w:p w14:paraId="6063E4F0" w14:textId="77777777" w:rsidR="00257F9D" w:rsidRDefault="00000000">
      <w:pPr>
        <w:pStyle w:val="BodyText"/>
        <w:ind w:left="95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0A1993F7" wp14:editId="124E1A50">
            <wp:extent cx="2797926" cy="1804416"/>
            <wp:effectExtent l="0" t="0" r="0" b="0"/>
            <wp:docPr id="5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7926" cy="180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2AD57" w14:textId="77777777" w:rsidR="00257F9D" w:rsidRDefault="00257F9D">
      <w:pPr>
        <w:pStyle w:val="BodyText"/>
        <w:spacing w:before="4"/>
        <w:rPr>
          <w:rFonts w:ascii="Arial MT"/>
          <w:sz w:val="13"/>
        </w:rPr>
      </w:pPr>
    </w:p>
    <w:p w14:paraId="794F344E" w14:textId="77777777" w:rsidR="00257F9D" w:rsidRDefault="0032740E">
      <w:pPr>
        <w:pStyle w:val="BodyText"/>
        <w:spacing w:before="7"/>
        <w:rPr>
          <w:rFonts w:ascii="Arial MT"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6F7BF017" wp14:editId="00B68BC9">
                <wp:simplePos x="0" y="0"/>
                <wp:positionH relativeFrom="page">
                  <wp:posOffset>539750</wp:posOffset>
                </wp:positionH>
                <wp:positionV relativeFrom="paragraph">
                  <wp:posOffset>95250</wp:posOffset>
                </wp:positionV>
                <wp:extent cx="3168015" cy="19685"/>
                <wp:effectExtent l="0" t="0" r="0" b="5715"/>
                <wp:wrapTopAndBottom/>
                <wp:docPr id="41182827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AF4287" id="Rectangle 34" o:spid="_x0000_s1026" style="position:absolute;margin-left:42.5pt;margin-top:7.5pt;width:249.45pt;height:1.5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6E96931D" w14:textId="77777777" w:rsidR="00257F9D" w:rsidRDefault="00257F9D">
      <w:pPr>
        <w:pStyle w:val="BodyText"/>
        <w:rPr>
          <w:rFonts w:ascii="Arial MT"/>
          <w:sz w:val="16"/>
        </w:rPr>
      </w:pPr>
    </w:p>
    <w:p w14:paraId="2196A644" w14:textId="77777777" w:rsidR="00257F9D" w:rsidRDefault="00000000">
      <w:pPr>
        <w:pStyle w:val="BodyText"/>
        <w:spacing w:before="114" w:line="278" w:lineRule="auto"/>
        <w:ind w:left="670" w:right="38" w:firstLine="240"/>
        <w:jc w:val="both"/>
      </w:pPr>
      <w:r>
        <w:rPr>
          <w:w w:val="110"/>
        </w:rPr>
        <w:t>As</w:t>
      </w:r>
      <w:r>
        <w:rPr>
          <w:spacing w:val="-2"/>
          <w:w w:val="110"/>
        </w:rPr>
        <w:t xml:space="preserve"> </w:t>
      </w:r>
      <w:r>
        <w:rPr>
          <w:w w:val="110"/>
        </w:rPr>
        <w:t>shown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Fig.</w:t>
      </w:r>
      <w:r>
        <w:rPr>
          <w:spacing w:val="-1"/>
          <w:w w:val="110"/>
        </w:rPr>
        <w:t xml:space="preserve"> </w:t>
      </w:r>
      <w:r>
        <w:rPr>
          <w:w w:val="110"/>
        </w:rPr>
        <w:t>4,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first</w:t>
      </w:r>
      <w:r>
        <w:rPr>
          <w:spacing w:val="-1"/>
          <w:w w:val="110"/>
        </w:rPr>
        <w:t xml:space="preserve"> </w:t>
      </w:r>
      <w:r>
        <w:rPr>
          <w:w w:val="110"/>
        </w:rPr>
        <w:t>step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this</w:t>
      </w:r>
      <w:r>
        <w:rPr>
          <w:spacing w:val="-1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>-formylation</w:t>
      </w:r>
      <w:r>
        <w:rPr>
          <w:spacing w:val="-1"/>
          <w:w w:val="110"/>
        </w:rPr>
        <w:t xml:space="preserve"> </w:t>
      </w:r>
      <w:r>
        <w:rPr>
          <w:w w:val="110"/>
        </w:rPr>
        <w:t>reac-</w:t>
      </w:r>
      <w:r>
        <w:rPr>
          <w:spacing w:val="-47"/>
          <w:w w:val="110"/>
        </w:rPr>
        <w:t xml:space="preserve"> </w:t>
      </w:r>
      <w:r>
        <w:rPr>
          <w:w w:val="110"/>
        </w:rPr>
        <w:t>tion</w:t>
      </w:r>
      <w:r>
        <w:rPr>
          <w:spacing w:val="-1"/>
          <w:w w:val="110"/>
        </w:rPr>
        <w:t xml:space="preserve"> </w:t>
      </w:r>
      <w:r>
        <w:rPr>
          <w:w w:val="110"/>
        </w:rPr>
        <w:t>involves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oxidation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glycerol</w:t>
      </w:r>
      <w:r>
        <w:rPr>
          <w:spacing w:val="-2"/>
          <w:w w:val="110"/>
        </w:rPr>
        <w:t xml:space="preserve"> </w:t>
      </w:r>
      <w:r>
        <w:rPr>
          <w:w w:val="110"/>
        </w:rPr>
        <w:t>(1)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dihydroxyacetone</w:t>
      </w:r>
    </w:p>
    <w:p w14:paraId="2B753361" w14:textId="77777777" w:rsidR="00257F9D" w:rsidRDefault="00000000">
      <w:pPr>
        <w:pStyle w:val="BodyText"/>
        <w:spacing w:line="278" w:lineRule="auto"/>
        <w:ind w:left="670" w:right="38"/>
        <w:jc w:val="both"/>
      </w:pPr>
      <w:r>
        <w:rPr>
          <w:w w:val="110"/>
        </w:rPr>
        <w:t>(15) in the presence of morpholine (14) and MnO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catalyst.</w:t>
      </w:r>
      <w:r>
        <w:rPr>
          <w:spacing w:val="1"/>
          <w:w w:val="110"/>
        </w:rPr>
        <w:t xml:space="preserve"> </w:t>
      </w:r>
      <w:r>
        <w:rPr>
          <w:w w:val="110"/>
        </w:rPr>
        <w:t>The homolytic cleavage at the carbonyl site of the dihydroxy-</w:t>
      </w:r>
      <w:r>
        <w:rPr>
          <w:spacing w:val="1"/>
          <w:w w:val="110"/>
        </w:rPr>
        <w:t xml:space="preserve"> </w:t>
      </w:r>
      <w:r>
        <w:rPr>
          <w:w w:val="110"/>
        </w:rPr>
        <w:t>acetone (15) leads to the generation of radicals (16 and 17),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  <w:r>
        <w:rPr>
          <w:spacing w:val="1"/>
          <w:w w:val="110"/>
        </w:rPr>
        <w:t xml:space="preserve"> </w:t>
      </w:r>
      <w:r>
        <w:rPr>
          <w:w w:val="110"/>
        </w:rPr>
        <w:t>traps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morpholine</w:t>
      </w:r>
      <w:r>
        <w:rPr>
          <w:spacing w:val="1"/>
          <w:w w:val="110"/>
        </w:rPr>
        <w:t xml:space="preserve"> </w:t>
      </w:r>
      <w:r>
        <w:rPr>
          <w:w w:val="110"/>
        </w:rPr>
        <w:t>moiety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forms</w:t>
      </w:r>
      <w:r>
        <w:rPr>
          <w:spacing w:val="1"/>
          <w:w w:val="110"/>
        </w:rPr>
        <w:t xml:space="preserve"> </w:t>
      </w:r>
      <w:r>
        <w:rPr>
          <w:w w:val="110"/>
        </w:rPr>
        <w:t>activated</w:t>
      </w:r>
      <w:r>
        <w:rPr>
          <w:spacing w:val="1"/>
          <w:w w:val="110"/>
        </w:rPr>
        <w:t xml:space="preserve"> </w:t>
      </w:r>
      <w:r>
        <w:rPr>
          <w:w w:val="110"/>
        </w:rPr>
        <w:t>species. By molecular oxygen the Mn(</w:t>
      </w:r>
      <w:r>
        <w:rPr>
          <w:w w:val="110"/>
          <w:sz w:val="12"/>
        </w:rPr>
        <w:t>III</w:t>
      </w:r>
      <w:r>
        <w:rPr>
          <w:w w:val="110"/>
        </w:rPr>
        <w:t>) site is re-oxidized to</w:t>
      </w:r>
      <w:r>
        <w:rPr>
          <w:spacing w:val="1"/>
          <w:w w:val="110"/>
        </w:rPr>
        <w:t xml:space="preserve"> </w:t>
      </w:r>
      <w:r>
        <w:rPr>
          <w:w w:val="110"/>
        </w:rPr>
        <w:t>Mn(</w:t>
      </w:r>
      <w:r>
        <w:rPr>
          <w:w w:val="110"/>
          <w:sz w:val="12"/>
        </w:rPr>
        <w:t>IV</w:t>
      </w:r>
      <w:r>
        <w:rPr>
          <w:w w:val="110"/>
        </w:rPr>
        <w:t>)</w:t>
      </w:r>
      <w:r>
        <w:rPr>
          <w:spacing w:val="11"/>
          <w:w w:val="110"/>
        </w:rPr>
        <w:t xml:space="preserve"> </w:t>
      </w:r>
      <w:r>
        <w:rPr>
          <w:w w:val="110"/>
        </w:rPr>
        <w:t>at</w:t>
      </w:r>
      <w:r>
        <w:rPr>
          <w:spacing w:val="12"/>
          <w:w w:val="110"/>
        </w:rPr>
        <w:t xml:space="preserve"> </w:t>
      </w:r>
      <w:r>
        <w:rPr>
          <w:w w:val="110"/>
        </w:rPr>
        <w:t>a</w:t>
      </w:r>
      <w:r>
        <w:rPr>
          <w:spacing w:val="12"/>
          <w:w w:val="110"/>
        </w:rPr>
        <w:t xml:space="preserve"> </w:t>
      </w:r>
      <w:r>
        <w:rPr>
          <w:w w:val="110"/>
        </w:rPr>
        <w:t>lower</w:t>
      </w:r>
      <w:r>
        <w:rPr>
          <w:spacing w:val="12"/>
          <w:w w:val="110"/>
        </w:rPr>
        <w:t xml:space="preserve"> </w:t>
      </w:r>
      <w:r>
        <w:rPr>
          <w:w w:val="110"/>
        </w:rPr>
        <w:t>rate.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presence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Mn(</w:t>
      </w:r>
      <w:r>
        <w:rPr>
          <w:w w:val="110"/>
          <w:sz w:val="12"/>
        </w:rPr>
        <w:t>IV</w:t>
      </w:r>
      <w:r>
        <w:rPr>
          <w:w w:val="110"/>
        </w:rPr>
        <w:t>)</w:t>
      </w:r>
      <w:r>
        <w:rPr>
          <w:spacing w:val="11"/>
          <w:w w:val="110"/>
        </w:rPr>
        <w:t xml:space="preserve"> </w:t>
      </w:r>
      <w:r>
        <w:rPr>
          <w:w w:val="110"/>
        </w:rPr>
        <w:t>site</w:t>
      </w:r>
      <w:r>
        <w:rPr>
          <w:spacing w:val="11"/>
          <w:w w:val="110"/>
        </w:rPr>
        <w:t xml:space="preserve"> </w:t>
      </w:r>
      <w:r>
        <w:rPr>
          <w:w w:val="110"/>
        </w:rPr>
        <w:t>on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</w:p>
    <w:p w14:paraId="4A40DE50" w14:textId="77777777" w:rsidR="00257F9D" w:rsidRDefault="00257F9D">
      <w:pPr>
        <w:pStyle w:val="BodyText"/>
        <w:rPr>
          <w:sz w:val="20"/>
        </w:rPr>
      </w:pPr>
    </w:p>
    <w:p w14:paraId="359D873E" w14:textId="1EBA370F" w:rsidR="00257F9D" w:rsidRDefault="0032740E">
      <w:pPr>
        <w:pStyle w:val="BodyText"/>
        <w:spacing w:before="2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761D4102" wp14:editId="5B53E343">
                <wp:simplePos x="0" y="0"/>
                <wp:positionH relativeFrom="page">
                  <wp:posOffset>539750</wp:posOffset>
                </wp:positionH>
                <wp:positionV relativeFrom="paragraph">
                  <wp:posOffset>135890</wp:posOffset>
                </wp:positionV>
                <wp:extent cx="3168015" cy="19685"/>
                <wp:effectExtent l="0" t="0" r="0" b="5715"/>
                <wp:wrapTopAndBottom/>
                <wp:docPr id="185008694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E8CED2" id="Rectangle 33" o:spid="_x0000_s1026" style="position:absolute;margin-left:42.5pt;margin-top:10.7pt;width:249.45pt;height:1.5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" fillcolor="#ded9c9" stroked="f">
                <v:path arrowok="t"/>
                <w10:wrap type="topAndBottom" anchorx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7" behindDoc="0" locked="0" layoutInCell="1" allowOverlap="1" wp14:anchorId="55908E5D" wp14:editId="68DEEC46">
            <wp:simplePos x="0" y="0"/>
            <wp:positionH relativeFrom="page">
              <wp:posOffset>687044</wp:posOffset>
            </wp:positionH>
            <wp:positionV relativeFrom="paragraph">
              <wp:posOffset>288158</wp:posOffset>
            </wp:positionV>
            <wp:extent cx="2847726" cy="3861815"/>
            <wp:effectExtent l="0" t="0" r="0" b="0"/>
            <wp:wrapTopAndBottom/>
            <wp:docPr id="6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2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726" cy="3861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A29BD" w14:textId="77777777" w:rsidR="00257F9D" w:rsidRDefault="00257F9D">
      <w:pPr>
        <w:pStyle w:val="BodyText"/>
        <w:spacing w:before="3"/>
        <w:rPr>
          <w:sz w:val="12"/>
        </w:rPr>
      </w:pPr>
    </w:p>
    <w:p w14:paraId="59003E28" w14:textId="77777777" w:rsidR="00257F9D" w:rsidRDefault="00000000">
      <w:pPr>
        <w:spacing w:before="131" w:line="232" w:lineRule="auto"/>
        <w:ind w:left="670" w:right="39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Fig.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4</w:t>
      </w:r>
      <w:r>
        <w:rPr>
          <w:rFonts w:ascii="Arial MT" w:hAnsi="Arial MT"/>
          <w:spacing w:val="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Plausible</w:t>
      </w:r>
      <w:r>
        <w:rPr>
          <w:rFonts w:ascii="Arial MT" w:hAnsi="Arial MT"/>
          <w:spacing w:val="-4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reaction</w:t>
      </w:r>
      <w:r>
        <w:rPr>
          <w:rFonts w:ascii="Arial MT" w:hAnsi="Arial MT"/>
          <w:spacing w:val="-5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mechanism</w:t>
      </w:r>
      <w:r>
        <w:rPr>
          <w:rFonts w:ascii="Arial MT" w:hAnsi="Arial MT"/>
          <w:spacing w:val="-5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for</w:t>
      </w:r>
      <w:r>
        <w:rPr>
          <w:rFonts w:ascii="Arial MT" w:hAnsi="Arial MT"/>
          <w:spacing w:val="-5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the</w:t>
      </w:r>
      <w:r>
        <w:rPr>
          <w:rFonts w:ascii="Arial MT" w:hAnsi="Arial MT"/>
          <w:spacing w:val="-3"/>
          <w:w w:val="105"/>
          <w:sz w:val="15"/>
        </w:rPr>
        <w:t xml:space="preserve"> </w:t>
      </w:r>
      <w:r>
        <w:rPr>
          <w:rFonts w:ascii="Lucida Sans Unicode" w:hAnsi="Lucida Sans Unicode"/>
          <w:w w:val="105"/>
          <w:sz w:val="15"/>
        </w:rPr>
        <w:t>γ</w:t>
      </w:r>
      <w:r>
        <w:rPr>
          <w:rFonts w:ascii="Arial MT" w:hAnsi="Arial MT"/>
          <w:w w:val="105"/>
          <w:sz w:val="15"/>
        </w:rPr>
        <w:t>-MnO</w:t>
      </w:r>
      <w:r>
        <w:rPr>
          <w:rFonts w:ascii="Arial MT" w:hAnsi="Arial MT"/>
          <w:w w:val="105"/>
          <w:sz w:val="15"/>
          <w:vertAlign w:val="subscript"/>
        </w:rPr>
        <w:t>2</w:t>
      </w:r>
      <w:r>
        <w:rPr>
          <w:rFonts w:ascii="Arial MT" w:hAnsi="Arial MT"/>
          <w:spacing w:val="-5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catalyzed</w:t>
      </w:r>
      <w:r>
        <w:rPr>
          <w:rFonts w:ascii="Arial MT" w:hAnsi="Arial MT"/>
          <w:spacing w:val="-5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reaction</w:t>
      </w:r>
      <w:r>
        <w:rPr>
          <w:rFonts w:ascii="Arial MT" w:hAnsi="Arial MT"/>
          <w:spacing w:val="-4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of</w:t>
      </w:r>
      <w:r>
        <w:rPr>
          <w:rFonts w:ascii="Arial MT" w:hAnsi="Arial MT"/>
          <w:spacing w:val="-5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amines</w:t>
      </w:r>
      <w:r>
        <w:rPr>
          <w:rFonts w:ascii="Arial MT" w:hAnsi="Arial MT"/>
          <w:spacing w:val="-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and</w:t>
      </w:r>
      <w:r>
        <w:rPr>
          <w:rFonts w:ascii="Arial MT" w:hAnsi="Arial MT"/>
          <w:spacing w:val="-3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glycerol.</w:t>
      </w:r>
    </w:p>
    <w:p w14:paraId="795D602A" w14:textId="77777777" w:rsidR="00257F9D" w:rsidRDefault="00000000">
      <w:pPr>
        <w:pStyle w:val="BodyText"/>
        <w:spacing w:before="96" w:line="278" w:lineRule="auto"/>
        <w:ind w:left="100" w:right="107"/>
        <w:jc w:val="both"/>
      </w:pPr>
      <w:r>
        <w:br w:type="column"/>
      </w:r>
      <w:r>
        <w:rPr>
          <w:w w:val="110"/>
        </w:rPr>
        <w:t>surface</w:t>
      </w:r>
      <w:r>
        <w:rPr>
          <w:spacing w:val="1"/>
          <w:w w:val="110"/>
        </w:rPr>
        <w:t xml:space="preserve"> </w:t>
      </w:r>
      <w:r>
        <w:rPr>
          <w:w w:val="110"/>
        </w:rPr>
        <w:t>leads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higher</w:t>
      </w:r>
      <w:r>
        <w:rPr>
          <w:spacing w:val="1"/>
          <w:w w:val="110"/>
        </w:rPr>
        <w:t xml:space="preserve"> </w:t>
      </w:r>
      <w:r>
        <w:rPr>
          <w:w w:val="110"/>
        </w:rPr>
        <w:t>selectivity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catalyst</w:t>
      </w:r>
      <w:r>
        <w:rPr>
          <w:spacing w:val="1"/>
          <w:w w:val="110"/>
        </w:rPr>
        <w:t xml:space="preserve"> </w:t>
      </w:r>
      <w:r>
        <w:rPr>
          <w:w w:val="110"/>
        </w:rPr>
        <w:t>towards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>-formamide (18), whereas a mixture of Mn(</w:t>
      </w:r>
      <w:r>
        <w:rPr>
          <w:w w:val="110"/>
          <w:sz w:val="12"/>
        </w:rPr>
        <w:t>III</w:t>
      </w:r>
      <w:r>
        <w:rPr>
          <w:w w:val="110"/>
        </w:rPr>
        <w:t>) and Mn(</w:t>
      </w:r>
      <w:r>
        <w:rPr>
          <w:w w:val="110"/>
          <w:sz w:val="12"/>
        </w:rPr>
        <w:t>IV</w:t>
      </w:r>
      <w:r>
        <w:rPr>
          <w:w w:val="110"/>
        </w:rPr>
        <w:t>)</w:t>
      </w:r>
      <w:r>
        <w:rPr>
          <w:spacing w:val="1"/>
          <w:w w:val="110"/>
        </w:rPr>
        <w:t xml:space="preserve"> </w:t>
      </w:r>
      <w:r>
        <w:rPr>
          <w:w w:val="110"/>
        </w:rPr>
        <w:t>species is responsible for the formation of a mixture of forma-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mide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 xml:space="preserve">and </w:t>
      </w:r>
      <w:r>
        <w:rPr>
          <w:i/>
          <w:spacing w:val="-1"/>
          <w:w w:val="110"/>
        </w:rPr>
        <w:t>N</w:t>
      </w:r>
      <w:r>
        <w:rPr>
          <w:spacing w:val="-1"/>
          <w:w w:val="110"/>
        </w:rPr>
        <w:t>-methylamine</w:t>
      </w:r>
      <w:r>
        <w:rPr>
          <w:spacing w:val="-2"/>
          <w:w w:val="110"/>
        </w:rPr>
        <w:t xml:space="preserve"> </w:t>
      </w:r>
      <w:r>
        <w:rPr>
          <w:spacing w:val="-1"/>
          <w:w w:val="110"/>
        </w:rPr>
        <w:t>(1</w:t>
      </w:r>
      <w:r>
        <w:rPr>
          <w:spacing w:val="-13"/>
          <w:w w:val="110"/>
        </w:rPr>
        <w:t xml:space="preserve"> </w:t>
      </w:r>
      <w:r>
        <w:rPr>
          <w:w w:val="110"/>
        </w:rPr>
        <w:t>:</w:t>
      </w:r>
      <w:r>
        <w:rPr>
          <w:spacing w:val="-15"/>
          <w:w w:val="110"/>
        </w:rPr>
        <w:t xml:space="preserve"> </w:t>
      </w:r>
      <w:r>
        <w:rPr>
          <w:w w:val="110"/>
        </w:rPr>
        <w:t>1</w:t>
      </w:r>
      <w:r>
        <w:rPr>
          <w:spacing w:val="-1"/>
          <w:w w:val="110"/>
        </w:rPr>
        <w:t xml:space="preserve"> </w:t>
      </w:r>
      <w:r>
        <w:rPr>
          <w:w w:val="110"/>
        </w:rPr>
        <w:t>ratio).</w:t>
      </w:r>
    </w:p>
    <w:p w14:paraId="0E3F3115" w14:textId="77777777" w:rsidR="00257F9D" w:rsidRDefault="00257F9D">
      <w:pPr>
        <w:pStyle w:val="BodyText"/>
        <w:spacing w:before="4"/>
        <w:rPr>
          <w:sz w:val="29"/>
        </w:rPr>
      </w:pPr>
    </w:p>
    <w:p w14:paraId="294AB5FE" w14:textId="77777777" w:rsidR="00257F9D" w:rsidRDefault="00000000">
      <w:pPr>
        <w:pStyle w:val="ListParagraph"/>
        <w:numPr>
          <w:ilvl w:val="1"/>
          <w:numId w:val="4"/>
        </w:numPr>
        <w:tabs>
          <w:tab w:val="left" w:pos="565"/>
        </w:tabs>
        <w:ind w:left="564"/>
        <w:jc w:val="both"/>
        <w:rPr>
          <w:sz w:val="18"/>
        </w:rPr>
      </w:pPr>
      <w:r>
        <w:rPr>
          <w:w w:val="110"/>
          <w:sz w:val="18"/>
        </w:rPr>
        <w:t>Synthesis</w:t>
      </w:r>
      <w:r>
        <w:rPr>
          <w:spacing w:val="-11"/>
          <w:w w:val="110"/>
          <w:sz w:val="18"/>
        </w:rPr>
        <w:t xml:space="preserve"> </w:t>
      </w:r>
      <w:r>
        <w:rPr>
          <w:w w:val="110"/>
          <w:sz w:val="18"/>
        </w:rPr>
        <w:t>of</w:t>
      </w:r>
      <w:r>
        <w:rPr>
          <w:spacing w:val="-12"/>
          <w:w w:val="110"/>
          <w:sz w:val="18"/>
        </w:rPr>
        <w:t xml:space="preserve"> </w:t>
      </w:r>
      <w:r>
        <w:rPr>
          <w:rFonts w:ascii="Corbel"/>
          <w:w w:val="110"/>
          <w:sz w:val="18"/>
        </w:rPr>
        <w:t>N</w:t>
      </w:r>
      <w:r>
        <w:rPr>
          <w:w w:val="110"/>
          <w:sz w:val="18"/>
        </w:rPr>
        <w:t>-methylamines</w:t>
      </w:r>
    </w:p>
    <w:p w14:paraId="32349011" w14:textId="77777777" w:rsidR="00257F9D" w:rsidRDefault="00000000">
      <w:pPr>
        <w:pStyle w:val="BodyText"/>
        <w:spacing w:before="103" w:line="278" w:lineRule="auto"/>
        <w:ind w:left="100" w:right="107"/>
        <w:jc w:val="both"/>
      </w:pPr>
      <w:r>
        <w:rPr>
          <w:i/>
          <w:w w:val="110"/>
        </w:rPr>
        <w:t>N</w:t>
      </w:r>
      <w:r>
        <w:rPr>
          <w:w w:val="110"/>
        </w:rPr>
        <w:t>-Methylamines represent important fine and bulk chemicals,</w:t>
      </w:r>
      <w:r>
        <w:rPr>
          <w:spacing w:val="1"/>
          <w:w w:val="110"/>
        </w:rPr>
        <w:t xml:space="preserve"> </w:t>
      </w:r>
      <w:r>
        <w:rPr>
          <w:w w:val="110"/>
        </w:rPr>
        <w:t>which play a vital role in the field of organic synthesis in drug</w:t>
      </w:r>
      <w:r>
        <w:rPr>
          <w:spacing w:val="1"/>
          <w:w w:val="110"/>
        </w:rPr>
        <w:t xml:space="preserve"> </w:t>
      </w:r>
      <w:r>
        <w:rPr>
          <w:w w:val="110"/>
        </w:rPr>
        <w:t>discovery, and life science applications.</w:t>
      </w:r>
      <w:r>
        <w:rPr>
          <w:w w:val="110"/>
          <w:vertAlign w:val="superscript"/>
        </w:rPr>
        <w:t>55</w:t>
      </w:r>
      <w:r>
        <w:rPr>
          <w:rFonts w:ascii="Arial MT" w:hAnsi="Arial MT"/>
          <w:w w:val="110"/>
          <w:vertAlign w:val="superscript"/>
        </w:rPr>
        <w:t>–</w:t>
      </w:r>
      <w:r>
        <w:rPr>
          <w:w w:val="110"/>
          <w:vertAlign w:val="superscript"/>
        </w:rPr>
        <w:t>61</w:t>
      </w:r>
      <w:r>
        <w:rPr>
          <w:w w:val="110"/>
        </w:rPr>
        <w:t xml:space="preserve"> The conventional</w:t>
      </w:r>
      <w:r>
        <w:rPr>
          <w:spacing w:val="1"/>
          <w:w w:val="110"/>
        </w:rPr>
        <w:t xml:space="preserve"> </w:t>
      </w:r>
      <w:r>
        <w:rPr>
          <w:w w:val="110"/>
        </w:rPr>
        <w:t>process</w:t>
      </w:r>
      <w:r>
        <w:rPr>
          <w:spacing w:val="35"/>
          <w:w w:val="110"/>
        </w:rPr>
        <w:t xml:space="preserve"> </w:t>
      </w:r>
      <w:r>
        <w:rPr>
          <w:w w:val="110"/>
        </w:rPr>
        <w:t>for</w:t>
      </w:r>
      <w:r>
        <w:rPr>
          <w:spacing w:val="36"/>
          <w:w w:val="110"/>
        </w:rPr>
        <w:t xml:space="preserve"> </w:t>
      </w:r>
      <w:r>
        <w:rPr>
          <w:w w:val="110"/>
        </w:rPr>
        <w:t>the</w:t>
      </w:r>
      <w:r>
        <w:rPr>
          <w:spacing w:val="36"/>
          <w:w w:val="110"/>
        </w:rPr>
        <w:t xml:space="preserve"> </w:t>
      </w:r>
      <w:r>
        <w:rPr>
          <w:w w:val="110"/>
        </w:rPr>
        <w:t>production</w:t>
      </w:r>
      <w:r>
        <w:rPr>
          <w:spacing w:val="36"/>
          <w:w w:val="110"/>
        </w:rPr>
        <w:t xml:space="preserve"> </w:t>
      </w:r>
      <w:r>
        <w:rPr>
          <w:w w:val="110"/>
        </w:rPr>
        <w:t>of</w:t>
      </w:r>
      <w:r>
        <w:rPr>
          <w:spacing w:val="35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>-methyl</w:t>
      </w:r>
      <w:r>
        <w:rPr>
          <w:spacing w:val="37"/>
          <w:w w:val="110"/>
        </w:rPr>
        <w:t xml:space="preserve"> </w:t>
      </w:r>
      <w:r>
        <w:rPr>
          <w:w w:val="110"/>
        </w:rPr>
        <w:t>amines</w:t>
      </w:r>
      <w:r>
        <w:rPr>
          <w:spacing w:val="36"/>
          <w:w w:val="110"/>
        </w:rPr>
        <w:t xml:space="preserve"> </w:t>
      </w:r>
      <w:r>
        <w:rPr>
          <w:w w:val="110"/>
        </w:rPr>
        <w:t>mainly</w:t>
      </w:r>
      <w:r>
        <w:rPr>
          <w:spacing w:val="36"/>
          <w:w w:val="110"/>
        </w:rPr>
        <w:t xml:space="preserve"> </w:t>
      </w:r>
      <w:r>
        <w:rPr>
          <w:w w:val="110"/>
        </w:rPr>
        <w:t>uses</w:t>
      </w:r>
      <w:r>
        <w:rPr>
          <w:spacing w:val="-47"/>
          <w:w w:val="110"/>
        </w:rPr>
        <w:t xml:space="preserve"> </w:t>
      </w:r>
      <w:r>
        <w:rPr>
          <w:w w:val="110"/>
        </w:rPr>
        <w:t>the Eschweiler</w:t>
      </w:r>
      <w:r>
        <w:rPr>
          <w:rFonts w:ascii="Arial MT" w:hAnsi="Arial MT"/>
          <w:w w:val="110"/>
        </w:rPr>
        <w:t>–</w:t>
      </w:r>
      <w:r>
        <w:rPr>
          <w:w w:val="110"/>
        </w:rPr>
        <w:t>Clarke reaction. Over the last ten years, di-</w:t>
      </w:r>
      <w:r>
        <w:rPr>
          <w:spacing w:val="1"/>
          <w:w w:val="110"/>
        </w:rPr>
        <w:t xml:space="preserve"> </w:t>
      </w:r>
      <w:r>
        <w:rPr>
          <w:w w:val="110"/>
        </w:rPr>
        <w:t>methylcarbonate,</w:t>
      </w:r>
      <w:r>
        <w:rPr>
          <w:spacing w:val="1"/>
          <w:w w:val="110"/>
        </w:rPr>
        <w:t xml:space="preserve"> </w:t>
      </w:r>
      <w:r>
        <w:rPr>
          <w:w w:val="110"/>
        </w:rPr>
        <w:t>CO</w:t>
      </w:r>
      <w:r>
        <w:rPr>
          <w:w w:val="110"/>
          <w:vertAlign w:val="subscript"/>
        </w:rPr>
        <w:t>2</w:t>
      </w:r>
      <w:r>
        <w:rPr>
          <w:w w:val="110"/>
        </w:rPr>
        <w:t>,</w:t>
      </w:r>
      <w:r>
        <w:rPr>
          <w:spacing w:val="1"/>
          <w:w w:val="110"/>
        </w:rPr>
        <w:t xml:space="preserve"> </w:t>
      </w:r>
      <w:r>
        <w:rPr>
          <w:w w:val="110"/>
        </w:rPr>
        <w:t>methanol,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formic</w:t>
      </w:r>
      <w:r>
        <w:rPr>
          <w:spacing w:val="1"/>
          <w:w w:val="110"/>
        </w:rPr>
        <w:t xml:space="preserve"> </w:t>
      </w:r>
      <w:r>
        <w:rPr>
          <w:w w:val="110"/>
        </w:rPr>
        <w:t>acid</w:t>
      </w:r>
      <w:r>
        <w:rPr>
          <w:spacing w:val="1"/>
          <w:w w:val="110"/>
        </w:rPr>
        <w:t xml:space="preserve"> </w:t>
      </w:r>
      <w:r>
        <w:rPr>
          <w:w w:val="110"/>
        </w:rPr>
        <w:t>are</w:t>
      </w:r>
      <w:r>
        <w:rPr>
          <w:spacing w:val="1"/>
          <w:w w:val="110"/>
        </w:rPr>
        <w:t xml:space="preserve"> </w:t>
      </w:r>
      <w:r>
        <w:rPr>
          <w:w w:val="110"/>
        </w:rPr>
        <w:t>employed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rFonts w:ascii="Microsoft Sans Serif" w:hAnsi="Microsoft Sans Serif"/>
          <w:w w:val="110"/>
        </w:rPr>
        <w:t>ﬃ</w:t>
      </w:r>
      <w:r>
        <w:rPr>
          <w:w w:val="110"/>
        </w:rPr>
        <w:t>cient</w:t>
      </w:r>
      <w:r>
        <w:rPr>
          <w:spacing w:val="1"/>
          <w:w w:val="110"/>
        </w:rPr>
        <w:t xml:space="preserve"> </w:t>
      </w:r>
      <w:r>
        <w:rPr>
          <w:w w:val="110"/>
        </w:rPr>
        <w:t>C1</w:t>
      </w:r>
      <w:r>
        <w:rPr>
          <w:spacing w:val="1"/>
          <w:w w:val="110"/>
        </w:rPr>
        <w:t xml:space="preserve"> </w:t>
      </w:r>
      <w:r>
        <w:rPr>
          <w:w w:val="110"/>
        </w:rPr>
        <w:t>sources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preparation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>-methylamines.</w:t>
      </w:r>
      <w:r>
        <w:rPr>
          <w:w w:val="110"/>
          <w:vertAlign w:val="superscript"/>
        </w:rPr>
        <w:t>62</w:t>
      </w:r>
      <w:r>
        <w:rPr>
          <w:spacing w:val="-5"/>
          <w:w w:val="110"/>
        </w:rPr>
        <w:t xml:space="preserve"> </w:t>
      </w:r>
      <w:r>
        <w:rPr>
          <w:w w:val="110"/>
        </w:rPr>
        <w:t>Comparatively,</w:t>
      </w:r>
      <w:r>
        <w:rPr>
          <w:spacing w:val="-5"/>
          <w:w w:val="110"/>
        </w:rPr>
        <w:t xml:space="preserve"> </w:t>
      </w:r>
      <w:r>
        <w:rPr>
          <w:w w:val="110"/>
        </w:rPr>
        <w:t>glycerol</w:t>
      </w:r>
      <w:r>
        <w:rPr>
          <w:spacing w:val="-5"/>
          <w:w w:val="110"/>
        </w:rPr>
        <w:t xml:space="preserve"> </w:t>
      </w:r>
      <w:r>
        <w:rPr>
          <w:w w:val="110"/>
        </w:rPr>
        <w:t>is</w:t>
      </w:r>
      <w:r>
        <w:rPr>
          <w:spacing w:val="-5"/>
          <w:w w:val="110"/>
        </w:rPr>
        <w:t xml:space="preserve"> </w:t>
      </w:r>
      <w:r>
        <w:rPr>
          <w:w w:val="110"/>
        </w:rPr>
        <w:t>less</w:t>
      </w:r>
      <w:r>
        <w:rPr>
          <w:spacing w:val="-5"/>
          <w:w w:val="110"/>
        </w:rPr>
        <w:t xml:space="preserve"> </w:t>
      </w:r>
      <w:r>
        <w:rPr>
          <w:w w:val="110"/>
        </w:rPr>
        <w:t>explored</w:t>
      </w:r>
      <w:r>
        <w:rPr>
          <w:spacing w:val="-5"/>
          <w:w w:val="110"/>
        </w:rPr>
        <w:t xml:space="preserve"> </w:t>
      </w:r>
      <w:r>
        <w:rPr>
          <w:w w:val="110"/>
        </w:rPr>
        <w:t>for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the synthesis of </w:t>
      </w:r>
      <w:r>
        <w:rPr>
          <w:i/>
          <w:w w:val="110"/>
        </w:rPr>
        <w:t>N</w:t>
      </w:r>
      <w:r>
        <w:rPr>
          <w:w w:val="110"/>
        </w:rPr>
        <w:t>-methylamines. Inspired by the synthesis of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aminoketones and </w:t>
      </w:r>
      <w:r>
        <w:rPr>
          <w:i/>
          <w:w w:val="110"/>
        </w:rPr>
        <w:t>N</w:t>
      </w:r>
      <w:r>
        <w:rPr>
          <w:w w:val="110"/>
        </w:rPr>
        <w:t xml:space="preserve">-formamides using glycerol, Shi </w:t>
      </w:r>
      <w:r>
        <w:rPr>
          <w:i/>
          <w:w w:val="110"/>
        </w:rPr>
        <w:t>et al.</w:t>
      </w:r>
      <w:r>
        <w:rPr>
          <w:w w:val="110"/>
          <w:vertAlign w:val="superscript"/>
        </w:rPr>
        <w:t>40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performed the </w:t>
      </w:r>
      <w:r>
        <w:rPr>
          <w:i/>
          <w:w w:val="110"/>
        </w:rPr>
        <w:t>N</w:t>
      </w:r>
      <w:r>
        <w:rPr>
          <w:w w:val="110"/>
        </w:rPr>
        <w:t>-methylation of amines using glycerol as a</w:t>
      </w:r>
      <w:r>
        <w:rPr>
          <w:spacing w:val="1"/>
          <w:w w:val="110"/>
        </w:rPr>
        <w:t xml:space="preserve"> </w:t>
      </w:r>
      <w:r>
        <w:rPr>
          <w:w w:val="110"/>
        </w:rPr>
        <w:t>methylation source and using a CuNiAlO</w:t>
      </w:r>
      <w:r>
        <w:rPr>
          <w:i/>
          <w:w w:val="110"/>
          <w:vertAlign w:val="subscript"/>
        </w:rPr>
        <w:t>X</w:t>
      </w:r>
      <w:r>
        <w:rPr>
          <w:i/>
          <w:w w:val="110"/>
        </w:rPr>
        <w:t xml:space="preserve"> </w:t>
      </w:r>
      <w:r>
        <w:rPr>
          <w:w w:val="110"/>
        </w:rPr>
        <w:t>catalyst in the pres-</w:t>
      </w:r>
      <w:r>
        <w:rPr>
          <w:spacing w:val="-47"/>
          <w:w w:val="110"/>
        </w:rPr>
        <w:t xml:space="preserve"> </w:t>
      </w:r>
      <w:r>
        <w:rPr>
          <w:w w:val="110"/>
        </w:rPr>
        <w:t>ence of 10% K</w:t>
      </w:r>
      <w:r>
        <w:rPr>
          <w:w w:val="110"/>
          <w:vertAlign w:val="subscript"/>
        </w:rPr>
        <w:t>2</w:t>
      </w:r>
      <w:r>
        <w:rPr>
          <w:w w:val="110"/>
        </w:rPr>
        <w:t>CO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and oxygen. Under standard conditions,</w:t>
      </w:r>
      <w:r>
        <w:rPr>
          <w:spacing w:val="1"/>
          <w:w w:val="110"/>
        </w:rPr>
        <w:t xml:space="preserve"> </w:t>
      </w:r>
      <w:r>
        <w:rPr>
          <w:w w:val="110"/>
        </w:rPr>
        <w:t>cyclic and linear secondary amines reacted smoothly with gly-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cerol and gave the corresponding </w:t>
      </w:r>
      <w:r>
        <w:rPr>
          <w:i/>
          <w:w w:val="110"/>
        </w:rPr>
        <w:t>N</w:t>
      </w:r>
      <w:r>
        <w:rPr>
          <w:w w:val="110"/>
        </w:rPr>
        <w:t>-methylamines in low to</w:t>
      </w:r>
      <w:r>
        <w:rPr>
          <w:spacing w:val="1"/>
          <w:w w:val="110"/>
        </w:rPr>
        <w:t xml:space="preserve"> </w:t>
      </w:r>
      <w:r>
        <w:rPr>
          <w:w w:val="110"/>
        </w:rPr>
        <w:t>high</w:t>
      </w:r>
      <w:r>
        <w:rPr>
          <w:spacing w:val="-4"/>
          <w:w w:val="110"/>
        </w:rPr>
        <w:t xml:space="preserve"> </w:t>
      </w:r>
      <w:r>
        <w:rPr>
          <w:w w:val="110"/>
        </w:rPr>
        <w:t>yields</w:t>
      </w:r>
      <w:r>
        <w:rPr>
          <w:spacing w:val="-3"/>
          <w:w w:val="110"/>
        </w:rPr>
        <w:t xml:space="preserve"> </w:t>
      </w:r>
      <w:r>
        <w:rPr>
          <w:w w:val="110"/>
        </w:rPr>
        <w:t>(31</w:t>
      </w:r>
      <w:r>
        <w:rPr>
          <w:rFonts w:ascii="Arial MT" w:hAnsi="Arial MT"/>
          <w:w w:val="110"/>
        </w:rPr>
        <w:t>–</w:t>
      </w:r>
      <w:r>
        <w:rPr>
          <w:w w:val="110"/>
        </w:rPr>
        <w:t>80%)</w:t>
      </w:r>
      <w:r>
        <w:rPr>
          <w:spacing w:val="-3"/>
          <w:w w:val="110"/>
        </w:rPr>
        <w:t xml:space="preserve"> </w:t>
      </w:r>
      <w:r>
        <w:rPr>
          <w:w w:val="110"/>
        </w:rPr>
        <w:t>(Scheme</w:t>
      </w:r>
      <w:r>
        <w:rPr>
          <w:spacing w:val="-4"/>
          <w:w w:val="110"/>
        </w:rPr>
        <w:t xml:space="preserve"> </w:t>
      </w:r>
      <w:r>
        <w:rPr>
          <w:w w:val="110"/>
        </w:rPr>
        <w:t>7).</w:t>
      </w:r>
    </w:p>
    <w:p w14:paraId="258797E5" w14:textId="77777777" w:rsidR="00257F9D" w:rsidRDefault="00000000">
      <w:pPr>
        <w:pStyle w:val="BodyText"/>
        <w:spacing w:line="278" w:lineRule="auto"/>
        <w:ind w:left="100" w:right="108" w:firstLine="240"/>
        <w:jc w:val="both"/>
      </w:pPr>
      <w:r>
        <w:rPr>
          <w:w w:val="110"/>
        </w:rPr>
        <w:t xml:space="preserve">Very interestingly, Jin and Chaudhari </w:t>
      </w:r>
      <w:r>
        <w:rPr>
          <w:i/>
          <w:w w:val="110"/>
        </w:rPr>
        <w:t>et al.</w:t>
      </w:r>
      <w:r>
        <w:rPr>
          <w:w w:val="110"/>
          <w:vertAlign w:val="superscript"/>
        </w:rPr>
        <w:t>63</w:t>
      </w:r>
      <w:r>
        <w:rPr>
          <w:w w:val="110"/>
        </w:rPr>
        <w:t xml:space="preserve"> presented a</w:t>
      </w:r>
      <w:r>
        <w:rPr>
          <w:spacing w:val="1"/>
          <w:w w:val="110"/>
        </w:rPr>
        <w:t xml:space="preserve"> </w:t>
      </w:r>
      <w:r>
        <w:rPr>
          <w:w w:val="110"/>
        </w:rPr>
        <w:t>challenging</w:t>
      </w:r>
      <w:r>
        <w:rPr>
          <w:spacing w:val="1"/>
          <w:w w:val="110"/>
        </w:rPr>
        <w:t xml:space="preserve"> </w:t>
      </w:r>
      <w:r>
        <w:rPr>
          <w:w w:val="110"/>
        </w:rPr>
        <w:t>amination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1"/>
          <w:w w:val="110"/>
        </w:rPr>
        <w:t xml:space="preserve"> </w:t>
      </w:r>
      <w:r>
        <w:rPr>
          <w:w w:val="110"/>
        </w:rPr>
        <w:t>(1)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ammonia  to</w:t>
      </w:r>
      <w:r>
        <w:rPr>
          <w:spacing w:val="1"/>
          <w:w w:val="110"/>
        </w:rPr>
        <w:t xml:space="preserve"> </w:t>
      </w:r>
      <w:r>
        <w:rPr>
          <w:w w:val="110"/>
        </w:rPr>
        <w:t>produce</w:t>
      </w:r>
      <w:r>
        <w:rPr>
          <w:spacing w:val="1"/>
          <w:w w:val="110"/>
        </w:rPr>
        <w:t xml:space="preserve"> </w:t>
      </w:r>
      <w:r>
        <w:rPr>
          <w:w w:val="110"/>
        </w:rPr>
        <w:t>alkyl</w:t>
      </w:r>
      <w:r>
        <w:rPr>
          <w:spacing w:val="2"/>
          <w:w w:val="110"/>
        </w:rPr>
        <w:t xml:space="preserve"> </w:t>
      </w:r>
      <w:r>
        <w:rPr>
          <w:w w:val="110"/>
        </w:rPr>
        <w:t>amines</w:t>
      </w:r>
      <w:r>
        <w:rPr>
          <w:spacing w:val="1"/>
          <w:w w:val="110"/>
        </w:rPr>
        <w:t xml:space="preserve"> </w:t>
      </w:r>
      <w:r>
        <w:rPr>
          <w:w w:val="110"/>
        </w:rPr>
        <w:t>such</w:t>
      </w:r>
      <w:r>
        <w:rPr>
          <w:spacing w:val="2"/>
          <w:w w:val="110"/>
        </w:rPr>
        <w:t xml:space="preserve"> </w:t>
      </w:r>
      <w:r>
        <w:rPr>
          <w:w w:val="110"/>
        </w:rPr>
        <w:t>as</w:t>
      </w:r>
      <w:r>
        <w:rPr>
          <w:spacing w:val="2"/>
          <w:w w:val="110"/>
        </w:rPr>
        <w:t xml:space="preserve"> </w:t>
      </w:r>
      <w:r>
        <w:rPr>
          <w:w w:val="110"/>
        </w:rPr>
        <w:t>isopropylamine</w:t>
      </w:r>
      <w:r>
        <w:rPr>
          <w:spacing w:val="1"/>
          <w:w w:val="110"/>
        </w:rPr>
        <w:t xml:space="preserve"> </w:t>
      </w:r>
      <w:r>
        <w:rPr>
          <w:w w:val="110"/>
        </w:rPr>
        <w:t>(21),</w:t>
      </w:r>
      <w:r>
        <w:rPr>
          <w:spacing w:val="2"/>
          <w:w w:val="110"/>
        </w:rPr>
        <w:t xml:space="preserve"> </w:t>
      </w:r>
      <w:r>
        <w:rPr>
          <w:w w:val="110"/>
        </w:rPr>
        <w:t>ethylamine</w:t>
      </w:r>
    </w:p>
    <w:p w14:paraId="5DDAFD1D" w14:textId="77777777" w:rsidR="00257F9D" w:rsidRDefault="00000000">
      <w:pPr>
        <w:pStyle w:val="BodyText"/>
        <w:spacing w:line="278" w:lineRule="auto"/>
        <w:ind w:left="100" w:right="108"/>
        <w:jc w:val="both"/>
      </w:pPr>
      <w:r>
        <w:rPr>
          <w:w w:val="110"/>
        </w:rPr>
        <w:t xml:space="preserve">(22) and </w:t>
      </w:r>
      <w:r>
        <w:rPr>
          <w:i/>
          <w:w w:val="110"/>
        </w:rPr>
        <w:t>N</w:t>
      </w:r>
      <w:r>
        <w:rPr>
          <w:w w:val="110"/>
        </w:rPr>
        <w:t>-methylamine (23) using Ru/C (Scheme 8). To find</w:t>
      </w:r>
      <w:r>
        <w:rPr>
          <w:spacing w:val="1"/>
          <w:w w:val="110"/>
        </w:rPr>
        <w:t xml:space="preserve"> </w:t>
      </w:r>
      <w:r>
        <w:rPr>
          <w:w w:val="110"/>
        </w:rPr>
        <w:t>out the best catalyst, di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erent noble metal-based catalysts such</w:t>
      </w:r>
      <w:r>
        <w:rPr>
          <w:spacing w:val="-47"/>
          <w:w w:val="110"/>
        </w:rPr>
        <w:t xml:space="preserve"> </w:t>
      </w:r>
      <w:r>
        <w:rPr>
          <w:w w:val="110"/>
        </w:rPr>
        <w:t>as Ru/C, Pd/C, Rh/C and Pt/C were tested, and among these</w:t>
      </w:r>
      <w:r>
        <w:rPr>
          <w:spacing w:val="1"/>
          <w:w w:val="110"/>
        </w:rPr>
        <w:t xml:space="preserve"> </w:t>
      </w:r>
      <w:r>
        <w:rPr>
          <w:w w:val="110"/>
        </w:rPr>
        <w:t>the Ru-system is found to be the optimal one. It has been</w:t>
      </w:r>
      <w:r>
        <w:rPr>
          <w:spacing w:val="1"/>
          <w:w w:val="110"/>
        </w:rPr>
        <w:t xml:space="preserve"> </w:t>
      </w:r>
      <w:r>
        <w:rPr>
          <w:w w:val="110"/>
        </w:rPr>
        <w:t>observed that glycerol conversion was achieved up to 96% in</w:t>
      </w:r>
      <w:r>
        <w:rPr>
          <w:spacing w:val="1"/>
          <w:w w:val="110"/>
        </w:rPr>
        <w:t xml:space="preserve"> </w:t>
      </w:r>
      <w:r>
        <w:rPr>
          <w:w w:val="110"/>
        </w:rPr>
        <w:t>48</w:t>
      </w:r>
      <w:r>
        <w:rPr>
          <w:spacing w:val="-6"/>
          <w:w w:val="110"/>
        </w:rPr>
        <w:t xml:space="preserve"> </w:t>
      </w:r>
      <w:r>
        <w:rPr>
          <w:w w:val="110"/>
        </w:rPr>
        <w:t>h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reaction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presence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Ru/C</w:t>
      </w:r>
      <w:r>
        <w:rPr>
          <w:spacing w:val="-6"/>
          <w:w w:val="110"/>
        </w:rPr>
        <w:t xml:space="preserve"> </w:t>
      </w:r>
      <w:r>
        <w:rPr>
          <w:w w:val="110"/>
        </w:rPr>
        <w:t>(Table</w:t>
      </w:r>
      <w:r>
        <w:rPr>
          <w:spacing w:val="-7"/>
          <w:w w:val="110"/>
        </w:rPr>
        <w:t xml:space="preserve"> </w:t>
      </w:r>
      <w:r>
        <w:rPr>
          <w:w w:val="110"/>
        </w:rPr>
        <w:t>2).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5"/>
          <w:w w:val="110"/>
        </w:rPr>
        <w:t xml:space="preserve"> </w:t>
      </w:r>
      <w:r>
        <w:rPr>
          <w:w w:val="110"/>
        </w:rPr>
        <w:t>respect</w:t>
      </w:r>
      <w:r>
        <w:rPr>
          <w:spacing w:val="-47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mechanism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this</w:t>
      </w:r>
      <w:r>
        <w:rPr>
          <w:spacing w:val="1"/>
          <w:w w:val="110"/>
        </w:rPr>
        <w:t xml:space="preserve"> </w:t>
      </w:r>
      <w:r>
        <w:rPr>
          <w:w w:val="110"/>
        </w:rPr>
        <w:t>Ru-catalyzed  amination  process</w:t>
      </w:r>
      <w:r>
        <w:rPr>
          <w:spacing w:val="1"/>
          <w:w w:val="110"/>
        </w:rPr>
        <w:t xml:space="preserve"> </w:t>
      </w:r>
      <w:r>
        <w:rPr>
          <w:w w:val="110"/>
        </w:rPr>
        <w:t>(Fig.</w:t>
      </w:r>
      <w:r>
        <w:rPr>
          <w:spacing w:val="2"/>
          <w:w w:val="110"/>
        </w:rPr>
        <w:t xml:space="preserve"> </w:t>
      </w:r>
      <w:r>
        <w:rPr>
          <w:w w:val="110"/>
        </w:rPr>
        <w:t>5),</w:t>
      </w:r>
      <w:r>
        <w:rPr>
          <w:spacing w:val="3"/>
          <w:w w:val="110"/>
        </w:rPr>
        <w:t xml:space="preserve"> </w:t>
      </w:r>
      <w:r>
        <w:rPr>
          <w:w w:val="110"/>
        </w:rPr>
        <w:t>firstly,</w:t>
      </w:r>
      <w:r>
        <w:rPr>
          <w:spacing w:val="3"/>
          <w:w w:val="110"/>
        </w:rPr>
        <w:t xml:space="preserve"> </w:t>
      </w:r>
      <w:r>
        <w:rPr>
          <w:w w:val="110"/>
        </w:rPr>
        <w:t>dehydrogenation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glycerol</w:t>
      </w:r>
      <w:r>
        <w:rPr>
          <w:spacing w:val="2"/>
          <w:w w:val="110"/>
        </w:rPr>
        <w:t xml:space="preserve"> </w:t>
      </w:r>
      <w:r>
        <w:rPr>
          <w:w w:val="110"/>
        </w:rPr>
        <w:t>(1)</w:t>
      </w:r>
      <w:r>
        <w:rPr>
          <w:spacing w:val="3"/>
          <w:w w:val="110"/>
        </w:rPr>
        <w:t xml:space="preserve"> </w:t>
      </w:r>
      <w:r>
        <w:rPr>
          <w:w w:val="110"/>
        </w:rPr>
        <w:t>occurs to</w:t>
      </w:r>
      <w:r>
        <w:rPr>
          <w:spacing w:val="2"/>
          <w:w w:val="110"/>
        </w:rPr>
        <w:t xml:space="preserve"> </w:t>
      </w:r>
      <w:r>
        <w:rPr>
          <w:w w:val="110"/>
        </w:rPr>
        <w:t>give</w:t>
      </w:r>
    </w:p>
    <w:p w14:paraId="352D21F8" w14:textId="77777777" w:rsidR="00257F9D" w:rsidRDefault="0032740E">
      <w:pPr>
        <w:pStyle w:val="BodyText"/>
        <w:spacing w:before="2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48CE9A7E" wp14:editId="3909B255">
                <wp:simplePos x="0" y="0"/>
                <wp:positionH relativeFrom="page">
                  <wp:posOffset>3851910</wp:posOffset>
                </wp:positionH>
                <wp:positionV relativeFrom="paragraph">
                  <wp:posOffset>186690</wp:posOffset>
                </wp:positionV>
                <wp:extent cx="3168015" cy="18415"/>
                <wp:effectExtent l="0" t="0" r="0" b="0"/>
                <wp:wrapTopAndBottom/>
                <wp:docPr id="131235179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841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366396" id="Rectangle 32" o:spid="_x0000_s1026" style="position:absolute;margin-left:303.3pt;margin-top:14.7pt;width:249.45pt;height:1.4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" fillcolor="#ded9c9" stroked="f">
                <v:path arrowok="t"/>
                <w10:wrap type="topAndBottom" anchorx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39" behindDoc="0" locked="0" layoutInCell="1" allowOverlap="1" wp14:anchorId="440B498F" wp14:editId="0011D542">
            <wp:simplePos x="0" y="0"/>
            <wp:positionH relativeFrom="page">
              <wp:posOffset>3963048</wp:posOffset>
            </wp:positionH>
            <wp:positionV relativeFrom="paragraph">
              <wp:posOffset>339030</wp:posOffset>
            </wp:positionV>
            <wp:extent cx="2931052" cy="1130808"/>
            <wp:effectExtent l="0" t="0" r="0" b="0"/>
            <wp:wrapTopAndBottom/>
            <wp:docPr id="6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3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052" cy="1130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7CF82B" w14:textId="77777777" w:rsidR="00257F9D" w:rsidRDefault="00257F9D">
      <w:pPr>
        <w:pStyle w:val="BodyText"/>
        <w:spacing w:before="4"/>
        <w:rPr>
          <w:sz w:val="12"/>
        </w:rPr>
      </w:pPr>
    </w:p>
    <w:p w14:paraId="184951A1" w14:textId="77777777" w:rsidR="00257F9D" w:rsidRDefault="00000000">
      <w:pPr>
        <w:spacing w:before="150" w:line="278" w:lineRule="auto"/>
        <w:ind w:left="100" w:right="109"/>
        <w:jc w:val="both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 7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CuNiAlO</w:t>
      </w:r>
      <w:r>
        <w:rPr>
          <w:rFonts w:ascii="Arial"/>
          <w:i/>
          <w:w w:val="105"/>
          <w:sz w:val="15"/>
          <w:vertAlign w:val="subscript"/>
        </w:rPr>
        <w:t>X</w:t>
      </w:r>
      <w:r>
        <w:rPr>
          <w:rFonts w:ascii="Arial"/>
          <w:i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catalyzed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N</w:t>
      </w:r>
      <w:r>
        <w:rPr>
          <w:rFonts w:ascii="Arial MT"/>
          <w:w w:val="105"/>
          <w:sz w:val="15"/>
        </w:rPr>
        <w:t xml:space="preserve">-methylation 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 xml:space="preserve">of 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 xml:space="preserve">amines 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using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glycerol.</w:t>
      </w:r>
    </w:p>
    <w:p w14:paraId="4FCD5651" w14:textId="77777777" w:rsidR="00257F9D" w:rsidRDefault="0032740E">
      <w:pPr>
        <w:pStyle w:val="BodyText"/>
        <w:spacing w:before="9"/>
        <w:rPr>
          <w:rFonts w:ascii="Arial MT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472F0471" wp14:editId="71CA371E">
                <wp:simplePos x="0" y="0"/>
                <wp:positionH relativeFrom="page">
                  <wp:posOffset>3851910</wp:posOffset>
                </wp:positionH>
                <wp:positionV relativeFrom="paragraph">
                  <wp:posOffset>89535</wp:posOffset>
                </wp:positionV>
                <wp:extent cx="3168015" cy="19685"/>
                <wp:effectExtent l="0" t="0" r="0" b="5715"/>
                <wp:wrapTopAndBottom/>
                <wp:docPr id="1530478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DA49CD" id="Rectangle 31" o:spid="_x0000_s1026" style="position:absolute;margin-left:303.3pt;margin-top:7.05pt;width:249.45pt;height:1.5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1375508C" w14:textId="77777777" w:rsidR="00257F9D" w:rsidRDefault="00257F9D">
      <w:pPr>
        <w:pStyle w:val="BodyText"/>
        <w:rPr>
          <w:rFonts w:ascii="Arial MT"/>
          <w:sz w:val="20"/>
        </w:rPr>
      </w:pPr>
    </w:p>
    <w:p w14:paraId="169FCCA6" w14:textId="77777777" w:rsidR="00257F9D" w:rsidRDefault="00000000">
      <w:pPr>
        <w:pStyle w:val="BodyText"/>
        <w:spacing w:before="4"/>
        <w:rPr>
          <w:rFonts w:ascii="Arial MT"/>
          <w:sz w:val="14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75B18018" wp14:editId="358BFED9">
            <wp:simplePos x="0" y="0"/>
            <wp:positionH relativeFrom="page">
              <wp:posOffset>3966095</wp:posOffset>
            </wp:positionH>
            <wp:positionV relativeFrom="paragraph">
              <wp:posOffset>129638</wp:posOffset>
            </wp:positionV>
            <wp:extent cx="2945527" cy="896112"/>
            <wp:effectExtent l="0" t="0" r="0" b="0"/>
            <wp:wrapTopAndBottom/>
            <wp:docPr id="6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527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7AC237" w14:textId="77777777" w:rsidR="00257F9D" w:rsidRDefault="00257F9D">
      <w:pPr>
        <w:pStyle w:val="BodyText"/>
        <w:spacing w:before="2"/>
        <w:rPr>
          <w:rFonts w:ascii="Arial MT"/>
          <w:sz w:val="13"/>
        </w:rPr>
      </w:pPr>
    </w:p>
    <w:p w14:paraId="7F797D83" w14:textId="77777777" w:rsidR="00257F9D" w:rsidRDefault="00000000">
      <w:pPr>
        <w:ind w:left="100"/>
        <w:jc w:val="both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</w:t>
      </w:r>
      <w:r>
        <w:rPr>
          <w:rFonts w:ascii="Arial MT"/>
          <w:spacing w:val="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 xml:space="preserve">8 </w:t>
      </w:r>
      <w:r>
        <w:rPr>
          <w:rFonts w:ascii="Arial MT"/>
          <w:spacing w:val="1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Amination</w:t>
      </w:r>
      <w:r>
        <w:rPr>
          <w:rFonts w:ascii="Arial MT"/>
          <w:spacing w:val="-5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-6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polyols</w:t>
      </w:r>
      <w:r>
        <w:rPr>
          <w:rFonts w:ascii="Arial MT"/>
          <w:spacing w:val="-5"/>
          <w:w w:val="105"/>
          <w:sz w:val="15"/>
        </w:rPr>
        <w:t xml:space="preserve"> </w:t>
      </w:r>
      <w:r>
        <w:rPr>
          <w:rFonts w:ascii="Arial"/>
          <w:i/>
          <w:w w:val="105"/>
          <w:sz w:val="15"/>
        </w:rPr>
        <w:t>via</w:t>
      </w:r>
      <w:r>
        <w:rPr>
          <w:rFonts w:ascii="Arial"/>
          <w:i/>
          <w:spacing w:val="-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</w:t>
      </w:r>
      <w:r>
        <w:rPr>
          <w:rFonts w:ascii="Arial MT"/>
          <w:spacing w:val="-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two-step</w:t>
      </w:r>
      <w:r>
        <w:rPr>
          <w:rFonts w:ascii="Arial MT"/>
          <w:spacing w:val="-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process.</w:t>
      </w:r>
    </w:p>
    <w:p w14:paraId="72D0FA01" w14:textId="77777777" w:rsidR="00257F9D" w:rsidRDefault="00257F9D">
      <w:pPr>
        <w:jc w:val="both"/>
        <w:rPr>
          <w:rFonts w:ascii="Arial MT"/>
          <w:sz w:val="15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0" w:space="86"/>
            <w:col w:w="5204"/>
          </w:cols>
        </w:sectPr>
      </w:pPr>
    </w:p>
    <w:p w14:paraId="5613FC76" w14:textId="77777777" w:rsidR="00257F9D" w:rsidRDefault="00257F9D">
      <w:pPr>
        <w:pStyle w:val="BodyText"/>
        <w:spacing w:before="11"/>
        <w:rPr>
          <w:rFonts w:ascii="Arial MT"/>
          <w:sz w:val="12"/>
        </w:rPr>
      </w:pPr>
    </w:p>
    <w:p w14:paraId="57C91DB2" w14:textId="77777777" w:rsidR="00257F9D" w:rsidRDefault="00257F9D">
      <w:pPr>
        <w:rPr>
          <w:rFonts w:ascii="Arial MT"/>
          <w:sz w:val="12"/>
        </w:rPr>
        <w:sectPr w:rsidR="00257F9D" w:rsidSect="005D2FC2">
          <w:pgSz w:w="11910" w:h="15600"/>
          <w:pgMar w:top="680" w:right="740" w:bottom="700" w:left="180" w:header="207" w:footer="515" w:gutter="0"/>
          <w:cols w:space="720"/>
        </w:sectPr>
      </w:pPr>
    </w:p>
    <w:p w14:paraId="598525E8" w14:textId="77777777" w:rsidR="00257F9D" w:rsidRDefault="0032740E">
      <w:pPr>
        <w:spacing w:before="133"/>
        <w:ind w:left="670"/>
        <w:jc w:val="both"/>
        <w:rPr>
          <w:rFonts w:ascii="Arial MT"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 wp14:anchorId="56BC947C" wp14:editId="1B994818">
                <wp:simplePos x="0" y="0"/>
                <wp:positionH relativeFrom="page">
                  <wp:posOffset>539750</wp:posOffset>
                </wp:positionH>
                <wp:positionV relativeFrom="paragraph">
                  <wp:posOffset>290830</wp:posOffset>
                </wp:positionV>
                <wp:extent cx="3168015" cy="2001520"/>
                <wp:effectExtent l="0" t="0" r="6985" b="5080"/>
                <wp:wrapNone/>
                <wp:docPr id="81267862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68015" cy="200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069"/>
                              <w:gridCol w:w="1241"/>
                              <w:gridCol w:w="769"/>
                              <w:gridCol w:w="1407"/>
                              <w:gridCol w:w="502"/>
                            </w:tblGrid>
                            <w:tr w:rsidR="00257F9D" w14:paraId="057A1E07" w14:textId="77777777">
                              <w:trPr>
                                <w:trHeight w:val="231"/>
                              </w:trPr>
                              <w:tc>
                                <w:tcPr>
                                  <w:tcW w:w="106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51598CC1" w14:textId="77777777" w:rsidR="00257F9D" w:rsidRDefault="00000000">
                                  <w:pPr>
                                    <w:pStyle w:val="TableParagraph"/>
                                    <w:spacing w:before="43" w:line="168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#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7379B98D" w14:textId="77777777" w:rsidR="00257F9D" w:rsidRDefault="00000000">
                                  <w:pPr>
                                    <w:pStyle w:val="TableParagraph"/>
                                    <w:spacing w:before="43" w:line="168" w:lineRule="exact"/>
                                    <w:ind w:left="1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FD05694" w14:textId="77777777" w:rsidR="00257F9D" w:rsidRDefault="00000000">
                                  <w:pPr>
                                    <w:pStyle w:val="TableParagraph"/>
                                    <w:spacing w:before="43" w:line="168" w:lineRule="exact"/>
                                    <w:ind w:left="1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6962517" w14:textId="77777777" w:rsidR="00257F9D" w:rsidRDefault="00000000">
                                  <w:pPr>
                                    <w:pStyle w:val="TableParagraph"/>
                                    <w:spacing w:before="43" w:line="168" w:lineRule="exact"/>
                                    <w:ind w:left="0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  <w:tcBorders>
                                    <w:top w:val="single" w:sz="6" w:space="0" w:color="000000"/>
                                  </w:tcBorders>
                                </w:tcPr>
                                <w:p w14:paraId="1919951C" w14:textId="77777777" w:rsidR="00257F9D" w:rsidRDefault="00000000">
                                  <w:pPr>
                                    <w:pStyle w:val="TableParagraph"/>
                                    <w:spacing w:before="43" w:line="168" w:lineRule="exact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257F9D" w14:paraId="17ACBECD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38DEB7A1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Catalyst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53376119" w14:textId="77777777" w:rsidR="00257F9D" w:rsidRDefault="00000000">
                                  <w:pPr>
                                    <w:pStyle w:val="TableParagraph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Pd/C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0E94CC1C" w14:textId="77777777" w:rsidR="00257F9D" w:rsidRDefault="00000000">
                                  <w:pPr>
                                    <w:pStyle w:val="TableParagraph"/>
                                    <w:ind w:left="0" w:right="2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Rh/C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7D670158" w14:textId="77777777" w:rsidR="00257F9D" w:rsidRDefault="00000000">
                                  <w:pPr>
                                    <w:pStyle w:val="TableParagraph"/>
                                    <w:ind w:left="599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Pt/C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73AB8F7E" w14:textId="77777777" w:rsidR="00257F9D" w:rsidRDefault="00000000">
                                  <w:pPr>
                                    <w:pStyle w:val="TableParagraph"/>
                                    <w:ind w:left="0"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Ru/C</w:t>
                                  </w:r>
                                </w:p>
                              </w:tc>
                            </w:tr>
                            <w:tr w:rsidR="00257F9D" w14:paraId="3F0909D9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592072D9" w14:textId="77777777" w:rsidR="00257F9D" w:rsidRDefault="00000000">
                                  <w:pPr>
                                    <w:pStyle w:val="TableParagraph"/>
                                    <w:ind w:left="-1" w:right="-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3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4CE2C766" w14:textId="77777777" w:rsidR="00257F9D" w:rsidRDefault="00000000">
                                  <w:pPr>
                                    <w:pStyle w:val="TableParagraph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16.3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3308625B" w14:textId="77777777" w:rsidR="00257F9D" w:rsidRDefault="00000000">
                                  <w:pPr>
                                    <w:pStyle w:val="TableParagraph"/>
                                    <w:ind w:left="0"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32.1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63B20FC7" w14:textId="77777777" w:rsidR="00257F9D" w:rsidRDefault="00000000">
                                  <w:pPr>
                                    <w:pStyle w:val="TableParagraph"/>
                                    <w:ind w:left="594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55.8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41143383" w14:textId="77777777" w:rsidR="00257F9D" w:rsidRDefault="00000000">
                                  <w:pPr>
                                    <w:pStyle w:val="TableParagraph"/>
                                    <w:ind w:left="0"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96.2</w:t>
                                  </w:r>
                                </w:p>
                              </w:tc>
                            </w:tr>
                            <w:tr w:rsidR="00257F9D" w14:paraId="29D9F448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58CB9AD4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Selectivity</w:t>
                                  </w:r>
                                  <w:r>
                                    <w:rPr>
                                      <w:spacing w:val="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(%)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15FF9E6B" w14:textId="77777777" w:rsidR="00257F9D" w:rsidRDefault="00257F9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0A6D3BD3" w14:textId="77777777" w:rsidR="00257F9D" w:rsidRDefault="00257F9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1B9CD609" w14:textId="77777777" w:rsidR="00257F9D" w:rsidRDefault="00257F9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6ACBDC93" w14:textId="77777777" w:rsidR="00257F9D" w:rsidRDefault="00257F9D">
                                  <w:pPr>
                                    <w:pStyle w:val="TableParagraph"/>
                                    <w:spacing w:line="240" w:lineRule="auto"/>
                                    <w:ind w:left="0"/>
                                    <w:rPr>
                                      <w:sz w:val="12"/>
                                    </w:rPr>
                                  </w:pPr>
                                </w:p>
                              </w:tc>
                            </w:tr>
                            <w:tr w:rsidR="00257F9D" w14:paraId="3F4B83C6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297D31D1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MA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42ECF997" w14:textId="77777777" w:rsidR="00257F9D" w:rsidRDefault="00000000">
                                  <w:pPr>
                                    <w:pStyle w:val="TableParagraph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3.9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182FE775" w14:textId="77777777" w:rsidR="00257F9D" w:rsidRDefault="00000000">
                                  <w:pPr>
                                    <w:pStyle w:val="TableParagraph"/>
                                    <w:ind w:left="3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00CF1F91" w14:textId="77777777" w:rsidR="00257F9D" w:rsidRDefault="00000000">
                                  <w:pPr>
                                    <w:pStyle w:val="TableParagraph"/>
                                    <w:ind w:left="594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11.6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24FAA9A9" w14:textId="77777777" w:rsidR="00257F9D" w:rsidRDefault="00000000">
                                  <w:pPr>
                                    <w:pStyle w:val="TableParagraph"/>
                                    <w:ind w:left="0"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18.6</w:t>
                                  </w:r>
                                </w:p>
                              </w:tc>
                            </w:tr>
                            <w:tr w:rsidR="00257F9D" w14:paraId="1A74260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4F0B1DEE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EA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78881145" w14:textId="77777777" w:rsidR="00257F9D" w:rsidRDefault="00000000">
                                  <w:pPr>
                                    <w:pStyle w:val="TableParagraph"/>
                                    <w:ind w:left="1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170B6DCB" w14:textId="77777777" w:rsidR="00257F9D" w:rsidRDefault="00000000">
                                  <w:pPr>
                                    <w:pStyle w:val="TableParagraph"/>
                                    <w:ind w:left="10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2C7FC39D" w14:textId="77777777" w:rsidR="00257F9D" w:rsidRDefault="00000000">
                                  <w:pPr>
                                    <w:pStyle w:val="TableParagraph"/>
                                    <w:ind w:left="510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3.6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3C8020B9" w14:textId="77777777" w:rsidR="00257F9D" w:rsidRDefault="00000000">
                                  <w:pPr>
                                    <w:pStyle w:val="TableParagraph"/>
                                    <w:ind w:left="0"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14.4</w:t>
                                  </w:r>
                                </w:p>
                              </w:tc>
                            </w:tr>
                            <w:tr w:rsidR="00257F9D" w14:paraId="1B1379D2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74E2FB88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PA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42D88452" w14:textId="77777777" w:rsidR="00257F9D" w:rsidRDefault="00000000">
                                  <w:pPr>
                                    <w:pStyle w:val="TableParagraph"/>
                                    <w:ind w:left="14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4"/>
                                      <w:sz w:val="16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075917A2" w14:textId="77777777" w:rsidR="00257F9D" w:rsidRDefault="00000000">
                                  <w:pPr>
                                    <w:pStyle w:val="TableParagraph"/>
                                    <w:ind w:left="3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3.5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7FEC4D28" w14:textId="77777777" w:rsidR="00257F9D" w:rsidRDefault="00000000">
                                  <w:pPr>
                                    <w:pStyle w:val="TableParagraph"/>
                                    <w:ind w:left="510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3.0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2758F749" w14:textId="77777777" w:rsidR="00257F9D" w:rsidRDefault="00000000">
                                  <w:pPr>
                                    <w:pStyle w:val="TableParagraph"/>
                                    <w:ind w:left="0"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15.6</w:t>
                                  </w:r>
                                </w:p>
                              </w:tc>
                            </w:tr>
                            <w:tr w:rsidR="00257F9D" w14:paraId="17F30A3A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55354002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EDA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76E57AF1" w14:textId="77777777" w:rsidR="00257F9D" w:rsidRDefault="00000000">
                                  <w:pPr>
                                    <w:pStyle w:val="TableParagraph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5.8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5CAA772B" w14:textId="77777777" w:rsidR="00257F9D" w:rsidRDefault="00000000">
                                  <w:pPr>
                                    <w:pStyle w:val="TableParagraph"/>
                                    <w:ind w:left="3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12AAA423" w14:textId="77777777" w:rsidR="00257F9D" w:rsidRDefault="00000000">
                                  <w:pPr>
                                    <w:pStyle w:val="TableParagraph"/>
                                    <w:ind w:left="510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37677B54" w14:textId="77777777" w:rsidR="00257F9D" w:rsidRDefault="00000000">
                                  <w:pPr>
                                    <w:pStyle w:val="TableParagraph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2.8</w:t>
                                  </w:r>
                                </w:p>
                              </w:tc>
                            </w:tr>
                            <w:tr w:rsidR="00257F9D" w14:paraId="45765C9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61DC1C33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2,6-DMP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5432B528" w14:textId="77777777" w:rsidR="00257F9D" w:rsidRDefault="00000000">
                                  <w:pPr>
                                    <w:pStyle w:val="TableParagraph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51.0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385C9733" w14:textId="77777777" w:rsidR="00257F9D" w:rsidRDefault="00000000">
                                  <w:pPr>
                                    <w:pStyle w:val="TableParagraph"/>
                                    <w:ind w:left="0"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50.1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532146EF" w14:textId="77777777" w:rsidR="00257F9D" w:rsidRDefault="00000000">
                                  <w:pPr>
                                    <w:pStyle w:val="TableParagraph"/>
                                    <w:ind w:left="594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29.3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3EAB1CA3" w14:textId="77777777" w:rsidR="00257F9D" w:rsidRDefault="00000000">
                                  <w:pPr>
                                    <w:pStyle w:val="TableParagraph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2.9</w:t>
                                  </w:r>
                                </w:p>
                              </w:tc>
                            </w:tr>
                            <w:tr w:rsidR="00257F9D" w14:paraId="63D4766C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68CA588E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PZ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35B421AB" w14:textId="77777777" w:rsidR="00257F9D" w:rsidRDefault="00000000">
                                  <w:pPr>
                                    <w:pStyle w:val="TableParagraph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5A7C6E0B" w14:textId="77777777" w:rsidR="00257F9D" w:rsidRDefault="00000000">
                                  <w:pPr>
                                    <w:pStyle w:val="TableParagraph"/>
                                    <w:ind w:left="3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7.4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72967C6D" w14:textId="77777777" w:rsidR="00257F9D" w:rsidRDefault="00000000">
                                  <w:pPr>
                                    <w:pStyle w:val="TableParagraph"/>
                                    <w:ind w:left="510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12305909" w14:textId="77777777" w:rsidR="00257F9D" w:rsidRDefault="00000000">
                                  <w:pPr>
                                    <w:pStyle w:val="TableParagraph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2.2</w:t>
                                  </w:r>
                                </w:p>
                              </w:tc>
                            </w:tr>
                            <w:tr w:rsidR="00257F9D" w14:paraId="2995EE88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68D00A5D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2-MP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102A78AA" w14:textId="77777777" w:rsidR="00257F9D" w:rsidRDefault="00000000">
                                  <w:pPr>
                                    <w:pStyle w:val="TableParagraph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4863D44B" w14:textId="77777777" w:rsidR="00257F9D" w:rsidRDefault="00000000">
                                  <w:pPr>
                                    <w:pStyle w:val="TableParagraph"/>
                                    <w:ind w:left="3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3.7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38D4267A" w14:textId="77777777" w:rsidR="00257F9D" w:rsidRDefault="00000000">
                                  <w:pPr>
                                    <w:pStyle w:val="TableParagraph"/>
                                    <w:ind w:left="510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4.5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3DD4D902" w14:textId="77777777" w:rsidR="00257F9D" w:rsidRDefault="00000000">
                                  <w:pPr>
                                    <w:pStyle w:val="TableParagraph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3.2</w:t>
                                  </w:r>
                                </w:p>
                              </w:tc>
                            </w:tr>
                            <w:tr w:rsidR="00257F9D" w14:paraId="31651EBC" w14:textId="77777777">
                              <w:trPr>
                                <w:trHeight w:val="179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77EC91D9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1,2-PDO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49A425BF" w14:textId="77777777" w:rsidR="00257F9D" w:rsidRDefault="00000000">
                                  <w:pPr>
                                    <w:pStyle w:val="TableParagraph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3948EA3A" w14:textId="77777777" w:rsidR="00257F9D" w:rsidRDefault="00000000">
                                  <w:pPr>
                                    <w:pStyle w:val="TableParagraph"/>
                                    <w:ind w:left="3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2.8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3D4E84BE" w14:textId="77777777" w:rsidR="00257F9D" w:rsidRDefault="00000000">
                                  <w:pPr>
                                    <w:pStyle w:val="TableParagraph"/>
                                    <w:ind w:left="510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0.5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0847466B" w14:textId="77777777" w:rsidR="00257F9D" w:rsidRDefault="00000000">
                                  <w:pPr>
                                    <w:pStyle w:val="TableParagraph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1.5</w:t>
                                  </w:r>
                                </w:p>
                              </w:tc>
                            </w:tr>
                            <w:tr w:rsidR="00257F9D" w14:paraId="17C92313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0F58DE0D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MeOH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5F4B64B3" w14:textId="77777777" w:rsidR="00257F9D" w:rsidRDefault="00000000">
                                  <w:pPr>
                                    <w:pStyle w:val="TableParagraph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4.8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6A6307E8" w14:textId="77777777" w:rsidR="00257F9D" w:rsidRDefault="00000000">
                                  <w:pPr>
                                    <w:pStyle w:val="TableParagraph"/>
                                    <w:ind w:left="3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1.9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74334A29" w14:textId="77777777" w:rsidR="00257F9D" w:rsidRDefault="00000000">
                                  <w:pPr>
                                    <w:pStyle w:val="TableParagraph"/>
                                    <w:ind w:left="510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6EB102E6" w14:textId="77777777" w:rsidR="00257F9D" w:rsidRDefault="00000000">
                                  <w:pPr>
                                    <w:pStyle w:val="TableParagraph"/>
                                    <w:ind w:left="0"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15.1</w:t>
                                  </w:r>
                                </w:p>
                              </w:tc>
                            </w:tr>
                            <w:tr w:rsidR="00257F9D" w14:paraId="7533A8D2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1A534A93" w14:textId="77777777" w:rsidR="00257F9D" w:rsidRDefault="00000000">
                                  <w:pPr>
                                    <w:pStyle w:val="TableParagraph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EG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0860A580" w14:textId="77777777" w:rsidR="00257F9D" w:rsidRDefault="00000000">
                                  <w:pPr>
                                    <w:pStyle w:val="TableParagraph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2.1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7EB9C689" w14:textId="77777777" w:rsidR="00257F9D" w:rsidRDefault="00000000">
                                  <w:pPr>
                                    <w:pStyle w:val="TableParagraph"/>
                                    <w:ind w:left="39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1.0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380267F6" w14:textId="77777777" w:rsidR="00257F9D" w:rsidRDefault="00000000">
                                  <w:pPr>
                                    <w:pStyle w:val="TableParagraph"/>
                                    <w:ind w:left="510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0.6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4F5B1B50" w14:textId="77777777" w:rsidR="00257F9D" w:rsidRDefault="00000000">
                                  <w:pPr>
                                    <w:pStyle w:val="TableParagraph"/>
                                    <w:ind w:left="1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2.4</w:t>
                                  </w:r>
                                </w:p>
                              </w:tc>
                            </w:tr>
                            <w:tr w:rsidR="00257F9D" w14:paraId="20770933" w14:textId="77777777">
                              <w:trPr>
                                <w:trHeight w:val="259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59E07B8B" w14:textId="77777777" w:rsidR="00257F9D" w:rsidRDefault="00000000">
                                  <w:pPr>
                                    <w:pStyle w:val="TableParagraph"/>
                                    <w:spacing w:line="176" w:lineRule="exact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Unknowns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13F07C0F" w14:textId="77777777" w:rsidR="00257F9D" w:rsidRDefault="00000000">
                                  <w:pPr>
                                    <w:pStyle w:val="TableParagraph"/>
                                    <w:spacing w:line="176" w:lineRule="exact"/>
                                    <w:ind w:left="6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23.3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0BD408E5" w14:textId="77777777" w:rsidR="00257F9D" w:rsidRDefault="00000000">
                                  <w:pPr>
                                    <w:pStyle w:val="TableParagraph"/>
                                    <w:spacing w:line="176" w:lineRule="exact"/>
                                    <w:ind w:left="0"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26.2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6065EA91" w14:textId="77777777" w:rsidR="00257F9D" w:rsidRDefault="00000000">
                                  <w:pPr>
                                    <w:pStyle w:val="TableParagraph"/>
                                    <w:spacing w:line="176" w:lineRule="exact"/>
                                    <w:ind w:left="594" w:right="46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38.5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40E4B16A" w14:textId="77777777" w:rsidR="00257F9D" w:rsidRDefault="00000000">
                                  <w:pPr>
                                    <w:pStyle w:val="TableParagraph"/>
                                    <w:spacing w:line="176" w:lineRule="exact"/>
                                    <w:ind w:left="0" w:right="5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21.4</w:t>
                                  </w:r>
                                </w:p>
                              </w:tc>
                            </w:tr>
                            <w:tr w:rsidR="00257F9D" w14:paraId="601EC1A0" w14:textId="77777777">
                              <w:trPr>
                                <w:trHeight w:val="312"/>
                              </w:trPr>
                              <w:tc>
                                <w:tcPr>
                                  <w:tcW w:w="1069" w:type="dxa"/>
                                </w:tcPr>
                                <w:p w14:paraId="11A8AD44" w14:textId="77777777" w:rsidR="00257F9D" w:rsidRDefault="00000000">
                                  <w:pPr>
                                    <w:pStyle w:val="TableParagraph"/>
                                    <w:spacing w:before="72" w:line="240" w:lineRule="auto"/>
                                    <w:ind w:left="-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Experimental</w:t>
                                  </w:r>
                                </w:p>
                              </w:tc>
                              <w:tc>
                                <w:tcPr>
                                  <w:tcW w:w="1241" w:type="dxa"/>
                                </w:tcPr>
                                <w:p w14:paraId="0F0BC4FA" w14:textId="77777777" w:rsidR="00257F9D" w:rsidRDefault="00000000">
                                  <w:pPr>
                                    <w:pStyle w:val="TableParagraph"/>
                                    <w:spacing w:before="72" w:line="240" w:lineRule="auto"/>
                                    <w:ind w:lef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conditions:</w:t>
                                  </w:r>
                                  <w:r>
                                    <w:rPr>
                                      <w:spacing w:val="42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769" w:type="dxa"/>
                                </w:tcPr>
                                <w:p w14:paraId="519051EF" w14:textId="77777777" w:rsidR="00257F9D" w:rsidRDefault="00000000">
                                  <w:pPr>
                                    <w:pStyle w:val="TableParagraph"/>
                                    <w:spacing w:before="72" w:line="240" w:lineRule="auto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°C,</w:t>
                                  </w:r>
                                  <w:r>
                                    <w:rPr>
                                      <w:spacing w:val="41"/>
                                      <w:w w:val="10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6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1407" w:type="dxa"/>
                                </w:tcPr>
                                <w:p w14:paraId="28A4109F" w14:textId="77777777" w:rsidR="00257F9D" w:rsidRDefault="00000000">
                                  <w:pPr>
                                    <w:pStyle w:val="TableParagraph"/>
                                    <w:spacing w:before="72" w:line="240" w:lineRule="auto"/>
                                    <w:ind w:left="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bar  </w:t>
                                  </w:r>
                                  <w:r>
                                    <w:rPr>
                                      <w:spacing w:val="4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 xml:space="preserve">H   </w:t>
                                  </w:r>
                                  <w:r>
                                    <w:rPr>
                                      <w:spacing w:val="17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pressure,</w:t>
                                  </w:r>
                                </w:p>
                              </w:tc>
                              <w:tc>
                                <w:tcPr>
                                  <w:tcW w:w="502" w:type="dxa"/>
                                </w:tcPr>
                                <w:p w14:paraId="391E7296" w14:textId="77777777" w:rsidR="00257F9D" w:rsidRDefault="00000000">
                                  <w:pPr>
                                    <w:pStyle w:val="TableParagraph"/>
                                    <w:spacing w:before="72" w:line="240" w:lineRule="auto"/>
                                    <w:ind w:left="0" w:right="-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48</w:t>
                                  </w:r>
                                  <w:r>
                                    <w:rPr>
                                      <w:spacing w:val="41"/>
                                      <w:w w:val="1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10"/>
                                      <w:sz w:val="16"/>
                                    </w:rPr>
                                    <w:t>h.</w:t>
                                  </w:r>
                                </w:p>
                              </w:tc>
                            </w:tr>
                          </w:tbl>
                          <w:p w14:paraId="16F70EDD" w14:textId="77777777" w:rsidR="00257F9D" w:rsidRDefault="00257F9D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C947C" id="Text Box 30" o:spid="_x0000_s1028" type="#_x0000_t202" style="position:absolute;left:0;text-align:left;margin-left:42.5pt;margin-top:22.9pt;width:249.45pt;height:157.6pt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&#13;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069"/>
                        <w:gridCol w:w="1241"/>
                        <w:gridCol w:w="769"/>
                        <w:gridCol w:w="1407"/>
                        <w:gridCol w:w="502"/>
                      </w:tblGrid>
                      <w:tr w:rsidR="00257F9D" w14:paraId="057A1E07" w14:textId="77777777">
                        <w:trPr>
                          <w:trHeight w:val="231"/>
                        </w:trPr>
                        <w:tc>
                          <w:tcPr>
                            <w:tcW w:w="1069" w:type="dxa"/>
                            <w:tcBorders>
                              <w:top w:val="single" w:sz="6" w:space="0" w:color="000000"/>
                            </w:tcBorders>
                          </w:tcPr>
                          <w:p w14:paraId="51598CC1" w14:textId="77777777" w:rsidR="00257F9D" w:rsidRDefault="00000000">
                            <w:pPr>
                              <w:pStyle w:val="TableParagraph"/>
                              <w:spacing w:before="43" w:line="168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#</w:t>
                            </w:r>
                          </w:p>
                        </w:tc>
                        <w:tc>
                          <w:tcPr>
                            <w:tcW w:w="1241" w:type="dxa"/>
                            <w:tcBorders>
                              <w:top w:val="single" w:sz="6" w:space="0" w:color="000000"/>
                            </w:tcBorders>
                          </w:tcPr>
                          <w:p w14:paraId="7379B98D" w14:textId="77777777" w:rsidR="00257F9D" w:rsidRDefault="00000000">
                            <w:pPr>
                              <w:pStyle w:val="TableParagraph"/>
                              <w:spacing w:before="43" w:line="168" w:lineRule="exact"/>
                              <w:ind w:left="1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69" w:type="dxa"/>
                            <w:tcBorders>
                              <w:top w:val="single" w:sz="6" w:space="0" w:color="000000"/>
                            </w:tcBorders>
                          </w:tcPr>
                          <w:p w14:paraId="1FD05694" w14:textId="77777777" w:rsidR="00257F9D" w:rsidRDefault="00000000">
                            <w:pPr>
                              <w:pStyle w:val="TableParagraph"/>
                              <w:spacing w:before="43" w:line="168" w:lineRule="exact"/>
                              <w:ind w:left="1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07" w:type="dxa"/>
                            <w:tcBorders>
                              <w:top w:val="single" w:sz="6" w:space="0" w:color="000000"/>
                            </w:tcBorders>
                          </w:tcPr>
                          <w:p w14:paraId="16962517" w14:textId="77777777" w:rsidR="00257F9D" w:rsidRDefault="00000000">
                            <w:pPr>
                              <w:pStyle w:val="TableParagraph"/>
                              <w:spacing w:before="43" w:line="168" w:lineRule="exact"/>
                              <w:ind w:left="0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02" w:type="dxa"/>
                            <w:tcBorders>
                              <w:top w:val="single" w:sz="6" w:space="0" w:color="000000"/>
                            </w:tcBorders>
                          </w:tcPr>
                          <w:p w14:paraId="1919951C" w14:textId="77777777" w:rsidR="00257F9D" w:rsidRDefault="00000000">
                            <w:pPr>
                              <w:pStyle w:val="TableParagraph"/>
                              <w:spacing w:before="43" w:line="168" w:lineRule="exact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4</w:t>
                            </w:r>
                          </w:p>
                        </w:tc>
                      </w:tr>
                      <w:tr w:rsidR="00257F9D" w14:paraId="17ACBECD" w14:textId="77777777">
                        <w:trPr>
                          <w:trHeight w:val="180"/>
                        </w:trPr>
                        <w:tc>
                          <w:tcPr>
                            <w:tcW w:w="1069" w:type="dxa"/>
                          </w:tcPr>
                          <w:p w14:paraId="38DEB7A1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Catalyst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53376119" w14:textId="77777777" w:rsidR="00257F9D" w:rsidRDefault="00000000">
                            <w:pPr>
                              <w:pStyle w:val="TableParagraph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Pd/C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0E94CC1C" w14:textId="77777777" w:rsidR="00257F9D" w:rsidRDefault="00000000">
                            <w:pPr>
                              <w:pStyle w:val="TableParagraph"/>
                              <w:ind w:left="0" w:right="2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Rh/C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7D670158" w14:textId="77777777" w:rsidR="00257F9D" w:rsidRDefault="00000000">
                            <w:pPr>
                              <w:pStyle w:val="TableParagraph"/>
                              <w:ind w:left="599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Pt/C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73AB8F7E" w14:textId="77777777" w:rsidR="00257F9D" w:rsidRDefault="00000000">
                            <w:pPr>
                              <w:pStyle w:val="TableParagraph"/>
                              <w:ind w:left="0"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Ru/C</w:t>
                            </w:r>
                          </w:p>
                        </w:tc>
                      </w:tr>
                      <w:tr w:rsidR="00257F9D" w14:paraId="3F0909D9" w14:textId="77777777">
                        <w:trPr>
                          <w:trHeight w:val="179"/>
                        </w:trPr>
                        <w:tc>
                          <w:tcPr>
                            <w:tcW w:w="1069" w:type="dxa"/>
                          </w:tcPr>
                          <w:p w14:paraId="592072D9" w14:textId="77777777" w:rsidR="00257F9D" w:rsidRDefault="00000000">
                            <w:pPr>
                              <w:pStyle w:val="TableParagraph"/>
                              <w:ind w:left="-1" w:right="-1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3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4CE2C766" w14:textId="77777777" w:rsidR="00257F9D" w:rsidRDefault="00000000">
                            <w:pPr>
                              <w:pStyle w:val="TableParagraph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16.3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3308625B" w14:textId="77777777" w:rsidR="00257F9D" w:rsidRDefault="00000000">
                            <w:pPr>
                              <w:pStyle w:val="TableParagraph"/>
                              <w:ind w:left="0"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32.1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63B20FC7" w14:textId="77777777" w:rsidR="00257F9D" w:rsidRDefault="00000000">
                            <w:pPr>
                              <w:pStyle w:val="TableParagraph"/>
                              <w:ind w:left="594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55.8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41143383" w14:textId="77777777" w:rsidR="00257F9D" w:rsidRDefault="00000000">
                            <w:pPr>
                              <w:pStyle w:val="TableParagraph"/>
                              <w:ind w:left="0"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96.2</w:t>
                            </w:r>
                          </w:p>
                        </w:tc>
                      </w:tr>
                      <w:tr w:rsidR="00257F9D" w14:paraId="29D9F448" w14:textId="77777777">
                        <w:trPr>
                          <w:trHeight w:val="179"/>
                        </w:trPr>
                        <w:tc>
                          <w:tcPr>
                            <w:tcW w:w="1069" w:type="dxa"/>
                          </w:tcPr>
                          <w:p w14:paraId="58CB9AD4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Selectivity</w:t>
                            </w:r>
                            <w:r>
                              <w:rPr>
                                <w:spacing w:val="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(%)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15FF9E6B" w14:textId="77777777" w:rsidR="00257F9D" w:rsidRDefault="00257F9D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769" w:type="dxa"/>
                          </w:tcPr>
                          <w:p w14:paraId="0A6D3BD3" w14:textId="77777777" w:rsidR="00257F9D" w:rsidRDefault="00257F9D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1407" w:type="dxa"/>
                          </w:tcPr>
                          <w:p w14:paraId="1B9CD609" w14:textId="77777777" w:rsidR="00257F9D" w:rsidRDefault="00257F9D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2"/>
                              </w:rPr>
                            </w:pPr>
                          </w:p>
                        </w:tc>
                        <w:tc>
                          <w:tcPr>
                            <w:tcW w:w="502" w:type="dxa"/>
                          </w:tcPr>
                          <w:p w14:paraId="6ACBDC93" w14:textId="77777777" w:rsidR="00257F9D" w:rsidRDefault="00257F9D">
                            <w:pPr>
                              <w:pStyle w:val="TableParagraph"/>
                              <w:spacing w:line="240" w:lineRule="auto"/>
                              <w:ind w:left="0"/>
                              <w:rPr>
                                <w:sz w:val="12"/>
                              </w:rPr>
                            </w:pPr>
                          </w:p>
                        </w:tc>
                      </w:tr>
                      <w:tr w:rsidR="00257F9D" w14:paraId="3F4B83C6" w14:textId="77777777">
                        <w:trPr>
                          <w:trHeight w:val="180"/>
                        </w:trPr>
                        <w:tc>
                          <w:tcPr>
                            <w:tcW w:w="1069" w:type="dxa"/>
                          </w:tcPr>
                          <w:p w14:paraId="297D31D1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MA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42ECF997" w14:textId="77777777" w:rsidR="00257F9D" w:rsidRDefault="00000000">
                            <w:pPr>
                              <w:pStyle w:val="TableParagraph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3.9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182FE775" w14:textId="77777777" w:rsidR="00257F9D" w:rsidRDefault="00000000">
                            <w:pPr>
                              <w:pStyle w:val="TableParagraph"/>
                              <w:ind w:left="3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1.5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00CF1F91" w14:textId="77777777" w:rsidR="00257F9D" w:rsidRDefault="00000000">
                            <w:pPr>
                              <w:pStyle w:val="TableParagraph"/>
                              <w:ind w:left="594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11.6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24FAA9A9" w14:textId="77777777" w:rsidR="00257F9D" w:rsidRDefault="00000000">
                            <w:pPr>
                              <w:pStyle w:val="TableParagraph"/>
                              <w:ind w:left="0"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18.6</w:t>
                            </w:r>
                          </w:p>
                        </w:tc>
                      </w:tr>
                      <w:tr w:rsidR="00257F9D" w14:paraId="1A742603" w14:textId="77777777">
                        <w:trPr>
                          <w:trHeight w:val="180"/>
                        </w:trPr>
                        <w:tc>
                          <w:tcPr>
                            <w:tcW w:w="1069" w:type="dxa"/>
                          </w:tcPr>
                          <w:p w14:paraId="4F0B1DEE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EA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78881145" w14:textId="77777777" w:rsidR="00257F9D" w:rsidRDefault="00000000">
                            <w:pPr>
                              <w:pStyle w:val="TableParagraph"/>
                              <w:ind w:left="1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170B6DCB" w14:textId="77777777" w:rsidR="00257F9D" w:rsidRDefault="00000000">
                            <w:pPr>
                              <w:pStyle w:val="TableParagraph"/>
                              <w:ind w:left="10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2C7FC39D" w14:textId="77777777" w:rsidR="00257F9D" w:rsidRDefault="00000000">
                            <w:pPr>
                              <w:pStyle w:val="TableParagraph"/>
                              <w:ind w:left="510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3.6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3C8020B9" w14:textId="77777777" w:rsidR="00257F9D" w:rsidRDefault="00000000">
                            <w:pPr>
                              <w:pStyle w:val="TableParagraph"/>
                              <w:ind w:left="0"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14.4</w:t>
                            </w:r>
                          </w:p>
                        </w:tc>
                      </w:tr>
                      <w:tr w:rsidR="00257F9D" w14:paraId="1B1379D2" w14:textId="77777777">
                        <w:trPr>
                          <w:trHeight w:val="179"/>
                        </w:trPr>
                        <w:tc>
                          <w:tcPr>
                            <w:tcW w:w="1069" w:type="dxa"/>
                          </w:tcPr>
                          <w:p w14:paraId="74E2FB88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PA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42D88452" w14:textId="77777777" w:rsidR="00257F9D" w:rsidRDefault="00000000">
                            <w:pPr>
                              <w:pStyle w:val="TableParagraph"/>
                              <w:ind w:left="14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4"/>
                                <w:sz w:val="16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075917A2" w14:textId="77777777" w:rsidR="00257F9D" w:rsidRDefault="00000000">
                            <w:pPr>
                              <w:pStyle w:val="TableParagraph"/>
                              <w:ind w:left="3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3.5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7FEC4D28" w14:textId="77777777" w:rsidR="00257F9D" w:rsidRDefault="00000000">
                            <w:pPr>
                              <w:pStyle w:val="TableParagraph"/>
                              <w:ind w:left="510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3.0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2758F749" w14:textId="77777777" w:rsidR="00257F9D" w:rsidRDefault="00000000">
                            <w:pPr>
                              <w:pStyle w:val="TableParagraph"/>
                              <w:ind w:left="0"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15.6</w:t>
                            </w:r>
                          </w:p>
                        </w:tc>
                      </w:tr>
                      <w:tr w:rsidR="00257F9D" w14:paraId="17F30A3A" w14:textId="77777777">
                        <w:trPr>
                          <w:trHeight w:val="179"/>
                        </w:trPr>
                        <w:tc>
                          <w:tcPr>
                            <w:tcW w:w="1069" w:type="dxa"/>
                          </w:tcPr>
                          <w:p w14:paraId="55354002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EDA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76E57AF1" w14:textId="77777777" w:rsidR="00257F9D" w:rsidRDefault="00000000">
                            <w:pPr>
                              <w:pStyle w:val="TableParagraph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5.8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5CAA772B" w14:textId="77777777" w:rsidR="00257F9D" w:rsidRDefault="00000000">
                            <w:pPr>
                              <w:pStyle w:val="TableParagraph"/>
                              <w:ind w:left="3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12AAA423" w14:textId="77777777" w:rsidR="00257F9D" w:rsidRDefault="00000000">
                            <w:pPr>
                              <w:pStyle w:val="TableParagraph"/>
                              <w:ind w:left="510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37677B54" w14:textId="77777777" w:rsidR="00257F9D" w:rsidRDefault="00000000">
                            <w:pPr>
                              <w:pStyle w:val="TableParagraph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2.8</w:t>
                            </w:r>
                          </w:p>
                        </w:tc>
                      </w:tr>
                      <w:tr w:rsidR="00257F9D" w14:paraId="45765C93" w14:textId="77777777">
                        <w:trPr>
                          <w:trHeight w:val="180"/>
                        </w:trPr>
                        <w:tc>
                          <w:tcPr>
                            <w:tcW w:w="1069" w:type="dxa"/>
                          </w:tcPr>
                          <w:p w14:paraId="61DC1C33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2,6-DMP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5432B528" w14:textId="77777777" w:rsidR="00257F9D" w:rsidRDefault="00000000">
                            <w:pPr>
                              <w:pStyle w:val="TableParagraph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51.0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385C9733" w14:textId="77777777" w:rsidR="00257F9D" w:rsidRDefault="00000000">
                            <w:pPr>
                              <w:pStyle w:val="TableParagraph"/>
                              <w:ind w:left="0"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50.1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532146EF" w14:textId="77777777" w:rsidR="00257F9D" w:rsidRDefault="00000000">
                            <w:pPr>
                              <w:pStyle w:val="TableParagraph"/>
                              <w:ind w:left="594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29.3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3EAB1CA3" w14:textId="77777777" w:rsidR="00257F9D" w:rsidRDefault="00000000">
                            <w:pPr>
                              <w:pStyle w:val="TableParagraph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2.9</w:t>
                            </w:r>
                          </w:p>
                        </w:tc>
                      </w:tr>
                      <w:tr w:rsidR="00257F9D" w14:paraId="63D4766C" w14:textId="77777777">
                        <w:trPr>
                          <w:trHeight w:val="180"/>
                        </w:trPr>
                        <w:tc>
                          <w:tcPr>
                            <w:tcW w:w="1069" w:type="dxa"/>
                          </w:tcPr>
                          <w:p w14:paraId="68CA588E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PZ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35B421AB" w14:textId="77777777" w:rsidR="00257F9D" w:rsidRDefault="00000000">
                            <w:pPr>
                              <w:pStyle w:val="TableParagraph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5A7C6E0B" w14:textId="77777777" w:rsidR="00257F9D" w:rsidRDefault="00000000">
                            <w:pPr>
                              <w:pStyle w:val="TableParagraph"/>
                              <w:ind w:left="3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7.4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72967C6D" w14:textId="77777777" w:rsidR="00257F9D" w:rsidRDefault="00000000">
                            <w:pPr>
                              <w:pStyle w:val="TableParagraph"/>
                              <w:ind w:left="510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12305909" w14:textId="77777777" w:rsidR="00257F9D" w:rsidRDefault="00000000">
                            <w:pPr>
                              <w:pStyle w:val="TableParagraph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2.2</w:t>
                            </w:r>
                          </w:p>
                        </w:tc>
                      </w:tr>
                      <w:tr w:rsidR="00257F9D" w14:paraId="2995EE88" w14:textId="77777777">
                        <w:trPr>
                          <w:trHeight w:val="179"/>
                        </w:trPr>
                        <w:tc>
                          <w:tcPr>
                            <w:tcW w:w="1069" w:type="dxa"/>
                          </w:tcPr>
                          <w:p w14:paraId="68D00A5D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2-MP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102A78AA" w14:textId="77777777" w:rsidR="00257F9D" w:rsidRDefault="00000000">
                            <w:pPr>
                              <w:pStyle w:val="TableParagraph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4863D44B" w14:textId="77777777" w:rsidR="00257F9D" w:rsidRDefault="00000000">
                            <w:pPr>
                              <w:pStyle w:val="TableParagraph"/>
                              <w:ind w:left="3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3.7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38D4267A" w14:textId="77777777" w:rsidR="00257F9D" w:rsidRDefault="00000000">
                            <w:pPr>
                              <w:pStyle w:val="TableParagraph"/>
                              <w:ind w:left="510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4.5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3DD4D902" w14:textId="77777777" w:rsidR="00257F9D" w:rsidRDefault="00000000">
                            <w:pPr>
                              <w:pStyle w:val="TableParagraph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3.2</w:t>
                            </w:r>
                          </w:p>
                        </w:tc>
                      </w:tr>
                      <w:tr w:rsidR="00257F9D" w14:paraId="31651EBC" w14:textId="77777777">
                        <w:trPr>
                          <w:trHeight w:val="179"/>
                        </w:trPr>
                        <w:tc>
                          <w:tcPr>
                            <w:tcW w:w="1069" w:type="dxa"/>
                          </w:tcPr>
                          <w:p w14:paraId="77EC91D9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1,2-PDO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49A425BF" w14:textId="77777777" w:rsidR="00257F9D" w:rsidRDefault="00000000">
                            <w:pPr>
                              <w:pStyle w:val="TableParagraph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3948EA3A" w14:textId="77777777" w:rsidR="00257F9D" w:rsidRDefault="00000000">
                            <w:pPr>
                              <w:pStyle w:val="TableParagraph"/>
                              <w:ind w:left="3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2.8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3D4E84BE" w14:textId="77777777" w:rsidR="00257F9D" w:rsidRDefault="00000000">
                            <w:pPr>
                              <w:pStyle w:val="TableParagraph"/>
                              <w:ind w:left="510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0.5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0847466B" w14:textId="77777777" w:rsidR="00257F9D" w:rsidRDefault="00000000">
                            <w:pPr>
                              <w:pStyle w:val="TableParagraph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1.5</w:t>
                            </w:r>
                          </w:p>
                        </w:tc>
                      </w:tr>
                      <w:tr w:rsidR="00257F9D" w14:paraId="17C92313" w14:textId="77777777">
                        <w:trPr>
                          <w:trHeight w:val="180"/>
                        </w:trPr>
                        <w:tc>
                          <w:tcPr>
                            <w:tcW w:w="1069" w:type="dxa"/>
                          </w:tcPr>
                          <w:p w14:paraId="0F58DE0D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MeOH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5F4B64B3" w14:textId="77777777" w:rsidR="00257F9D" w:rsidRDefault="00000000">
                            <w:pPr>
                              <w:pStyle w:val="TableParagraph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4.8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6A6307E8" w14:textId="77777777" w:rsidR="00257F9D" w:rsidRDefault="00000000">
                            <w:pPr>
                              <w:pStyle w:val="TableParagraph"/>
                              <w:ind w:left="3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1.9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74334A29" w14:textId="77777777" w:rsidR="00257F9D" w:rsidRDefault="00000000">
                            <w:pPr>
                              <w:pStyle w:val="TableParagraph"/>
                              <w:ind w:left="510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6EB102E6" w14:textId="77777777" w:rsidR="00257F9D" w:rsidRDefault="00000000">
                            <w:pPr>
                              <w:pStyle w:val="TableParagraph"/>
                              <w:ind w:left="0"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15.1</w:t>
                            </w:r>
                          </w:p>
                        </w:tc>
                      </w:tr>
                      <w:tr w:rsidR="00257F9D" w14:paraId="7533A8D2" w14:textId="77777777">
                        <w:trPr>
                          <w:trHeight w:val="180"/>
                        </w:trPr>
                        <w:tc>
                          <w:tcPr>
                            <w:tcW w:w="1069" w:type="dxa"/>
                          </w:tcPr>
                          <w:p w14:paraId="1A534A93" w14:textId="77777777" w:rsidR="00257F9D" w:rsidRDefault="00000000">
                            <w:pPr>
                              <w:pStyle w:val="TableParagraph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EG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0860A580" w14:textId="77777777" w:rsidR="00257F9D" w:rsidRDefault="00000000">
                            <w:pPr>
                              <w:pStyle w:val="TableParagraph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2.1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7EB9C689" w14:textId="77777777" w:rsidR="00257F9D" w:rsidRDefault="00000000">
                            <w:pPr>
                              <w:pStyle w:val="TableParagraph"/>
                              <w:ind w:left="39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1.0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380267F6" w14:textId="77777777" w:rsidR="00257F9D" w:rsidRDefault="00000000">
                            <w:pPr>
                              <w:pStyle w:val="TableParagraph"/>
                              <w:ind w:left="510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0.6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4F5B1B50" w14:textId="77777777" w:rsidR="00257F9D" w:rsidRDefault="00000000">
                            <w:pPr>
                              <w:pStyle w:val="TableParagraph"/>
                              <w:ind w:left="1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2.4</w:t>
                            </w:r>
                          </w:p>
                        </w:tc>
                      </w:tr>
                      <w:tr w:rsidR="00257F9D" w14:paraId="20770933" w14:textId="77777777">
                        <w:trPr>
                          <w:trHeight w:val="259"/>
                        </w:trPr>
                        <w:tc>
                          <w:tcPr>
                            <w:tcW w:w="1069" w:type="dxa"/>
                          </w:tcPr>
                          <w:p w14:paraId="59E07B8B" w14:textId="77777777" w:rsidR="00257F9D" w:rsidRDefault="00000000">
                            <w:pPr>
                              <w:pStyle w:val="TableParagraph"/>
                              <w:spacing w:line="176" w:lineRule="exact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Unknowns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13F07C0F" w14:textId="77777777" w:rsidR="00257F9D" w:rsidRDefault="00000000">
                            <w:pPr>
                              <w:pStyle w:val="TableParagraph"/>
                              <w:spacing w:line="176" w:lineRule="exact"/>
                              <w:ind w:left="65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23.3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0BD408E5" w14:textId="77777777" w:rsidR="00257F9D" w:rsidRDefault="00000000">
                            <w:pPr>
                              <w:pStyle w:val="TableParagraph"/>
                              <w:spacing w:line="176" w:lineRule="exact"/>
                              <w:ind w:left="0"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26.2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6065EA91" w14:textId="77777777" w:rsidR="00257F9D" w:rsidRDefault="00000000">
                            <w:pPr>
                              <w:pStyle w:val="TableParagraph"/>
                              <w:spacing w:line="176" w:lineRule="exact"/>
                              <w:ind w:left="594" w:right="46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38.5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40E4B16A" w14:textId="77777777" w:rsidR="00257F9D" w:rsidRDefault="00000000">
                            <w:pPr>
                              <w:pStyle w:val="TableParagraph"/>
                              <w:spacing w:line="176" w:lineRule="exact"/>
                              <w:ind w:left="0" w:right="5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21.4</w:t>
                            </w:r>
                          </w:p>
                        </w:tc>
                      </w:tr>
                      <w:tr w:rsidR="00257F9D" w14:paraId="601EC1A0" w14:textId="77777777">
                        <w:trPr>
                          <w:trHeight w:val="312"/>
                        </w:trPr>
                        <w:tc>
                          <w:tcPr>
                            <w:tcW w:w="1069" w:type="dxa"/>
                          </w:tcPr>
                          <w:p w14:paraId="11A8AD44" w14:textId="77777777" w:rsidR="00257F9D" w:rsidRDefault="00000000">
                            <w:pPr>
                              <w:pStyle w:val="TableParagraph"/>
                              <w:spacing w:before="72" w:line="240" w:lineRule="auto"/>
                              <w:ind w:left="-1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Experimental</w:t>
                            </w:r>
                          </w:p>
                        </w:tc>
                        <w:tc>
                          <w:tcPr>
                            <w:tcW w:w="1241" w:type="dxa"/>
                          </w:tcPr>
                          <w:p w14:paraId="0F0BC4FA" w14:textId="77777777" w:rsidR="00257F9D" w:rsidRDefault="00000000">
                            <w:pPr>
                              <w:pStyle w:val="TableParagraph"/>
                              <w:spacing w:before="72" w:line="240" w:lineRule="auto"/>
                              <w:ind w:lef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conditions:</w:t>
                            </w:r>
                            <w:r>
                              <w:rPr>
                                <w:spacing w:val="42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769" w:type="dxa"/>
                          </w:tcPr>
                          <w:p w14:paraId="519051EF" w14:textId="77777777" w:rsidR="00257F9D" w:rsidRDefault="00000000">
                            <w:pPr>
                              <w:pStyle w:val="TableParagraph"/>
                              <w:spacing w:before="72" w:line="240" w:lineRule="auto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</w:rPr>
                              <w:t>°C,</w:t>
                            </w:r>
                            <w:r>
                              <w:rPr>
                                <w:spacing w:val="41"/>
                                <w:w w:val="10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6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1407" w:type="dxa"/>
                          </w:tcPr>
                          <w:p w14:paraId="28A4109F" w14:textId="77777777" w:rsidR="00257F9D" w:rsidRDefault="00000000">
                            <w:pPr>
                              <w:pStyle w:val="TableParagraph"/>
                              <w:spacing w:before="72" w:line="240" w:lineRule="auto"/>
                              <w:ind w:left="23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 xml:space="preserve">bar  </w:t>
                            </w:r>
                            <w:r>
                              <w:rPr>
                                <w:spacing w:val="4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 xml:space="preserve">H   </w:t>
                            </w:r>
                            <w:r>
                              <w:rPr>
                                <w:spacing w:val="17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pressure,</w:t>
                            </w:r>
                          </w:p>
                        </w:tc>
                        <w:tc>
                          <w:tcPr>
                            <w:tcW w:w="502" w:type="dxa"/>
                          </w:tcPr>
                          <w:p w14:paraId="391E7296" w14:textId="77777777" w:rsidR="00257F9D" w:rsidRDefault="00000000">
                            <w:pPr>
                              <w:pStyle w:val="TableParagraph"/>
                              <w:spacing w:before="72" w:line="240" w:lineRule="auto"/>
                              <w:ind w:left="0" w:right="-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w w:val="110"/>
                                <w:sz w:val="16"/>
                              </w:rPr>
                              <w:t>48</w:t>
                            </w:r>
                            <w:r>
                              <w:rPr>
                                <w:spacing w:val="41"/>
                                <w:w w:val="1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  <w:sz w:val="16"/>
                              </w:rPr>
                              <w:t>h.</w:t>
                            </w:r>
                          </w:p>
                        </w:tc>
                      </w:tr>
                    </w:tbl>
                    <w:p w14:paraId="16F70EDD" w14:textId="77777777" w:rsidR="00257F9D" w:rsidRDefault="00257F9D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rPr>
          <w:rFonts w:ascii="Arial MT"/>
          <w:w w:val="105"/>
          <w:sz w:val="15"/>
        </w:rPr>
        <w:t>Table</w:t>
      </w:r>
      <w:r w:rsidR="00000000">
        <w:rPr>
          <w:rFonts w:ascii="Arial MT"/>
          <w:spacing w:val="3"/>
          <w:w w:val="105"/>
          <w:sz w:val="15"/>
        </w:rPr>
        <w:t xml:space="preserve"> </w:t>
      </w:r>
      <w:r w:rsidR="00000000">
        <w:rPr>
          <w:rFonts w:ascii="Arial MT"/>
          <w:w w:val="105"/>
          <w:sz w:val="15"/>
        </w:rPr>
        <w:t xml:space="preserve">2 </w:t>
      </w:r>
      <w:r w:rsidR="00000000">
        <w:rPr>
          <w:rFonts w:ascii="Arial MT"/>
          <w:spacing w:val="12"/>
          <w:w w:val="105"/>
          <w:sz w:val="15"/>
        </w:rPr>
        <w:t xml:space="preserve"> </w:t>
      </w:r>
      <w:r w:rsidR="00000000">
        <w:rPr>
          <w:rFonts w:ascii="Arial MT"/>
          <w:w w:val="105"/>
          <w:sz w:val="15"/>
        </w:rPr>
        <w:t>Screening</w:t>
      </w:r>
      <w:r w:rsidR="00000000">
        <w:rPr>
          <w:rFonts w:ascii="Arial MT"/>
          <w:spacing w:val="-5"/>
          <w:w w:val="105"/>
          <w:sz w:val="15"/>
        </w:rPr>
        <w:t xml:space="preserve"> </w:t>
      </w:r>
      <w:r w:rsidR="00000000">
        <w:rPr>
          <w:rFonts w:ascii="Arial MT"/>
          <w:w w:val="105"/>
          <w:sz w:val="15"/>
        </w:rPr>
        <w:t>of</w:t>
      </w:r>
      <w:r w:rsidR="00000000">
        <w:rPr>
          <w:rFonts w:ascii="Arial MT"/>
          <w:spacing w:val="-5"/>
          <w:w w:val="105"/>
          <w:sz w:val="15"/>
        </w:rPr>
        <w:t xml:space="preserve"> </w:t>
      </w:r>
      <w:r w:rsidR="00000000">
        <w:rPr>
          <w:rFonts w:ascii="Arial MT"/>
          <w:w w:val="105"/>
          <w:sz w:val="15"/>
        </w:rPr>
        <w:t>various</w:t>
      </w:r>
      <w:r w:rsidR="00000000">
        <w:rPr>
          <w:rFonts w:ascii="Arial MT"/>
          <w:spacing w:val="-5"/>
          <w:w w:val="105"/>
          <w:sz w:val="15"/>
        </w:rPr>
        <w:t xml:space="preserve"> </w:t>
      </w:r>
      <w:r w:rsidR="00000000">
        <w:rPr>
          <w:rFonts w:ascii="Arial MT"/>
          <w:w w:val="105"/>
          <w:sz w:val="15"/>
        </w:rPr>
        <w:t>parameters</w:t>
      </w:r>
      <w:r w:rsidR="00000000">
        <w:rPr>
          <w:rFonts w:ascii="Arial MT"/>
          <w:spacing w:val="-7"/>
          <w:w w:val="105"/>
          <w:sz w:val="15"/>
        </w:rPr>
        <w:t xml:space="preserve"> </w:t>
      </w:r>
      <w:r w:rsidR="00000000">
        <w:rPr>
          <w:rFonts w:ascii="Arial MT"/>
          <w:w w:val="105"/>
          <w:sz w:val="15"/>
        </w:rPr>
        <w:t>for</w:t>
      </w:r>
      <w:r w:rsidR="00000000">
        <w:rPr>
          <w:rFonts w:ascii="Arial MT"/>
          <w:spacing w:val="-5"/>
          <w:w w:val="105"/>
          <w:sz w:val="15"/>
        </w:rPr>
        <w:t xml:space="preserve"> </w:t>
      </w:r>
      <w:r w:rsidR="00000000">
        <w:rPr>
          <w:rFonts w:ascii="Arial MT"/>
          <w:w w:val="105"/>
          <w:sz w:val="15"/>
        </w:rPr>
        <w:t>the</w:t>
      </w:r>
      <w:r w:rsidR="00000000">
        <w:rPr>
          <w:rFonts w:ascii="Arial MT"/>
          <w:spacing w:val="-5"/>
          <w:w w:val="105"/>
          <w:sz w:val="15"/>
        </w:rPr>
        <w:t xml:space="preserve"> </w:t>
      </w:r>
      <w:r w:rsidR="00000000">
        <w:rPr>
          <w:rFonts w:ascii="Arial MT"/>
          <w:w w:val="105"/>
          <w:sz w:val="15"/>
        </w:rPr>
        <w:t>amination</w:t>
      </w:r>
      <w:r w:rsidR="00000000">
        <w:rPr>
          <w:rFonts w:ascii="Arial MT"/>
          <w:spacing w:val="-4"/>
          <w:w w:val="105"/>
          <w:sz w:val="15"/>
        </w:rPr>
        <w:t xml:space="preserve"> </w:t>
      </w:r>
      <w:r w:rsidR="00000000">
        <w:rPr>
          <w:rFonts w:ascii="Arial MT"/>
          <w:w w:val="105"/>
          <w:sz w:val="15"/>
        </w:rPr>
        <w:t>of</w:t>
      </w:r>
      <w:r w:rsidR="00000000">
        <w:rPr>
          <w:rFonts w:ascii="Arial MT"/>
          <w:spacing w:val="-6"/>
          <w:w w:val="105"/>
          <w:sz w:val="15"/>
        </w:rPr>
        <w:t xml:space="preserve"> </w:t>
      </w:r>
      <w:r w:rsidR="00000000">
        <w:rPr>
          <w:rFonts w:ascii="Arial MT"/>
          <w:w w:val="105"/>
          <w:sz w:val="15"/>
        </w:rPr>
        <w:t>glycerol</w:t>
      </w:r>
    </w:p>
    <w:p w14:paraId="640C12DD" w14:textId="77777777" w:rsidR="00257F9D" w:rsidRDefault="00257F9D">
      <w:pPr>
        <w:pStyle w:val="BodyText"/>
        <w:rPr>
          <w:rFonts w:ascii="Arial MT"/>
          <w:sz w:val="16"/>
        </w:rPr>
      </w:pPr>
    </w:p>
    <w:p w14:paraId="3E3CA378" w14:textId="77777777" w:rsidR="00257F9D" w:rsidRDefault="00257F9D">
      <w:pPr>
        <w:pStyle w:val="BodyText"/>
        <w:rPr>
          <w:rFonts w:ascii="Arial MT"/>
          <w:sz w:val="16"/>
        </w:rPr>
      </w:pPr>
    </w:p>
    <w:p w14:paraId="3757FDBF" w14:textId="77777777" w:rsidR="00257F9D" w:rsidRDefault="00257F9D">
      <w:pPr>
        <w:pStyle w:val="BodyText"/>
        <w:rPr>
          <w:rFonts w:ascii="Arial MT"/>
          <w:sz w:val="16"/>
        </w:rPr>
      </w:pPr>
    </w:p>
    <w:p w14:paraId="45AE6958" w14:textId="77777777" w:rsidR="00257F9D" w:rsidRDefault="00257F9D">
      <w:pPr>
        <w:pStyle w:val="BodyText"/>
        <w:rPr>
          <w:rFonts w:ascii="Arial MT"/>
          <w:sz w:val="16"/>
        </w:rPr>
      </w:pPr>
    </w:p>
    <w:p w14:paraId="4F0C3075" w14:textId="77777777" w:rsidR="00257F9D" w:rsidRDefault="00257F9D">
      <w:pPr>
        <w:pStyle w:val="BodyText"/>
        <w:rPr>
          <w:rFonts w:ascii="Arial MT"/>
          <w:sz w:val="16"/>
        </w:rPr>
      </w:pPr>
    </w:p>
    <w:p w14:paraId="21ABCA07" w14:textId="77777777" w:rsidR="00257F9D" w:rsidRDefault="00257F9D">
      <w:pPr>
        <w:pStyle w:val="BodyText"/>
        <w:rPr>
          <w:rFonts w:ascii="Arial MT"/>
          <w:sz w:val="16"/>
        </w:rPr>
      </w:pPr>
    </w:p>
    <w:p w14:paraId="567239FF" w14:textId="77777777" w:rsidR="00257F9D" w:rsidRDefault="00257F9D">
      <w:pPr>
        <w:pStyle w:val="BodyText"/>
        <w:rPr>
          <w:rFonts w:ascii="Arial MT"/>
          <w:sz w:val="16"/>
        </w:rPr>
      </w:pPr>
    </w:p>
    <w:p w14:paraId="7727C21A" w14:textId="77777777" w:rsidR="00257F9D" w:rsidRDefault="00257F9D">
      <w:pPr>
        <w:pStyle w:val="BodyText"/>
        <w:rPr>
          <w:rFonts w:ascii="Arial MT"/>
          <w:sz w:val="16"/>
        </w:rPr>
      </w:pPr>
    </w:p>
    <w:p w14:paraId="4B4E50D0" w14:textId="77777777" w:rsidR="00257F9D" w:rsidRDefault="00257F9D">
      <w:pPr>
        <w:pStyle w:val="BodyText"/>
        <w:rPr>
          <w:rFonts w:ascii="Arial MT"/>
          <w:sz w:val="16"/>
        </w:rPr>
      </w:pPr>
    </w:p>
    <w:p w14:paraId="167F0EA9" w14:textId="77777777" w:rsidR="00257F9D" w:rsidRDefault="00257F9D">
      <w:pPr>
        <w:pStyle w:val="BodyText"/>
        <w:rPr>
          <w:rFonts w:ascii="Arial MT"/>
          <w:sz w:val="16"/>
        </w:rPr>
      </w:pPr>
    </w:p>
    <w:p w14:paraId="23622DBB" w14:textId="77777777" w:rsidR="00257F9D" w:rsidRDefault="00257F9D">
      <w:pPr>
        <w:pStyle w:val="BodyText"/>
        <w:rPr>
          <w:rFonts w:ascii="Arial MT"/>
          <w:sz w:val="16"/>
        </w:rPr>
      </w:pPr>
    </w:p>
    <w:p w14:paraId="08812B97" w14:textId="77777777" w:rsidR="00257F9D" w:rsidRDefault="00257F9D">
      <w:pPr>
        <w:pStyle w:val="BodyText"/>
        <w:rPr>
          <w:rFonts w:ascii="Arial MT"/>
          <w:sz w:val="16"/>
        </w:rPr>
      </w:pPr>
    </w:p>
    <w:p w14:paraId="5E71EC5D" w14:textId="77777777" w:rsidR="00257F9D" w:rsidRDefault="00257F9D">
      <w:pPr>
        <w:pStyle w:val="BodyText"/>
        <w:rPr>
          <w:rFonts w:ascii="Arial MT"/>
          <w:sz w:val="16"/>
        </w:rPr>
      </w:pPr>
    </w:p>
    <w:p w14:paraId="53858194" w14:textId="77777777" w:rsidR="00257F9D" w:rsidRDefault="00257F9D">
      <w:pPr>
        <w:pStyle w:val="BodyText"/>
        <w:rPr>
          <w:rFonts w:ascii="Arial MT"/>
          <w:sz w:val="16"/>
        </w:rPr>
      </w:pPr>
    </w:p>
    <w:p w14:paraId="43C8E3C8" w14:textId="77777777" w:rsidR="00257F9D" w:rsidRDefault="00257F9D">
      <w:pPr>
        <w:pStyle w:val="BodyText"/>
        <w:rPr>
          <w:rFonts w:ascii="Arial MT"/>
          <w:sz w:val="16"/>
        </w:rPr>
      </w:pPr>
    </w:p>
    <w:p w14:paraId="0CD74168" w14:textId="77777777" w:rsidR="00257F9D" w:rsidRDefault="00257F9D">
      <w:pPr>
        <w:pStyle w:val="BodyText"/>
        <w:rPr>
          <w:rFonts w:ascii="Arial MT"/>
          <w:sz w:val="16"/>
        </w:rPr>
      </w:pPr>
    </w:p>
    <w:p w14:paraId="38F4ECC7" w14:textId="77777777" w:rsidR="00257F9D" w:rsidRDefault="00257F9D">
      <w:pPr>
        <w:pStyle w:val="BodyText"/>
        <w:spacing w:before="6"/>
        <w:rPr>
          <w:rFonts w:ascii="Arial MT"/>
          <w:sz w:val="17"/>
        </w:rPr>
      </w:pPr>
    </w:p>
    <w:p w14:paraId="272C5866" w14:textId="4A5C6638" w:rsidR="00257F9D" w:rsidRDefault="00000000">
      <w:pPr>
        <w:spacing w:line="106" w:lineRule="exact"/>
        <w:ind w:right="1375"/>
        <w:jc w:val="right"/>
        <w:rPr>
          <w:sz w:val="10"/>
        </w:rPr>
      </w:pPr>
      <w:r>
        <w:rPr>
          <w:w w:val="124"/>
          <w:sz w:val="10"/>
        </w:rPr>
        <w:t>2</w:t>
      </w:r>
    </w:p>
    <w:p w14:paraId="6B480D2E" w14:textId="77777777" w:rsidR="00257F9D" w:rsidRDefault="00000000">
      <w:pPr>
        <w:spacing w:line="235" w:lineRule="auto"/>
        <w:ind w:left="670" w:right="38"/>
        <w:jc w:val="both"/>
        <w:rPr>
          <w:sz w:val="16"/>
        </w:rPr>
      </w:pPr>
      <w:r>
        <w:rPr>
          <w:w w:val="105"/>
          <w:sz w:val="16"/>
        </w:rPr>
        <w:t>Abbreviation: methylamine (MA), ethylamine (EA), propylamine (PA),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ethylene-diamine (EDA), 2,6-dimethylpiperazine (2,6-DMP), piperazine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(PZ), 2-methyl piperazine (2-MP), 1,2-propanediol (1,2-PDO), methanol</w:t>
      </w:r>
      <w:r>
        <w:rPr>
          <w:spacing w:val="1"/>
          <w:w w:val="105"/>
          <w:sz w:val="16"/>
        </w:rPr>
        <w:t xml:space="preserve"> </w:t>
      </w:r>
      <w:r>
        <w:rPr>
          <w:w w:val="105"/>
          <w:sz w:val="16"/>
        </w:rPr>
        <w:t>(MeOH),</w:t>
      </w:r>
      <w:r>
        <w:rPr>
          <w:spacing w:val="-1"/>
          <w:w w:val="105"/>
          <w:sz w:val="16"/>
        </w:rPr>
        <w:t xml:space="preserve"> </w:t>
      </w:r>
      <w:r>
        <w:rPr>
          <w:w w:val="105"/>
          <w:sz w:val="16"/>
        </w:rPr>
        <w:t>ethylene</w:t>
      </w:r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glycol (EG).</w:t>
      </w:r>
    </w:p>
    <w:p w14:paraId="462E8C88" w14:textId="77777777" w:rsidR="00257F9D" w:rsidRDefault="0032740E">
      <w:pPr>
        <w:pStyle w:val="BodyText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 wp14:anchorId="4A623B6B" wp14:editId="358E4473">
                <wp:simplePos x="0" y="0"/>
                <wp:positionH relativeFrom="page">
                  <wp:posOffset>539750</wp:posOffset>
                </wp:positionH>
                <wp:positionV relativeFrom="paragraph">
                  <wp:posOffset>105410</wp:posOffset>
                </wp:positionV>
                <wp:extent cx="3168015" cy="18415"/>
                <wp:effectExtent l="0" t="0" r="0" b="0"/>
                <wp:wrapTopAndBottom/>
                <wp:docPr id="4510002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841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8B6222" id="Rectangle 28" o:spid="_x0000_s1026" style="position:absolute;margin-left:42.5pt;margin-top:8.3pt;width:249.45pt;height:1.45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02D209C3" w14:textId="77777777" w:rsidR="00257F9D" w:rsidRDefault="00257F9D">
      <w:pPr>
        <w:pStyle w:val="BodyText"/>
        <w:rPr>
          <w:sz w:val="20"/>
        </w:rPr>
      </w:pPr>
    </w:p>
    <w:p w14:paraId="4ECD34D6" w14:textId="77777777" w:rsidR="00257F9D" w:rsidRDefault="00000000">
      <w:pPr>
        <w:pStyle w:val="BodyText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44" behindDoc="0" locked="0" layoutInCell="1" allowOverlap="1" wp14:anchorId="2DE4BBAE" wp14:editId="3B00DC20">
            <wp:simplePos x="0" y="0"/>
            <wp:positionH relativeFrom="page">
              <wp:posOffset>648004</wp:posOffset>
            </wp:positionH>
            <wp:positionV relativeFrom="paragraph">
              <wp:posOffset>123545</wp:posOffset>
            </wp:positionV>
            <wp:extent cx="2953537" cy="1975104"/>
            <wp:effectExtent l="0" t="0" r="0" b="0"/>
            <wp:wrapTopAndBottom/>
            <wp:docPr id="6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5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537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70DC06" w14:textId="4B1B319D" w:rsidR="00257F9D" w:rsidRDefault="00000000">
      <w:pPr>
        <w:spacing w:before="143" w:line="278" w:lineRule="auto"/>
        <w:ind w:left="670" w:right="40"/>
        <w:jc w:val="both"/>
        <w:rPr>
          <w:rFonts w:ascii="Arial MT"/>
          <w:sz w:val="15"/>
        </w:rPr>
      </w:pPr>
      <w:r>
        <w:rPr>
          <w:rFonts w:ascii="Arial MT"/>
          <w:w w:val="105"/>
          <w:sz w:val="15"/>
        </w:rPr>
        <w:t>Fig. 5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Plausible reaction mechanism for the Ru/C catalyzed aminationof</w:t>
      </w:r>
      <w:r>
        <w:rPr>
          <w:rFonts w:ascii="Arial MT"/>
          <w:spacing w:val="-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glycerol.</w:t>
      </w:r>
    </w:p>
    <w:p w14:paraId="51B59A56" w14:textId="77777777" w:rsidR="00257F9D" w:rsidRDefault="0032740E">
      <w:pPr>
        <w:pStyle w:val="BodyText"/>
        <w:spacing w:before="9"/>
        <w:rPr>
          <w:rFonts w:ascii="Arial MT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0880" behindDoc="1" locked="0" layoutInCell="1" allowOverlap="1" wp14:anchorId="2B099044" wp14:editId="28F055F9">
                <wp:simplePos x="0" y="0"/>
                <wp:positionH relativeFrom="page">
                  <wp:posOffset>539750</wp:posOffset>
                </wp:positionH>
                <wp:positionV relativeFrom="paragraph">
                  <wp:posOffset>89535</wp:posOffset>
                </wp:positionV>
                <wp:extent cx="3168015" cy="19685"/>
                <wp:effectExtent l="0" t="0" r="0" b="5715"/>
                <wp:wrapTopAndBottom/>
                <wp:docPr id="464415090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F9DF2" id="Rectangle 27" o:spid="_x0000_s1026" style="position:absolute;margin-left:42.5pt;margin-top:7.05pt;width:249.45pt;height:1.55pt;z-index:-15705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3EEEAC02" w14:textId="77777777" w:rsidR="00257F9D" w:rsidRDefault="00257F9D">
      <w:pPr>
        <w:pStyle w:val="BodyText"/>
        <w:rPr>
          <w:rFonts w:ascii="Arial MT"/>
          <w:sz w:val="16"/>
        </w:rPr>
      </w:pPr>
    </w:p>
    <w:p w14:paraId="6549AF9A" w14:textId="77777777" w:rsidR="00257F9D" w:rsidRDefault="00257F9D">
      <w:pPr>
        <w:pStyle w:val="BodyText"/>
        <w:spacing w:before="4"/>
        <w:rPr>
          <w:rFonts w:ascii="Arial MT"/>
          <w:sz w:val="21"/>
        </w:rPr>
      </w:pPr>
    </w:p>
    <w:p w14:paraId="56E28FD8" w14:textId="55CA454A" w:rsidR="00257F9D" w:rsidRDefault="00000000">
      <w:pPr>
        <w:pStyle w:val="BodyText"/>
        <w:spacing w:line="278" w:lineRule="auto"/>
        <w:ind w:left="670" w:right="39" w:hanging="1"/>
        <w:jc w:val="both"/>
      </w:pPr>
      <w:r>
        <w:rPr>
          <w:spacing w:val="-2"/>
          <w:w w:val="110"/>
        </w:rPr>
        <w:t>propane-1,2-diol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(24),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which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then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undergoes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dehydration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give</w:t>
      </w:r>
      <w:r>
        <w:rPr>
          <w:spacing w:val="-47"/>
          <w:w w:val="110"/>
        </w:rPr>
        <w:t xml:space="preserve"> </w:t>
      </w:r>
      <w:r>
        <w:rPr>
          <w:spacing w:val="-4"/>
          <w:w w:val="110"/>
        </w:rPr>
        <w:t>acrolein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(8).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Next,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acrolein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reacts</w:t>
      </w:r>
      <w:r>
        <w:rPr>
          <w:spacing w:val="-7"/>
          <w:w w:val="110"/>
        </w:rPr>
        <w:t xml:space="preserve"> </w:t>
      </w:r>
      <w:r>
        <w:rPr>
          <w:spacing w:val="-3"/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amine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generates</w:t>
      </w:r>
      <w:r>
        <w:rPr>
          <w:spacing w:val="-7"/>
          <w:w w:val="110"/>
        </w:rPr>
        <w:t xml:space="preserve"> </w:t>
      </w:r>
      <w:r>
        <w:rPr>
          <w:spacing w:val="-3"/>
          <w:w w:val="110"/>
        </w:rPr>
        <w:t>imine</w:t>
      </w:r>
      <w:r>
        <w:rPr>
          <w:spacing w:val="-47"/>
          <w:w w:val="110"/>
        </w:rPr>
        <w:t xml:space="preserve"> </w:t>
      </w:r>
      <w:r>
        <w:rPr>
          <w:w w:val="105"/>
        </w:rPr>
        <w:t>(25),</w:t>
      </w:r>
      <w:r>
        <w:rPr>
          <w:spacing w:val="-11"/>
          <w:w w:val="105"/>
        </w:rPr>
        <w:t xml:space="preserve"> </w:t>
      </w:r>
      <w:r>
        <w:rPr>
          <w:w w:val="105"/>
        </w:rPr>
        <w:t>which</w:t>
      </w:r>
      <w:r>
        <w:rPr>
          <w:spacing w:val="-10"/>
          <w:w w:val="105"/>
        </w:rPr>
        <w:t xml:space="preserve"> </w:t>
      </w:r>
      <w:r>
        <w:rPr>
          <w:w w:val="105"/>
        </w:rPr>
        <w:t>on</w:t>
      </w:r>
      <w:r>
        <w:rPr>
          <w:spacing w:val="-10"/>
          <w:w w:val="105"/>
        </w:rPr>
        <w:t xml:space="preserve"> </w:t>
      </w:r>
      <w:r>
        <w:rPr>
          <w:w w:val="105"/>
        </w:rPr>
        <w:t>reduction</w:t>
      </w:r>
      <w:r>
        <w:rPr>
          <w:spacing w:val="-11"/>
          <w:w w:val="105"/>
        </w:rPr>
        <w:t xml:space="preserve"> </w:t>
      </w:r>
      <w:r>
        <w:rPr>
          <w:w w:val="105"/>
        </w:rPr>
        <w:t>provides</w:t>
      </w:r>
      <w:r>
        <w:rPr>
          <w:spacing w:val="-10"/>
          <w:w w:val="105"/>
        </w:rPr>
        <w:t xml:space="preserve"> </w:t>
      </w:r>
      <w:r>
        <w:rPr>
          <w:w w:val="105"/>
        </w:rPr>
        <w:t>propylamine</w:t>
      </w:r>
      <w:r>
        <w:rPr>
          <w:spacing w:val="-10"/>
          <w:w w:val="105"/>
        </w:rPr>
        <w:t xml:space="preserve"> </w:t>
      </w:r>
      <w:r>
        <w:rPr>
          <w:w w:val="105"/>
        </w:rPr>
        <w:t>(26).</w:t>
      </w:r>
      <w:r>
        <w:rPr>
          <w:spacing w:val="-10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dehydro-</w:t>
      </w:r>
      <w:r>
        <w:rPr>
          <w:spacing w:val="-44"/>
          <w:w w:val="105"/>
        </w:rPr>
        <w:t xml:space="preserve"> </w:t>
      </w:r>
      <w:r>
        <w:rPr>
          <w:spacing w:val="-4"/>
          <w:w w:val="110"/>
        </w:rPr>
        <w:t>genation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glycerol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also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leads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spacing w:val="-3"/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spacing w:val="-3"/>
          <w:w w:val="110"/>
        </w:rPr>
        <w:t>formation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spacing w:val="-3"/>
          <w:w w:val="110"/>
        </w:rPr>
        <w:t>glyceraldehyde</w:t>
      </w:r>
    </w:p>
    <w:p w14:paraId="4CB536B2" w14:textId="77777777" w:rsidR="00257F9D" w:rsidRDefault="00000000">
      <w:pPr>
        <w:pStyle w:val="BodyText"/>
        <w:spacing w:line="278" w:lineRule="auto"/>
        <w:ind w:left="670" w:right="39"/>
        <w:jc w:val="both"/>
      </w:pPr>
      <w:r>
        <w:rPr>
          <w:spacing w:val="-4"/>
          <w:w w:val="110"/>
        </w:rPr>
        <w:t>(10)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>upon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cleavage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>gives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formaldehyde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(6)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spacing w:val="-3"/>
          <w:w w:val="110"/>
        </w:rPr>
        <w:t>glycolalde-</w:t>
      </w:r>
      <w:r>
        <w:rPr>
          <w:spacing w:val="-48"/>
          <w:w w:val="110"/>
        </w:rPr>
        <w:t xml:space="preserve"> </w:t>
      </w:r>
      <w:r>
        <w:rPr>
          <w:spacing w:val="-2"/>
          <w:w w:val="110"/>
        </w:rPr>
        <w:t>hyde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(27).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These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intermediates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proceed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three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possible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reac-</w:t>
      </w:r>
      <w:r>
        <w:rPr>
          <w:spacing w:val="-47"/>
          <w:w w:val="110"/>
        </w:rPr>
        <w:t xml:space="preserve"> </w:t>
      </w:r>
      <w:r>
        <w:rPr>
          <w:w w:val="110"/>
        </w:rPr>
        <w:t>tion</w:t>
      </w:r>
      <w:r>
        <w:rPr>
          <w:spacing w:val="7"/>
          <w:w w:val="110"/>
        </w:rPr>
        <w:t xml:space="preserve"> </w:t>
      </w:r>
      <w:r>
        <w:rPr>
          <w:w w:val="110"/>
        </w:rPr>
        <w:t>sequences.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first</w:t>
      </w:r>
      <w:r>
        <w:rPr>
          <w:spacing w:val="7"/>
          <w:w w:val="110"/>
        </w:rPr>
        <w:t xml:space="preserve"> </w:t>
      </w:r>
      <w:r>
        <w:rPr>
          <w:w w:val="110"/>
        </w:rPr>
        <w:t>possibility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5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form</w:t>
      </w:r>
      <w:r>
        <w:rPr>
          <w:spacing w:val="8"/>
          <w:w w:val="110"/>
        </w:rPr>
        <w:t xml:space="preserve"> </w:t>
      </w:r>
      <w:r>
        <w:rPr>
          <w:w w:val="110"/>
        </w:rPr>
        <w:t>ethylene</w:t>
      </w:r>
      <w:r>
        <w:rPr>
          <w:spacing w:val="7"/>
          <w:w w:val="110"/>
        </w:rPr>
        <w:t xml:space="preserve"> </w:t>
      </w:r>
      <w:r>
        <w:rPr>
          <w:w w:val="110"/>
        </w:rPr>
        <w:t>glycol</w:t>
      </w:r>
    </w:p>
    <w:p w14:paraId="5F0033B6" w14:textId="77777777" w:rsidR="00257F9D" w:rsidRDefault="00000000">
      <w:pPr>
        <w:pStyle w:val="BodyText"/>
        <w:spacing w:line="278" w:lineRule="auto"/>
        <w:ind w:left="670" w:right="39" w:hanging="1"/>
        <w:jc w:val="both"/>
      </w:pPr>
      <w:r>
        <w:rPr>
          <w:w w:val="110"/>
        </w:rPr>
        <w:t>(33) and methanol (34) by simple hydrogenation. The second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pathway reaction with </w:t>
      </w:r>
      <w:r>
        <w:rPr>
          <w:w w:val="110"/>
        </w:rPr>
        <w:t>ammonia forms imine (28), followed by</w:t>
      </w:r>
      <w:r>
        <w:rPr>
          <w:spacing w:val="-47"/>
          <w:w w:val="110"/>
        </w:rPr>
        <w:t xml:space="preserve"> </w:t>
      </w:r>
      <w:r>
        <w:rPr>
          <w:spacing w:val="-3"/>
          <w:w w:val="110"/>
        </w:rPr>
        <w:t>hydrogenation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leading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methyl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amine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(23).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>third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possibility</w:t>
      </w:r>
      <w:r>
        <w:rPr>
          <w:spacing w:val="-47"/>
          <w:w w:val="110"/>
        </w:rPr>
        <w:t xml:space="preserve"> </w:t>
      </w:r>
      <w:r>
        <w:rPr>
          <w:spacing w:val="-2"/>
          <w:w w:val="110"/>
        </w:rPr>
        <w:t>is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reaction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ammonia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followed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hydrogenation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produce</w:t>
      </w:r>
      <w:r>
        <w:rPr>
          <w:spacing w:val="-48"/>
          <w:w w:val="110"/>
        </w:rPr>
        <w:t xml:space="preserve"> </w:t>
      </w:r>
      <w:r>
        <w:rPr>
          <w:spacing w:val="-2"/>
          <w:w w:val="110"/>
        </w:rPr>
        <w:t xml:space="preserve">2-hydroxyethylamine (31), </w:t>
      </w:r>
      <w:r>
        <w:rPr>
          <w:spacing w:val="-1"/>
          <w:w w:val="110"/>
        </w:rPr>
        <w:t>which can be either hydrogenated or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 xml:space="preserve">dehydrogenated to form ethylamine </w:t>
      </w:r>
      <w:r>
        <w:rPr>
          <w:w w:val="110"/>
        </w:rPr>
        <w:t>(22) and 2-aminoacetalde-</w:t>
      </w:r>
      <w:r>
        <w:rPr>
          <w:spacing w:val="1"/>
          <w:w w:val="110"/>
        </w:rPr>
        <w:t xml:space="preserve"> </w:t>
      </w:r>
      <w:r>
        <w:rPr>
          <w:spacing w:val="-1"/>
          <w:w w:val="105"/>
        </w:rPr>
        <w:t>hyde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(32)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respectively.</w:t>
      </w:r>
      <w:r>
        <w:rPr>
          <w:spacing w:val="-9"/>
          <w:w w:val="105"/>
        </w:rPr>
        <w:t xml:space="preserve"> </w:t>
      </w:r>
      <w:r>
        <w:rPr>
          <w:spacing w:val="-1"/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spacing w:val="-1"/>
          <w:w w:val="105"/>
        </w:rPr>
        <w:t>2-aminoacetaldehyde</w:t>
      </w:r>
      <w:r>
        <w:rPr>
          <w:spacing w:val="-8"/>
          <w:w w:val="105"/>
        </w:rPr>
        <w:t xml:space="preserve"> </w:t>
      </w:r>
      <w:r>
        <w:rPr>
          <w:w w:val="105"/>
        </w:rPr>
        <w:t>(32)</w:t>
      </w:r>
      <w:r>
        <w:rPr>
          <w:spacing w:val="-9"/>
          <w:w w:val="105"/>
        </w:rPr>
        <w:t xml:space="preserve"> </w:t>
      </w:r>
      <w:r>
        <w:rPr>
          <w:w w:val="105"/>
        </w:rPr>
        <w:t>can</w:t>
      </w:r>
      <w:r>
        <w:rPr>
          <w:spacing w:val="-9"/>
          <w:w w:val="105"/>
        </w:rPr>
        <w:t xml:space="preserve"> </w:t>
      </w:r>
      <w:r>
        <w:rPr>
          <w:w w:val="105"/>
        </w:rPr>
        <w:t>produce</w:t>
      </w:r>
      <w:r>
        <w:rPr>
          <w:spacing w:val="-45"/>
          <w:w w:val="105"/>
        </w:rPr>
        <w:t xml:space="preserve"> </w:t>
      </w:r>
      <w:r>
        <w:rPr>
          <w:w w:val="110"/>
        </w:rPr>
        <w:t>ethylenediamine (35) by undergoing a reaction with ammonia</w:t>
      </w:r>
      <w:r>
        <w:rPr>
          <w:spacing w:val="1"/>
          <w:w w:val="110"/>
        </w:rPr>
        <w:t xml:space="preserve"> </w:t>
      </w:r>
      <w:r>
        <w:rPr>
          <w:w w:val="110"/>
        </w:rPr>
        <w:t>followed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hydrogenation.</w:t>
      </w:r>
    </w:p>
    <w:p w14:paraId="25CCC049" w14:textId="77777777" w:rsidR="00257F9D" w:rsidRDefault="00000000">
      <w:pPr>
        <w:pStyle w:val="BodyText"/>
        <w:tabs>
          <w:tab w:val="left" w:pos="651"/>
          <w:tab w:val="left" w:pos="1538"/>
          <w:tab w:val="left" w:pos="2446"/>
          <w:tab w:val="left" w:pos="2971"/>
          <w:tab w:val="left" w:pos="4044"/>
        </w:tabs>
        <w:spacing w:line="206" w:lineRule="exact"/>
        <w:ind w:right="39"/>
        <w:jc w:val="right"/>
      </w:pPr>
      <w:r>
        <w:rPr>
          <w:w w:val="110"/>
        </w:rPr>
        <w:t>Quite</w:t>
      </w:r>
      <w:r>
        <w:rPr>
          <w:w w:val="110"/>
        </w:rPr>
        <w:tab/>
        <w:t>recently,</w:t>
      </w:r>
      <w:r>
        <w:rPr>
          <w:w w:val="110"/>
        </w:rPr>
        <w:tab/>
        <w:t>Bhanage</w:t>
      </w:r>
      <w:r>
        <w:rPr>
          <w:w w:val="110"/>
        </w:rPr>
        <w:tab/>
        <w:t>and</w:t>
      </w:r>
      <w:r>
        <w:rPr>
          <w:w w:val="110"/>
        </w:rPr>
        <w:tab/>
        <w:t>co-workers</w:t>
      </w:r>
      <w:r>
        <w:rPr>
          <w:w w:val="110"/>
        </w:rPr>
        <w:tab/>
        <w:t>prepared</w:t>
      </w:r>
    </w:p>
    <w:p w14:paraId="3AF96AF7" w14:textId="77777777" w:rsidR="00257F9D" w:rsidRDefault="00000000">
      <w:pPr>
        <w:pStyle w:val="BodyText"/>
        <w:spacing w:before="3"/>
        <w:ind w:right="39"/>
        <w:jc w:val="right"/>
      </w:pPr>
      <w:r>
        <w:rPr>
          <w:i/>
          <w:w w:val="110"/>
        </w:rPr>
        <w:t>N</w:t>
      </w:r>
      <w:r>
        <w:rPr>
          <w:w w:val="110"/>
        </w:rPr>
        <w:t>-methylamines</w:t>
      </w:r>
      <w:r>
        <w:rPr>
          <w:spacing w:val="14"/>
          <w:w w:val="110"/>
        </w:rPr>
        <w:t xml:space="preserve"> </w:t>
      </w:r>
      <w:r>
        <w:rPr>
          <w:w w:val="110"/>
        </w:rPr>
        <w:t>employing</w:t>
      </w:r>
      <w:r>
        <w:rPr>
          <w:spacing w:val="14"/>
          <w:w w:val="110"/>
        </w:rPr>
        <w:t xml:space="preserve"> </w:t>
      </w:r>
      <w:r>
        <w:rPr>
          <w:rFonts w:ascii="Lucida Sans Unicode" w:hAnsi="Lucida Sans Unicode"/>
          <w:w w:val="110"/>
        </w:rPr>
        <w:t>β</w:t>
      </w:r>
      <w:r>
        <w:rPr>
          <w:w w:val="110"/>
        </w:rPr>
        <w:t>-MnO</w:t>
      </w:r>
      <w:r>
        <w:rPr>
          <w:w w:val="110"/>
          <w:vertAlign w:val="subscript"/>
        </w:rPr>
        <w:t>2</w:t>
      </w:r>
      <w:r>
        <w:rPr>
          <w:spacing w:val="15"/>
          <w:w w:val="110"/>
        </w:rPr>
        <w:t xml:space="preserve"> </w:t>
      </w:r>
      <w:r>
        <w:rPr>
          <w:w w:val="110"/>
        </w:rPr>
        <w:t>as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catalyst</w:t>
      </w:r>
      <w:r>
        <w:rPr>
          <w:spacing w:val="14"/>
          <w:w w:val="110"/>
        </w:rPr>
        <w:t xml:space="preserve"> </w:t>
      </w:r>
      <w:r>
        <w:rPr>
          <w:w w:val="110"/>
        </w:rPr>
        <w:t>in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pres-</w:t>
      </w:r>
    </w:p>
    <w:p w14:paraId="0D895349" w14:textId="77777777" w:rsidR="00257F9D" w:rsidRDefault="00000000">
      <w:pPr>
        <w:pStyle w:val="BodyText"/>
        <w:spacing w:before="121" w:line="242" w:lineRule="auto"/>
        <w:ind w:left="100" w:right="108"/>
        <w:jc w:val="both"/>
      </w:pPr>
      <w:r>
        <w:br w:type="column"/>
      </w:r>
      <w:r>
        <w:rPr>
          <w:w w:val="105"/>
        </w:rPr>
        <w:t>ence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higher amount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glycerol.</w:t>
      </w:r>
      <w:r>
        <w:rPr>
          <w:w w:val="105"/>
          <w:vertAlign w:val="superscript"/>
        </w:rPr>
        <w:t>54</w:t>
      </w:r>
      <w:r>
        <w:rPr>
          <w:spacing w:val="1"/>
          <w:w w:val="105"/>
        </w:rPr>
        <w:t xml:space="preserve"> </w:t>
      </w:r>
      <w:r>
        <w:rPr>
          <w:w w:val="105"/>
        </w:rPr>
        <w:t>Under optimized</w:t>
      </w:r>
      <w:r>
        <w:rPr>
          <w:spacing w:val="1"/>
          <w:w w:val="105"/>
        </w:rPr>
        <w:t xml:space="preserve"> </w:t>
      </w:r>
      <w:r>
        <w:rPr>
          <w:w w:val="105"/>
        </w:rPr>
        <w:t>con-</w:t>
      </w:r>
      <w:r>
        <w:rPr>
          <w:spacing w:val="1"/>
          <w:w w:val="105"/>
        </w:rPr>
        <w:t xml:space="preserve"> </w:t>
      </w:r>
      <w:r>
        <w:rPr>
          <w:w w:val="105"/>
        </w:rPr>
        <w:t>ditions</w:t>
      </w:r>
      <w:r>
        <w:rPr>
          <w:spacing w:val="12"/>
          <w:w w:val="105"/>
        </w:rPr>
        <w:t xml:space="preserve"> </w:t>
      </w:r>
      <w:r>
        <w:rPr>
          <w:w w:val="105"/>
        </w:rPr>
        <w:t>(0.5</w:t>
      </w:r>
      <w:r>
        <w:rPr>
          <w:spacing w:val="13"/>
          <w:w w:val="105"/>
        </w:rPr>
        <w:t xml:space="preserve"> </w:t>
      </w:r>
      <w:r>
        <w:rPr>
          <w:w w:val="105"/>
        </w:rPr>
        <w:t>mmol</w:t>
      </w:r>
      <w:r>
        <w:rPr>
          <w:spacing w:val="13"/>
          <w:w w:val="105"/>
        </w:rPr>
        <w:t xml:space="preserve"> </w:t>
      </w:r>
      <w:r>
        <w:rPr>
          <w:w w:val="105"/>
        </w:rPr>
        <w:t>amine,</w:t>
      </w:r>
      <w:r>
        <w:rPr>
          <w:spacing w:val="13"/>
          <w:w w:val="105"/>
        </w:rPr>
        <w:t xml:space="preserve"> </w:t>
      </w:r>
      <w:r>
        <w:rPr>
          <w:w w:val="105"/>
        </w:rPr>
        <w:t>10</w:t>
      </w:r>
      <w:r>
        <w:rPr>
          <w:spacing w:val="14"/>
          <w:w w:val="105"/>
        </w:rPr>
        <w:t xml:space="preserve"> </w:t>
      </w:r>
      <w:r>
        <w:rPr>
          <w:w w:val="105"/>
        </w:rPr>
        <w:t>mmol</w:t>
      </w:r>
      <w:r>
        <w:rPr>
          <w:spacing w:val="13"/>
          <w:w w:val="105"/>
        </w:rPr>
        <w:t xml:space="preserve"> </w:t>
      </w:r>
      <w:r>
        <w:rPr>
          <w:w w:val="105"/>
        </w:rPr>
        <w:t>glycerol,</w:t>
      </w:r>
      <w:r>
        <w:rPr>
          <w:spacing w:val="14"/>
          <w:w w:val="105"/>
        </w:rPr>
        <w:t xml:space="preserve"> </w:t>
      </w:r>
      <w:r>
        <w:rPr>
          <w:w w:val="105"/>
        </w:rPr>
        <w:t>30</w:t>
      </w:r>
      <w:r>
        <w:rPr>
          <w:spacing w:val="14"/>
          <w:w w:val="105"/>
        </w:rPr>
        <w:t xml:space="preserve"> </w:t>
      </w:r>
      <w:r>
        <w:rPr>
          <w:w w:val="105"/>
        </w:rPr>
        <w:t>mg</w:t>
      </w:r>
      <w:r>
        <w:rPr>
          <w:spacing w:val="12"/>
          <w:w w:val="105"/>
        </w:rPr>
        <w:t xml:space="preserve"> </w:t>
      </w:r>
      <w:r>
        <w:rPr>
          <w:rFonts w:ascii="Lucida Sans Unicode" w:hAnsi="Lucida Sans Unicode"/>
          <w:w w:val="105"/>
        </w:rPr>
        <w:t>β</w:t>
      </w:r>
      <w:r>
        <w:rPr>
          <w:w w:val="105"/>
        </w:rPr>
        <w:t>-MnO</w:t>
      </w:r>
      <w:r>
        <w:rPr>
          <w:w w:val="105"/>
          <w:vertAlign w:val="subscript"/>
        </w:rPr>
        <w:t>2</w:t>
      </w:r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>10</w:t>
      </w:r>
    </w:p>
    <w:p w14:paraId="684CCAEB" w14:textId="77777777" w:rsidR="00257F9D" w:rsidRDefault="00000000">
      <w:pPr>
        <w:pStyle w:val="BodyText"/>
        <w:spacing w:line="278" w:lineRule="auto"/>
        <w:ind w:left="100" w:right="108"/>
        <w:jc w:val="both"/>
      </w:pPr>
      <w:r>
        <w:rPr>
          <w:w w:val="105"/>
        </w:rPr>
        <w:t>bar air : O</w:t>
      </w:r>
      <w:r>
        <w:rPr>
          <w:w w:val="105"/>
          <w:vertAlign w:val="subscript"/>
        </w:rPr>
        <w:t>2</w:t>
      </w:r>
      <w:r>
        <w:rPr>
          <w:w w:val="105"/>
        </w:rPr>
        <w:t xml:space="preserve"> (9 : 1), 100 °C, 5 mL dioxane, 12 h), aliphatic sec-</w:t>
      </w:r>
      <w:r>
        <w:rPr>
          <w:spacing w:val="1"/>
          <w:w w:val="105"/>
        </w:rPr>
        <w:t xml:space="preserve"> </w:t>
      </w:r>
      <w:r>
        <w:rPr>
          <w:w w:val="110"/>
        </w:rPr>
        <w:t>ondary amines reacted well with glycerol and obtained the</w:t>
      </w:r>
      <w:r>
        <w:rPr>
          <w:spacing w:val="1"/>
          <w:w w:val="110"/>
        </w:rPr>
        <w:t xml:space="preserve"> </w:t>
      </w:r>
      <w:r>
        <w:rPr>
          <w:w w:val="110"/>
        </w:rPr>
        <w:t>corresponding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>-methylated</w:t>
      </w:r>
      <w:r>
        <w:rPr>
          <w:spacing w:val="1"/>
          <w:w w:val="110"/>
        </w:rPr>
        <w:t xml:space="preserve"> </w:t>
      </w:r>
      <w:r>
        <w:rPr>
          <w:w w:val="110"/>
        </w:rPr>
        <w:t>products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average</w:t>
      </w:r>
      <w:r>
        <w:rPr>
          <w:spacing w:val="1"/>
          <w:w w:val="110"/>
        </w:rPr>
        <w:t xml:space="preserve"> </w:t>
      </w:r>
      <w:r>
        <w:rPr>
          <w:w w:val="110"/>
        </w:rPr>
        <w:t>yields</w:t>
      </w:r>
      <w:r>
        <w:rPr>
          <w:spacing w:val="1"/>
          <w:w w:val="110"/>
        </w:rPr>
        <w:t xml:space="preserve"> </w:t>
      </w:r>
      <w:r>
        <w:rPr>
          <w:w w:val="110"/>
        </w:rPr>
        <w:t>(24</w:t>
      </w:r>
      <w:r>
        <w:rPr>
          <w:rFonts w:ascii="Arial MT" w:hAnsi="Arial MT"/>
          <w:w w:val="110"/>
        </w:rPr>
        <w:t>–</w:t>
      </w:r>
      <w:r>
        <w:rPr>
          <w:w w:val="110"/>
        </w:rPr>
        <w:t>58%) (Scheme 9). Primary amine such as aniline failed to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deliver the corresponding </w:t>
      </w:r>
      <w:r>
        <w:rPr>
          <w:i/>
          <w:w w:val="110"/>
        </w:rPr>
        <w:t>N</w:t>
      </w:r>
      <w:r>
        <w:rPr>
          <w:w w:val="110"/>
        </w:rPr>
        <w:t>-methylamine product under stan-</w:t>
      </w:r>
      <w:r>
        <w:rPr>
          <w:spacing w:val="1"/>
          <w:w w:val="110"/>
        </w:rPr>
        <w:t xml:space="preserve"> </w:t>
      </w:r>
      <w:r>
        <w:rPr>
          <w:w w:val="110"/>
        </w:rPr>
        <w:t>dard</w:t>
      </w:r>
      <w:r>
        <w:rPr>
          <w:spacing w:val="32"/>
          <w:w w:val="110"/>
        </w:rPr>
        <w:t xml:space="preserve"> </w:t>
      </w:r>
      <w:r>
        <w:rPr>
          <w:w w:val="110"/>
        </w:rPr>
        <w:t>conditions.</w:t>
      </w:r>
      <w:r>
        <w:rPr>
          <w:spacing w:val="32"/>
          <w:w w:val="110"/>
        </w:rPr>
        <w:t xml:space="preserve"> </w:t>
      </w:r>
      <w:r>
        <w:rPr>
          <w:w w:val="110"/>
        </w:rPr>
        <w:t>Catalyst</w:t>
      </w:r>
      <w:r>
        <w:rPr>
          <w:spacing w:val="32"/>
          <w:w w:val="110"/>
        </w:rPr>
        <w:t xml:space="preserve"> </w:t>
      </w:r>
      <w:r>
        <w:rPr>
          <w:w w:val="110"/>
        </w:rPr>
        <w:t>recycling</w:t>
      </w:r>
      <w:r>
        <w:rPr>
          <w:spacing w:val="32"/>
          <w:w w:val="110"/>
        </w:rPr>
        <w:t xml:space="preserve"> </w:t>
      </w:r>
      <w:r>
        <w:rPr>
          <w:w w:val="110"/>
        </w:rPr>
        <w:t>experiments</w:t>
      </w:r>
      <w:r>
        <w:rPr>
          <w:spacing w:val="32"/>
          <w:w w:val="110"/>
        </w:rPr>
        <w:t xml:space="preserve"> </w:t>
      </w:r>
      <w:r>
        <w:rPr>
          <w:w w:val="110"/>
        </w:rPr>
        <w:t>showed</w:t>
      </w:r>
      <w:r>
        <w:rPr>
          <w:spacing w:val="33"/>
          <w:w w:val="110"/>
        </w:rPr>
        <w:t xml:space="preserve"> </w:t>
      </w:r>
      <w:r>
        <w:rPr>
          <w:w w:val="110"/>
        </w:rPr>
        <w:t>that</w:t>
      </w:r>
    </w:p>
    <w:p w14:paraId="65118A70" w14:textId="77777777" w:rsidR="00257F9D" w:rsidRDefault="00000000">
      <w:pPr>
        <w:pStyle w:val="BodyText"/>
        <w:spacing w:line="228" w:lineRule="auto"/>
        <w:ind w:left="100" w:right="108"/>
        <w:jc w:val="both"/>
      </w:pP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activity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catalysts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significantly</w:t>
      </w:r>
      <w:r>
        <w:rPr>
          <w:spacing w:val="1"/>
          <w:w w:val="110"/>
        </w:rPr>
        <w:t xml:space="preserve"> </w:t>
      </w:r>
      <w:r>
        <w:rPr>
          <w:w w:val="110"/>
        </w:rPr>
        <w:t>decreased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each</w:t>
      </w:r>
      <w:r>
        <w:rPr>
          <w:spacing w:val="1"/>
          <w:w w:val="110"/>
        </w:rPr>
        <w:t xml:space="preserve"> </w:t>
      </w:r>
      <w:r>
        <w:rPr>
          <w:w w:val="105"/>
        </w:rPr>
        <w:t xml:space="preserve">recycle (Fig. 6). The decrease in the catalytic activity of </w:t>
      </w:r>
      <w:r>
        <w:rPr>
          <w:rFonts w:ascii="Lucida Sans Unicode" w:hAnsi="Lucida Sans Unicode"/>
          <w:w w:val="105"/>
        </w:rPr>
        <w:t>β</w:t>
      </w:r>
      <w:r>
        <w:rPr>
          <w:w w:val="105"/>
        </w:rPr>
        <w:t>-MnO</w:t>
      </w:r>
      <w:r>
        <w:rPr>
          <w:w w:val="105"/>
          <w:vertAlign w:val="subscript"/>
        </w:rPr>
        <w:t>2</w:t>
      </w:r>
      <w:r>
        <w:rPr>
          <w:spacing w:val="1"/>
          <w:w w:val="105"/>
        </w:rPr>
        <w:t xml:space="preserve"> </w:t>
      </w:r>
      <w:r>
        <w:rPr>
          <w:w w:val="110"/>
        </w:rPr>
        <w:t xml:space="preserve">was observed due to the Mn leaching. The catalyst </w:t>
      </w:r>
      <w:r>
        <w:rPr>
          <w:rFonts w:ascii="Lucida Sans Unicode" w:hAnsi="Lucida Sans Unicode"/>
          <w:w w:val="110"/>
        </w:rPr>
        <w:t>β</w:t>
      </w:r>
      <w:r>
        <w:rPr>
          <w:w w:val="110"/>
        </w:rPr>
        <w:t>-MnO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is</w:t>
      </w:r>
      <w:r>
        <w:rPr>
          <w:spacing w:val="1"/>
          <w:w w:val="110"/>
        </w:rPr>
        <w:t xml:space="preserve"> </w:t>
      </w:r>
      <w:r>
        <w:rPr>
          <w:w w:val="110"/>
        </w:rPr>
        <w:t>active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oxidation</w:t>
      </w:r>
      <w:r>
        <w:rPr>
          <w:spacing w:val="3"/>
          <w:w w:val="110"/>
        </w:rPr>
        <w:t xml:space="preserve"> </w:t>
      </w:r>
      <w:r>
        <w:rPr>
          <w:w w:val="110"/>
        </w:rPr>
        <w:t>state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Mn(</w:t>
      </w:r>
      <w:r>
        <w:rPr>
          <w:w w:val="110"/>
          <w:sz w:val="12"/>
        </w:rPr>
        <w:t>III</w:t>
      </w:r>
      <w:r>
        <w:rPr>
          <w:w w:val="110"/>
        </w:rPr>
        <w:t>)</w:t>
      </w:r>
      <w:r>
        <w:rPr>
          <w:spacing w:val="2"/>
          <w:w w:val="110"/>
        </w:rPr>
        <w:t xml:space="preserve"> </w:t>
      </w:r>
      <w:r>
        <w:rPr>
          <w:w w:val="110"/>
        </w:rPr>
        <w:t>or</w:t>
      </w:r>
      <w:r>
        <w:rPr>
          <w:spacing w:val="3"/>
          <w:w w:val="110"/>
        </w:rPr>
        <w:t xml:space="preserve"> </w:t>
      </w:r>
      <w:r>
        <w:rPr>
          <w:w w:val="110"/>
        </w:rPr>
        <w:t>Mn(</w:t>
      </w:r>
      <w:r>
        <w:rPr>
          <w:w w:val="110"/>
          <w:sz w:val="12"/>
        </w:rPr>
        <w:t>IV</w:t>
      </w:r>
      <w:r>
        <w:rPr>
          <w:w w:val="110"/>
        </w:rPr>
        <w:t>)</w:t>
      </w:r>
      <w:r>
        <w:rPr>
          <w:spacing w:val="2"/>
          <w:w w:val="110"/>
        </w:rPr>
        <w:t xml:space="preserve"> </w:t>
      </w:r>
      <w:r>
        <w:rPr>
          <w:w w:val="110"/>
        </w:rPr>
        <w:t>but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excess</w:t>
      </w:r>
    </w:p>
    <w:p w14:paraId="6CF8C832" w14:textId="77777777" w:rsidR="00257F9D" w:rsidRDefault="00000000">
      <w:pPr>
        <w:pStyle w:val="BodyText"/>
        <w:spacing w:before="32" w:line="261" w:lineRule="auto"/>
        <w:ind w:left="100" w:right="108"/>
        <w:jc w:val="both"/>
      </w:pPr>
      <w:r>
        <w:rPr>
          <w:w w:val="110"/>
        </w:rPr>
        <w:t>of glycerol concentration reduces the Mn(</w:t>
      </w:r>
      <w:r>
        <w:rPr>
          <w:w w:val="110"/>
          <w:sz w:val="12"/>
        </w:rPr>
        <w:t>III</w:t>
      </w:r>
      <w:r>
        <w:rPr>
          <w:w w:val="110"/>
        </w:rPr>
        <w:t>) or Mn(</w:t>
      </w:r>
      <w:r>
        <w:rPr>
          <w:w w:val="110"/>
          <w:sz w:val="12"/>
        </w:rPr>
        <w:t>IV</w:t>
      </w:r>
      <w:r>
        <w:rPr>
          <w:w w:val="110"/>
        </w:rPr>
        <w:t>) active</w:t>
      </w:r>
      <w:r>
        <w:rPr>
          <w:spacing w:val="1"/>
          <w:w w:val="110"/>
        </w:rPr>
        <w:t xml:space="preserve"> </w:t>
      </w:r>
      <w:r>
        <w:rPr>
          <w:w w:val="110"/>
        </w:rPr>
        <w:t>surface into a Mn(</w:t>
      </w:r>
      <w:r>
        <w:rPr>
          <w:w w:val="110"/>
          <w:sz w:val="12"/>
        </w:rPr>
        <w:t>II</w:t>
      </w:r>
      <w:r>
        <w:rPr>
          <w:w w:val="110"/>
        </w:rPr>
        <w:t>) surface in the last step of the reaction and</w:t>
      </w:r>
      <w:r>
        <w:rPr>
          <w:spacing w:val="-47"/>
          <w:w w:val="110"/>
        </w:rPr>
        <w:t xml:space="preserve"> </w:t>
      </w:r>
      <w:r>
        <w:rPr>
          <w:w w:val="110"/>
        </w:rPr>
        <w:t>leads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higher</w:t>
      </w:r>
      <w:r>
        <w:rPr>
          <w:spacing w:val="2"/>
          <w:w w:val="110"/>
        </w:rPr>
        <w:t xml:space="preserve"> </w:t>
      </w:r>
      <w:r>
        <w:rPr>
          <w:w w:val="110"/>
        </w:rPr>
        <w:t>Mn</w:t>
      </w:r>
      <w:r>
        <w:rPr>
          <w:spacing w:val="3"/>
          <w:w w:val="110"/>
        </w:rPr>
        <w:t xml:space="preserve"> </w:t>
      </w:r>
      <w:r>
        <w:rPr>
          <w:w w:val="110"/>
        </w:rPr>
        <w:t>leaching</w:t>
      </w:r>
      <w:r>
        <w:rPr>
          <w:spacing w:val="1"/>
          <w:w w:val="110"/>
        </w:rPr>
        <w:t xml:space="preserve"> </w:t>
      </w:r>
      <w:r>
        <w:rPr>
          <w:w w:val="110"/>
        </w:rPr>
        <w:t>content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case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rFonts w:ascii="Lucida Sans Unicode" w:hAnsi="Lucida Sans Unicode"/>
          <w:w w:val="110"/>
        </w:rPr>
        <w:t>β</w:t>
      </w:r>
      <w:r>
        <w:rPr>
          <w:w w:val="110"/>
        </w:rPr>
        <w:t>-MnO</w:t>
      </w:r>
      <w:r>
        <w:rPr>
          <w:w w:val="110"/>
          <w:vertAlign w:val="subscript"/>
        </w:rPr>
        <w:t>2</w:t>
      </w:r>
    </w:p>
    <w:p w14:paraId="1F251A61" w14:textId="77777777" w:rsidR="00257F9D" w:rsidRDefault="00000000">
      <w:pPr>
        <w:pStyle w:val="BodyText"/>
        <w:spacing w:line="174" w:lineRule="exact"/>
        <w:ind w:left="100"/>
        <w:jc w:val="both"/>
      </w:pPr>
      <w:r>
        <w:rPr>
          <w:w w:val="110"/>
        </w:rPr>
        <w:t>which</w:t>
      </w:r>
      <w:r>
        <w:rPr>
          <w:spacing w:val="14"/>
          <w:w w:val="110"/>
        </w:rPr>
        <w:t xml:space="preserve"> </w:t>
      </w:r>
      <w:r>
        <w:rPr>
          <w:w w:val="110"/>
        </w:rPr>
        <w:t>does</w:t>
      </w:r>
      <w:r>
        <w:rPr>
          <w:spacing w:val="16"/>
          <w:w w:val="110"/>
        </w:rPr>
        <w:t xml:space="preserve"> </w:t>
      </w:r>
      <w:r>
        <w:rPr>
          <w:w w:val="110"/>
        </w:rPr>
        <w:t>disturb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redox</w:t>
      </w:r>
      <w:r>
        <w:rPr>
          <w:spacing w:val="14"/>
          <w:w w:val="110"/>
        </w:rPr>
        <w:t xml:space="preserve"> </w:t>
      </w:r>
      <w:r>
        <w:rPr>
          <w:w w:val="110"/>
        </w:rPr>
        <w:t>cycle</w:t>
      </w:r>
      <w:r>
        <w:rPr>
          <w:spacing w:val="16"/>
          <w:w w:val="110"/>
        </w:rPr>
        <w:t xml:space="preserve"> </w:t>
      </w:r>
      <w:r>
        <w:rPr>
          <w:w w:val="110"/>
        </w:rPr>
        <w:t>necessary</w:t>
      </w:r>
      <w:r>
        <w:rPr>
          <w:spacing w:val="14"/>
          <w:w w:val="110"/>
        </w:rPr>
        <w:t xml:space="preserve"> </w:t>
      </w:r>
      <w:r>
        <w:rPr>
          <w:w w:val="110"/>
        </w:rPr>
        <w:t>for</w:t>
      </w:r>
      <w:r>
        <w:rPr>
          <w:spacing w:val="10"/>
          <w:w w:val="110"/>
        </w:rPr>
        <w:t xml:space="preserve"> </w:t>
      </w:r>
      <w:r>
        <w:rPr>
          <w:w w:val="110"/>
        </w:rPr>
        <w:t>a</w:t>
      </w:r>
      <w:r>
        <w:rPr>
          <w:spacing w:val="15"/>
          <w:w w:val="110"/>
        </w:rPr>
        <w:t xml:space="preserve"> </w:t>
      </w:r>
      <w:r>
        <w:rPr>
          <w:w w:val="110"/>
        </w:rPr>
        <w:t>good</w:t>
      </w:r>
      <w:r>
        <w:rPr>
          <w:spacing w:val="15"/>
          <w:w w:val="110"/>
        </w:rPr>
        <w:t xml:space="preserve"> </w:t>
      </w:r>
      <w:r>
        <w:rPr>
          <w:w w:val="110"/>
        </w:rPr>
        <w:t>con-</w:t>
      </w:r>
    </w:p>
    <w:p w14:paraId="6D71CA96" w14:textId="77777777" w:rsidR="00257F9D" w:rsidRDefault="00000000">
      <w:pPr>
        <w:pStyle w:val="BodyText"/>
        <w:spacing w:before="32" w:line="278" w:lineRule="auto"/>
        <w:ind w:left="100" w:right="108"/>
        <w:jc w:val="both"/>
      </w:pPr>
      <w:r>
        <w:rPr>
          <w:w w:val="110"/>
        </w:rPr>
        <w:t>version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resulted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decrease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  conversion  of</w:t>
      </w:r>
      <w:r>
        <w:rPr>
          <w:spacing w:val="1"/>
          <w:w w:val="110"/>
        </w:rPr>
        <w:t xml:space="preserve"> </w:t>
      </w:r>
      <w:r>
        <w:rPr>
          <w:w w:val="110"/>
        </w:rPr>
        <w:t>amines.</w:t>
      </w:r>
    </w:p>
    <w:p w14:paraId="4175C40B" w14:textId="77777777" w:rsidR="00257F9D" w:rsidRDefault="00000000">
      <w:pPr>
        <w:pStyle w:val="BodyText"/>
        <w:spacing w:line="278" w:lineRule="auto"/>
        <w:ind w:left="100" w:right="108" w:firstLine="240"/>
        <w:jc w:val="both"/>
      </w:pPr>
      <w:r>
        <w:rPr>
          <w:w w:val="110"/>
        </w:rPr>
        <w:t xml:space="preserve">For the synthesis of </w:t>
      </w:r>
      <w:r>
        <w:rPr>
          <w:i/>
          <w:w w:val="110"/>
        </w:rPr>
        <w:t>N</w:t>
      </w:r>
      <w:r>
        <w:rPr>
          <w:w w:val="110"/>
        </w:rPr>
        <w:t>-methylamine products, MnO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was</w:t>
      </w:r>
      <w:r>
        <w:rPr>
          <w:spacing w:val="1"/>
          <w:w w:val="110"/>
        </w:rPr>
        <w:t xml:space="preserve"> </w:t>
      </w:r>
      <w:r>
        <w:rPr>
          <w:w w:val="110"/>
        </w:rPr>
        <w:t>found to be a suitable oxidation catalyst. In the redox cycle of</w:t>
      </w:r>
      <w:r>
        <w:rPr>
          <w:spacing w:val="1"/>
          <w:w w:val="110"/>
        </w:rPr>
        <w:t xml:space="preserve"> </w:t>
      </w:r>
      <w:r>
        <w:rPr>
          <w:w w:val="110"/>
        </w:rPr>
        <w:t>Mn(</w:t>
      </w:r>
      <w:r>
        <w:rPr>
          <w:w w:val="110"/>
          <w:sz w:val="12"/>
        </w:rPr>
        <w:t>III</w:t>
      </w:r>
      <w:r>
        <w:rPr>
          <w:w w:val="110"/>
        </w:rPr>
        <w:t>)/Mn(</w:t>
      </w:r>
      <w:r>
        <w:rPr>
          <w:w w:val="110"/>
          <w:sz w:val="12"/>
        </w:rPr>
        <w:t>IV</w:t>
      </w:r>
      <w:r>
        <w:rPr>
          <w:w w:val="110"/>
        </w:rPr>
        <w:t>), these reaction conditions follow a Mars</w:t>
      </w:r>
      <w:r>
        <w:rPr>
          <w:rFonts w:ascii="Arial MT" w:hAnsi="Arial MT"/>
          <w:w w:val="110"/>
        </w:rPr>
        <w:t>–</w:t>
      </w:r>
      <w:r>
        <w:rPr>
          <w:w w:val="110"/>
        </w:rPr>
        <w:t>van</w:t>
      </w:r>
      <w:r>
        <w:rPr>
          <w:spacing w:val="1"/>
          <w:w w:val="110"/>
        </w:rPr>
        <w:t xml:space="preserve"> </w:t>
      </w:r>
      <w:r>
        <w:rPr>
          <w:w w:val="110"/>
        </w:rPr>
        <w:t>Krevelen mechanism for the oxidation of glycerol. The first</w:t>
      </w:r>
      <w:r>
        <w:rPr>
          <w:spacing w:val="1"/>
          <w:w w:val="110"/>
        </w:rPr>
        <w:t xml:space="preserve"> </w:t>
      </w:r>
      <w:r>
        <w:rPr>
          <w:w w:val="110"/>
        </w:rPr>
        <w:t>step involves the oxidation of substrate at the MnO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surface to</w:t>
      </w:r>
      <w:r>
        <w:rPr>
          <w:spacing w:val="1"/>
          <w:w w:val="110"/>
        </w:rPr>
        <w:t xml:space="preserve"> </w:t>
      </w:r>
      <w:r>
        <w:rPr>
          <w:w w:val="110"/>
        </w:rPr>
        <w:t>form</w:t>
      </w:r>
      <w:r>
        <w:rPr>
          <w:spacing w:val="8"/>
          <w:w w:val="110"/>
        </w:rPr>
        <w:t xml:space="preserve"> </w:t>
      </w:r>
      <w:r>
        <w:rPr>
          <w:w w:val="110"/>
        </w:rPr>
        <w:t>partially</w:t>
      </w:r>
      <w:r>
        <w:rPr>
          <w:spacing w:val="9"/>
          <w:w w:val="110"/>
        </w:rPr>
        <w:t xml:space="preserve"> </w:t>
      </w:r>
      <w:r>
        <w:rPr>
          <w:w w:val="110"/>
        </w:rPr>
        <w:t>reduced</w:t>
      </w:r>
      <w:r>
        <w:rPr>
          <w:spacing w:val="9"/>
          <w:w w:val="110"/>
        </w:rPr>
        <w:t xml:space="preserve"> </w:t>
      </w:r>
      <w:r>
        <w:rPr>
          <w:w w:val="110"/>
        </w:rPr>
        <w:t>MnO</w:t>
      </w:r>
      <w:r>
        <w:rPr>
          <w:i/>
          <w:w w:val="110"/>
          <w:vertAlign w:val="subscript"/>
        </w:rPr>
        <w:t>x</w:t>
      </w:r>
      <w:r>
        <w:rPr>
          <w:i/>
          <w:spacing w:val="9"/>
          <w:w w:val="110"/>
        </w:rPr>
        <w:t xml:space="preserve"> </w:t>
      </w:r>
      <w:r>
        <w:rPr>
          <w:w w:val="110"/>
        </w:rPr>
        <w:t>species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second</w:t>
      </w:r>
      <w:r>
        <w:rPr>
          <w:spacing w:val="10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re-</w:t>
      </w:r>
    </w:p>
    <w:p w14:paraId="5DEEB508" w14:textId="77777777" w:rsidR="00257F9D" w:rsidRDefault="00257F9D">
      <w:pPr>
        <w:pStyle w:val="BodyText"/>
        <w:rPr>
          <w:sz w:val="20"/>
        </w:rPr>
      </w:pPr>
    </w:p>
    <w:p w14:paraId="29A3E859" w14:textId="77777777" w:rsidR="00257F9D" w:rsidRDefault="0032740E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44FD7BF2" wp14:editId="4B88D5BE">
                <wp:simplePos x="0" y="0"/>
                <wp:positionH relativeFrom="page">
                  <wp:posOffset>3851910</wp:posOffset>
                </wp:positionH>
                <wp:positionV relativeFrom="paragraph">
                  <wp:posOffset>102870</wp:posOffset>
                </wp:positionV>
                <wp:extent cx="3168015" cy="19685"/>
                <wp:effectExtent l="0" t="0" r="0" b="5715"/>
                <wp:wrapTopAndBottom/>
                <wp:docPr id="421838132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8209E9" id="Rectangle 26" o:spid="_x0000_s1026" style="position:absolute;margin-left:303.3pt;margin-top:8.1pt;width:249.45pt;height:1.5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" fillcolor="#ded9c9" stroked="f">
                <v:path arrowok="t"/>
                <w10:wrap type="topAndBottom" anchorx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47" behindDoc="0" locked="0" layoutInCell="1" allowOverlap="1" wp14:anchorId="5B7CCA44" wp14:editId="5D687049">
            <wp:simplePos x="0" y="0"/>
            <wp:positionH relativeFrom="page">
              <wp:posOffset>3966093</wp:posOffset>
            </wp:positionH>
            <wp:positionV relativeFrom="paragraph">
              <wp:posOffset>255034</wp:posOffset>
            </wp:positionV>
            <wp:extent cx="2922789" cy="1420368"/>
            <wp:effectExtent l="0" t="0" r="0" b="0"/>
            <wp:wrapTopAndBottom/>
            <wp:docPr id="7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6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789" cy="1420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155C27" w14:textId="77777777" w:rsidR="00257F9D" w:rsidRDefault="00257F9D">
      <w:pPr>
        <w:pStyle w:val="BodyText"/>
        <w:spacing w:before="3"/>
        <w:rPr>
          <w:sz w:val="12"/>
        </w:rPr>
      </w:pPr>
    </w:p>
    <w:p w14:paraId="1E7CF207" w14:textId="77777777" w:rsidR="00257F9D" w:rsidRDefault="00000000">
      <w:pPr>
        <w:spacing w:before="128"/>
        <w:ind w:left="100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Scheme</w:t>
      </w:r>
      <w:r>
        <w:rPr>
          <w:rFonts w:ascii="Arial MT" w:hAnsi="Arial MT"/>
          <w:spacing w:val="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 xml:space="preserve">9 </w:t>
      </w:r>
      <w:r>
        <w:rPr>
          <w:rFonts w:ascii="Arial MT" w:hAnsi="Arial MT"/>
          <w:spacing w:val="22"/>
          <w:w w:val="105"/>
          <w:sz w:val="15"/>
        </w:rPr>
        <w:t xml:space="preserve"> </w:t>
      </w:r>
      <w:r>
        <w:rPr>
          <w:rFonts w:ascii="Lucida Sans Unicode" w:hAnsi="Lucida Sans Unicode"/>
          <w:w w:val="105"/>
          <w:sz w:val="15"/>
        </w:rPr>
        <w:t>β</w:t>
      </w:r>
      <w:r>
        <w:rPr>
          <w:rFonts w:ascii="Arial MT" w:hAnsi="Arial MT"/>
          <w:w w:val="105"/>
          <w:sz w:val="15"/>
        </w:rPr>
        <w:t>-MnO</w:t>
      </w:r>
      <w:r>
        <w:rPr>
          <w:rFonts w:ascii="Arial MT" w:hAnsi="Arial MT"/>
          <w:w w:val="105"/>
          <w:sz w:val="15"/>
          <w:vertAlign w:val="subscript"/>
        </w:rPr>
        <w:t>2</w:t>
      </w:r>
      <w:r>
        <w:rPr>
          <w:rFonts w:ascii="Arial MT" w:hAnsi="Arial MT"/>
          <w:spacing w:val="-3"/>
          <w:w w:val="105"/>
          <w:sz w:val="15"/>
        </w:rPr>
        <w:t xml:space="preserve"> </w:t>
      </w:r>
      <w:r>
        <w:rPr>
          <w:rFonts w:ascii="Arial" w:hAnsi="Arial"/>
          <w:i/>
          <w:w w:val="105"/>
          <w:sz w:val="15"/>
        </w:rPr>
        <w:t>N</w:t>
      </w:r>
      <w:r>
        <w:rPr>
          <w:rFonts w:ascii="Arial MT" w:hAnsi="Arial MT"/>
          <w:w w:val="105"/>
          <w:sz w:val="15"/>
        </w:rPr>
        <w:t>-methylation</w:t>
      </w:r>
      <w:r>
        <w:rPr>
          <w:rFonts w:ascii="Arial MT" w:hAnsi="Arial MT"/>
          <w:spacing w:val="-3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with</w:t>
      </w:r>
      <w:r>
        <w:rPr>
          <w:rFonts w:ascii="Arial MT" w:hAnsi="Arial MT"/>
          <w:spacing w:val="-3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amines</w:t>
      </w:r>
      <w:r>
        <w:rPr>
          <w:rFonts w:ascii="Arial MT" w:hAnsi="Arial MT"/>
          <w:spacing w:val="-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and</w:t>
      </w:r>
      <w:r>
        <w:rPr>
          <w:rFonts w:ascii="Arial MT" w:hAnsi="Arial MT"/>
          <w:spacing w:val="-3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glycerol.</w:t>
      </w:r>
    </w:p>
    <w:p w14:paraId="3A5DB050" w14:textId="77777777" w:rsidR="00257F9D" w:rsidRDefault="00257F9D">
      <w:pPr>
        <w:pStyle w:val="BodyText"/>
        <w:spacing w:before="7"/>
        <w:rPr>
          <w:rFonts w:ascii="Arial MT"/>
          <w:sz w:val="11"/>
        </w:rPr>
      </w:pPr>
    </w:p>
    <w:p w14:paraId="3741C8A0" w14:textId="77777777" w:rsidR="00257F9D" w:rsidRDefault="0032740E">
      <w:pPr>
        <w:pStyle w:val="BodyText"/>
        <w:spacing w:line="30" w:lineRule="exact"/>
        <w:ind w:left="100"/>
        <w:rPr>
          <w:rFonts w:ascii="Arial MT"/>
          <w:sz w:val="3"/>
        </w:rPr>
      </w:pPr>
      <w:r>
        <w:rPr>
          <w:rFonts w:ascii="Arial MT"/>
          <w:noProof/>
          <w:sz w:val="3"/>
        </w:rPr>
        <mc:AlternateContent>
          <mc:Choice Requires="wpg">
            <w:drawing>
              <wp:inline distT="0" distB="0" distL="0" distR="0" wp14:anchorId="0AA89BB5" wp14:editId="016A138C">
                <wp:extent cx="3168015" cy="19685"/>
                <wp:effectExtent l="0" t="0" r="0" b="5715"/>
                <wp:docPr id="2035409690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015" cy="19685"/>
                          <a:chOff x="0" y="0"/>
                          <a:chExt cx="4989" cy="31"/>
                        </a:xfrm>
                      </wpg:grpSpPr>
                      <wps:wsp>
                        <wps:cNvPr id="17879574" name="Rectangle 2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89" cy="31"/>
                          </a:xfrm>
                          <a:prstGeom prst="rect">
                            <a:avLst/>
                          </a:prstGeom>
                          <a:solidFill>
                            <a:srgbClr val="DED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B18AEB" id="Group 24" o:spid="_x0000_s1026" style="width:249.45pt;height:1.55pt;mso-position-horizontal-relative:char;mso-position-vertical-relative:line" coordsize="4989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">
                <v:rect id="Rectangle 25" o:spid="_x0000_s1027" style="position:absolute;width:4989;height: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" fillcolor="#ded9c9" stroked="f">
                  <v:path arrowok="t"/>
                </v:rect>
                <w10:anchorlock/>
              </v:group>
            </w:pict>
          </mc:Fallback>
        </mc:AlternateContent>
      </w:r>
    </w:p>
    <w:p w14:paraId="71BA7A9D" w14:textId="77777777" w:rsidR="00257F9D" w:rsidRDefault="00257F9D">
      <w:pPr>
        <w:pStyle w:val="BodyText"/>
        <w:rPr>
          <w:rFonts w:ascii="Arial MT"/>
          <w:sz w:val="20"/>
        </w:rPr>
      </w:pPr>
    </w:p>
    <w:p w14:paraId="19FEC6BC" w14:textId="77777777" w:rsidR="00257F9D" w:rsidRDefault="00000000">
      <w:pPr>
        <w:pStyle w:val="BodyText"/>
        <w:rPr>
          <w:rFonts w:ascii="Arial MT"/>
        </w:rPr>
      </w:pPr>
      <w:r>
        <w:rPr>
          <w:noProof/>
        </w:rPr>
        <w:drawing>
          <wp:anchor distT="0" distB="0" distL="0" distR="0" simplePos="0" relativeHeight="49" behindDoc="0" locked="0" layoutInCell="1" allowOverlap="1" wp14:anchorId="5D7C9C74" wp14:editId="108AE9A2">
            <wp:simplePos x="0" y="0"/>
            <wp:positionH relativeFrom="page">
              <wp:posOffset>3966095</wp:posOffset>
            </wp:positionH>
            <wp:positionV relativeFrom="paragraph">
              <wp:posOffset>156598</wp:posOffset>
            </wp:positionV>
            <wp:extent cx="2928243" cy="1898904"/>
            <wp:effectExtent l="0" t="0" r="0" b="0"/>
            <wp:wrapTopAndBottom/>
            <wp:docPr id="7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7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8243" cy="1898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1ACAC6" w14:textId="77777777" w:rsidR="00257F9D" w:rsidRDefault="00000000">
      <w:pPr>
        <w:spacing w:before="126" w:line="256" w:lineRule="auto"/>
        <w:ind w:left="100" w:right="108" w:hanging="1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Fig. 6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 xml:space="preserve">Recyclability of </w:t>
      </w:r>
      <w:r>
        <w:rPr>
          <w:rFonts w:ascii="Lucida Sans Unicode" w:hAnsi="Lucida Sans Unicode"/>
          <w:w w:val="105"/>
          <w:sz w:val="15"/>
        </w:rPr>
        <w:t>β</w:t>
      </w:r>
      <w:r>
        <w:rPr>
          <w:rFonts w:ascii="Arial MT" w:hAnsi="Arial MT"/>
          <w:w w:val="105"/>
          <w:sz w:val="15"/>
        </w:rPr>
        <w:t>-MnO</w:t>
      </w:r>
      <w:r>
        <w:rPr>
          <w:rFonts w:ascii="Arial MT" w:hAnsi="Arial MT"/>
          <w:w w:val="105"/>
          <w:sz w:val="15"/>
          <w:vertAlign w:val="subscript"/>
        </w:rPr>
        <w:t>2</w:t>
      </w:r>
      <w:r>
        <w:rPr>
          <w:rFonts w:ascii="Arial MT" w:hAnsi="Arial MT"/>
          <w:w w:val="105"/>
          <w:sz w:val="15"/>
        </w:rPr>
        <w:t xml:space="preserve"> catalyst for </w:t>
      </w:r>
      <w:r>
        <w:rPr>
          <w:rFonts w:ascii="Arial" w:hAnsi="Arial"/>
          <w:i/>
          <w:w w:val="105"/>
          <w:sz w:val="15"/>
        </w:rPr>
        <w:t>N</w:t>
      </w:r>
      <w:r>
        <w:rPr>
          <w:rFonts w:ascii="Arial MT" w:hAnsi="Arial MT"/>
          <w:w w:val="105"/>
          <w:sz w:val="15"/>
        </w:rPr>
        <w:t xml:space="preserve">-methylation. This </w:t>
      </w:r>
      <w:r>
        <w:rPr>
          <w:rFonts w:ascii="Lucida Sans Unicode" w:hAnsi="Lucida Sans Unicode"/>
          <w:w w:val="105"/>
          <w:sz w:val="15"/>
        </w:rPr>
        <w:t>ﬁ</w:t>
      </w:r>
      <w:r>
        <w:rPr>
          <w:rFonts w:ascii="Arial MT" w:hAnsi="Arial MT"/>
          <w:w w:val="105"/>
          <w:sz w:val="15"/>
        </w:rPr>
        <w:t>gure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has been adapted from ref. 54 with permission from Elsevier, copyright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2022.</w:t>
      </w:r>
    </w:p>
    <w:p w14:paraId="44E1FBC6" w14:textId="77777777" w:rsidR="00257F9D" w:rsidRDefault="00257F9D">
      <w:pPr>
        <w:spacing w:line="256" w:lineRule="auto"/>
        <w:jc w:val="both"/>
        <w:rPr>
          <w:rFonts w:ascii="Arial MT" w:hAnsi="Arial MT"/>
          <w:sz w:val="15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1" w:space="85"/>
            <w:col w:w="5204"/>
          </w:cols>
        </w:sectPr>
      </w:pPr>
    </w:p>
    <w:p w14:paraId="2C84BFB6" w14:textId="77777777" w:rsidR="00257F9D" w:rsidRDefault="00257F9D">
      <w:pPr>
        <w:pStyle w:val="BodyText"/>
        <w:spacing w:before="2"/>
        <w:rPr>
          <w:rFonts w:ascii="Arial MT"/>
          <w:sz w:val="15"/>
        </w:rPr>
      </w:pPr>
    </w:p>
    <w:p w14:paraId="7BBB685A" w14:textId="77777777" w:rsidR="00257F9D" w:rsidRDefault="00257F9D">
      <w:pPr>
        <w:rPr>
          <w:rFonts w:ascii="Arial MT"/>
          <w:sz w:val="15"/>
        </w:rPr>
        <w:sectPr w:rsidR="00257F9D" w:rsidSect="005D2FC2">
          <w:pgSz w:w="11910" w:h="15600"/>
          <w:pgMar w:top="680" w:right="740" w:bottom="720" w:left="180" w:header="207" w:footer="522" w:gutter="0"/>
          <w:cols w:space="720"/>
        </w:sectPr>
      </w:pPr>
    </w:p>
    <w:p w14:paraId="5F9F5096" w14:textId="77777777" w:rsidR="00257F9D" w:rsidRDefault="00000000">
      <w:pPr>
        <w:pStyle w:val="BodyText"/>
        <w:spacing w:before="96" w:line="278" w:lineRule="auto"/>
        <w:ind w:left="670" w:right="38"/>
        <w:jc w:val="both"/>
      </w:pPr>
      <w:r>
        <w:rPr>
          <w:w w:val="110"/>
        </w:rPr>
        <w:t>oxidation of the MnO</w:t>
      </w:r>
      <w:r>
        <w:rPr>
          <w:i/>
          <w:w w:val="110"/>
          <w:vertAlign w:val="subscript"/>
        </w:rPr>
        <w:t>x</w:t>
      </w:r>
      <w:r>
        <w:rPr>
          <w:i/>
          <w:w w:val="110"/>
        </w:rPr>
        <w:t xml:space="preserve"> </w:t>
      </w:r>
      <w:r>
        <w:rPr>
          <w:w w:val="110"/>
        </w:rPr>
        <w:t>species in the presence of molecular</w:t>
      </w:r>
      <w:r>
        <w:rPr>
          <w:spacing w:val="1"/>
          <w:w w:val="110"/>
        </w:rPr>
        <w:t xml:space="preserve"> </w:t>
      </w:r>
      <w:r>
        <w:rPr>
          <w:w w:val="110"/>
        </w:rPr>
        <w:t>oxygen. The presence of oxidative conditions is important in</w:t>
      </w:r>
      <w:r>
        <w:rPr>
          <w:spacing w:val="1"/>
          <w:w w:val="110"/>
        </w:rPr>
        <w:t xml:space="preserve"> </w:t>
      </w:r>
      <w:r>
        <w:rPr>
          <w:w w:val="110"/>
        </w:rPr>
        <w:t>order to convert Mn(</w:t>
      </w:r>
      <w:r>
        <w:rPr>
          <w:w w:val="110"/>
          <w:sz w:val="12"/>
        </w:rPr>
        <w:t>III</w:t>
      </w:r>
      <w:r>
        <w:rPr>
          <w:w w:val="110"/>
        </w:rPr>
        <w:t>) into Mn(</w:t>
      </w:r>
      <w:r>
        <w:rPr>
          <w:w w:val="110"/>
          <w:sz w:val="12"/>
        </w:rPr>
        <w:t>IV</w:t>
      </w:r>
      <w:r>
        <w:rPr>
          <w:w w:val="110"/>
        </w:rPr>
        <w:t>), which is necessary to</w:t>
      </w:r>
      <w:r>
        <w:rPr>
          <w:spacing w:val="1"/>
          <w:w w:val="110"/>
        </w:rPr>
        <w:t xml:space="preserve"> </w:t>
      </w:r>
      <w:r>
        <w:rPr>
          <w:w w:val="110"/>
        </w:rPr>
        <w:t>obtain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catalytic</w:t>
      </w:r>
      <w:r>
        <w:rPr>
          <w:spacing w:val="-2"/>
          <w:w w:val="110"/>
        </w:rPr>
        <w:t xml:space="preserve"> </w:t>
      </w:r>
      <w:r>
        <w:rPr>
          <w:w w:val="110"/>
        </w:rPr>
        <w:t>cycle.</w:t>
      </w:r>
      <w:r>
        <w:rPr>
          <w:w w:val="110"/>
          <w:vertAlign w:val="superscript"/>
        </w:rPr>
        <w:t>54</w:t>
      </w:r>
    </w:p>
    <w:p w14:paraId="7DE36920" w14:textId="77777777" w:rsidR="00257F9D" w:rsidRDefault="00257F9D">
      <w:pPr>
        <w:pStyle w:val="BodyText"/>
        <w:rPr>
          <w:sz w:val="24"/>
        </w:rPr>
      </w:pPr>
    </w:p>
    <w:p w14:paraId="1844DA47" w14:textId="218F4818" w:rsidR="00257F9D" w:rsidRDefault="00000000">
      <w:pPr>
        <w:pStyle w:val="Heading1"/>
        <w:numPr>
          <w:ilvl w:val="0"/>
          <w:numId w:val="5"/>
        </w:numPr>
        <w:tabs>
          <w:tab w:val="left" w:pos="1189"/>
          <w:tab w:val="left" w:pos="1190"/>
        </w:tabs>
        <w:spacing w:before="183" w:line="237" w:lineRule="auto"/>
        <w:ind w:left="670" w:right="526" w:firstLine="0"/>
        <w:jc w:val="left"/>
      </w:pPr>
      <w:r>
        <w:rPr>
          <w:w w:val="105"/>
        </w:rPr>
        <w:t>Glycerol</w:t>
      </w:r>
      <w:r>
        <w:rPr>
          <w:spacing w:val="-8"/>
          <w:w w:val="105"/>
        </w:rPr>
        <w:t xml:space="preserve"> </w:t>
      </w:r>
      <w:r>
        <w:rPr>
          <w:w w:val="105"/>
        </w:rPr>
        <w:t>as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building</w:t>
      </w:r>
      <w:r>
        <w:rPr>
          <w:spacing w:val="-6"/>
          <w:w w:val="105"/>
        </w:rPr>
        <w:t xml:space="preserve"> </w:t>
      </w:r>
      <w:r>
        <w:rPr>
          <w:w w:val="105"/>
        </w:rPr>
        <w:t>block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78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r>
        <w:rPr>
          <w:w w:val="105"/>
        </w:rPr>
        <w:t>synthesis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heterocycles</w:t>
      </w:r>
    </w:p>
    <w:p w14:paraId="24768DC4" w14:textId="2CAC02D6" w:rsidR="00257F9D" w:rsidRDefault="00000000">
      <w:pPr>
        <w:pStyle w:val="BodyText"/>
        <w:spacing w:before="174" w:line="278" w:lineRule="auto"/>
        <w:ind w:left="670" w:right="38"/>
        <w:jc w:val="both"/>
      </w:pPr>
      <w:r>
        <w:rPr>
          <w:w w:val="110"/>
        </w:rPr>
        <w:t>Heterocyclic compounds are important in the fields of organic</w:t>
      </w:r>
      <w:r>
        <w:rPr>
          <w:spacing w:val="1"/>
          <w:w w:val="110"/>
        </w:rPr>
        <w:t xml:space="preserve"> </w:t>
      </w:r>
      <w:r>
        <w:rPr>
          <w:w w:val="110"/>
        </w:rPr>
        <w:t>synthesis,</w:t>
      </w:r>
      <w:r>
        <w:rPr>
          <w:spacing w:val="1"/>
          <w:w w:val="110"/>
        </w:rPr>
        <w:t xml:space="preserve"> </w:t>
      </w:r>
      <w:r>
        <w:rPr>
          <w:w w:val="110"/>
        </w:rPr>
        <w:t>medical</w:t>
      </w:r>
      <w:r>
        <w:rPr>
          <w:spacing w:val="1"/>
          <w:w w:val="110"/>
        </w:rPr>
        <w:t xml:space="preserve"> </w:t>
      </w:r>
      <w:r>
        <w:rPr>
          <w:w w:val="110"/>
        </w:rPr>
        <w:t>chemistry,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biological</w:t>
      </w:r>
      <w:r>
        <w:rPr>
          <w:spacing w:val="1"/>
          <w:w w:val="110"/>
        </w:rPr>
        <w:t xml:space="preserve"> </w:t>
      </w:r>
      <w:r>
        <w:rPr>
          <w:w w:val="110"/>
        </w:rPr>
        <w:t>chemistry.</w:t>
      </w:r>
      <w:r>
        <w:rPr>
          <w:w w:val="110"/>
          <w:vertAlign w:val="superscript"/>
        </w:rPr>
        <w:t>64</w:t>
      </w:r>
      <w:r>
        <w:rPr>
          <w:spacing w:val="1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4"/>
          <w:w w:val="110"/>
        </w:rPr>
        <w:t xml:space="preserve"> </w:t>
      </w:r>
      <w:r>
        <w:rPr>
          <w:w w:val="110"/>
        </w:rPr>
        <w:t>N-heterocycles</w:t>
      </w:r>
      <w:r>
        <w:rPr>
          <w:spacing w:val="-3"/>
          <w:w w:val="110"/>
        </w:rPr>
        <w:t xml:space="preserve"> </w:t>
      </w:r>
      <w:r>
        <w:rPr>
          <w:w w:val="110"/>
        </w:rPr>
        <w:t>find</w:t>
      </w:r>
      <w:r>
        <w:rPr>
          <w:spacing w:val="-3"/>
          <w:w w:val="110"/>
        </w:rPr>
        <w:t xml:space="preserve"> </w:t>
      </w:r>
      <w:r>
        <w:rPr>
          <w:w w:val="110"/>
        </w:rPr>
        <w:t>increasing</w:t>
      </w:r>
      <w:r>
        <w:rPr>
          <w:spacing w:val="-4"/>
          <w:w w:val="110"/>
        </w:rPr>
        <w:t xml:space="preserve"> </w:t>
      </w:r>
      <w:r>
        <w:rPr>
          <w:w w:val="110"/>
        </w:rPr>
        <w:t>interest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drug</w:t>
      </w:r>
      <w:r>
        <w:rPr>
          <w:spacing w:val="-4"/>
          <w:w w:val="110"/>
        </w:rPr>
        <w:t xml:space="preserve"> </w:t>
      </w:r>
      <w:r>
        <w:rPr>
          <w:w w:val="110"/>
        </w:rPr>
        <w:t>dis-</w:t>
      </w:r>
      <w:r>
        <w:rPr>
          <w:spacing w:val="-47"/>
          <w:w w:val="110"/>
        </w:rPr>
        <w:t xml:space="preserve"> </w:t>
      </w:r>
      <w:r>
        <w:rPr>
          <w:w w:val="110"/>
        </w:rPr>
        <w:t>covery</w:t>
      </w:r>
      <w:r>
        <w:rPr>
          <w:spacing w:val="1"/>
          <w:w w:val="110"/>
        </w:rPr>
        <w:t xml:space="preserve"> </w:t>
      </w:r>
      <w:r>
        <w:rPr>
          <w:w w:val="110"/>
        </w:rPr>
        <w:t>because</w:t>
      </w:r>
      <w:r>
        <w:rPr>
          <w:spacing w:val="1"/>
          <w:w w:val="110"/>
        </w:rPr>
        <w:t xml:space="preserve"> </w:t>
      </w:r>
      <w:r>
        <w:rPr>
          <w:w w:val="110"/>
        </w:rPr>
        <w:t>heterocyclic</w:t>
      </w:r>
      <w:r>
        <w:rPr>
          <w:spacing w:val="1"/>
          <w:w w:val="110"/>
        </w:rPr>
        <w:t xml:space="preserve"> </w:t>
      </w:r>
      <w:r>
        <w:rPr>
          <w:w w:val="110"/>
        </w:rPr>
        <w:t>motifs</w:t>
      </w:r>
      <w:r>
        <w:rPr>
          <w:spacing w:val="1"/>
          <w:w w:val="110"/>
        </w:rPr>
        <w:t xml:space="preserve"> </w:t>
      </w:r>
      <w:r>
        <w:rPr>
          <w:w w:val="110"/>
        </w:rPr>
        <w:t>play</w:t>
      </w:r>
      <w:r>
        <w:rPr>
          <w:spacing w:val="1"/>
          <w:w w:val="110"/>
        </w:rPr>
        <w:t xml:space="preserve"> </w:t>
      </w:r>
      <w:r>
        <w:rPr>
          <w:w w:val="110"/>
        </w:rPr>
        <w:t>vital</w:t>
      </w:r>
      <w:r>
        <w:rPr>
          <w:spacing w:val="1"/>
          <w:w w:val="110"/>
        </w:rPr>
        <w:t xml:space="preserve"> </w:t>
      </w:r>
      <w:r>
        <w:rPr>
          <w:w w:val="110"/>
        </w:rPr>
        <w:t>roles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activity of these life science molecules.</w:t>
      </w:r>
      <w:r>
        <w:rPr>
          <w:w w:val="110"/>
          <w:vertAlign w:val="superscript"/>
        </w:rPr>
        <w:t>65</w:t>
      </w:r>
      <w:r>
        <w:rPr>
          <w:i/>
          <w:w w:val="110"/>
          <w:vertAlign w:val="superscript"/>
        </w:rPr>
        <w:t>a</w:t>
      </w:r>
      <w:r>
        <w:rPr>
          <w:i/>
          <w:w w:val="110"/>
        </w:rPr>
        <w:t xml:space="preserve"> </w:t>
      </w:r>
      <w:r>
        <w:rPr>
          <w:w w:val="110"/>
        </w:rPr>
        <w:t>In this respect, the</w:t>
      </w:r>
      <w:r>
        <w:rPr>
          <w:spacing w:val="1"/>
          <w:w w:val="110"/>
        </w:rPr>
        <w:t xml:space="preserve"> </w:t>
      </w:r>
      <w:r>
        <w:rPr>
          <w:w w:val="110"/>
        </w:rPr>
        <w:t>formation of N-heterocycles through the dehydrogenative con-densation of alcohols and 1,2-amino alcohols for the selective</w:t>
      </w:r>
      <w:r>
        <w:rPr>
          <w:spacing w:val="1"/>
          <w:w w:val="110"/>
        </w:rPr>
        <w:t xml:space="preserve"> </w:t>
      </w:r>
      <w:r>
        <w:rPr>
          <w:w w:val="110"/>
        </w:rPr>
        <w:t>and consecutive formations of C</w:t>
      </w:r>
      <w:r>
        <w:rPr>
          <w:rFonts w:ascii="Arial MT" w:hAnsi="Arial MT"/>
          <w:w w:val="110"/>
        </w:rPr>
        <w:t>–</w:t>
      </w:r>
      <w:r>
        <w:rPr>
          <w:w w:val="110"/>
        </w:rPr>
        <w:t>C and C</w:t>
      </w:r>
      <w:r>
        <w:rPr>
          <w:rFonts w:ascii="Arial MT" w:hAnsi="Arial MT"/>
          <w:w w:val="110"/>
        </w:rPr>
        <w:t>–</w:t>
      </w:r>
      <w:r>
        <w:rPr>
          <w:w w:val="110"/>
        </w:rPr>
        <w:t>N bonds is very</w:t>
      </w:r>
      <w:r>
        <w:rPr>
          <w:spacing w:val="1"/>
          <w:w w:val="110"/>
        </w:rPr>
        <w:t xml:space="preserve"> </w:t>
      </w:r>
      <w:r>
        <w:rPr>
          <w:w w:val="110"/>
        </w:rPr>
        <w:t>attractive from the view point of sustainability.</w:t>
      </w:r>
      <w:r>
        <w:rPr>
          <w:w w:val="110"/>
          <w:vertAlign w:val="superscript"/>
        </w:rPr>
        <w:t>65</w:t>
      </w:r>
      <w:r>
        <w:rPr>
          <w:i/>
          <w:w w:val="110"/>
          <w:vertAlign w:val="superscript"/>
        </w:rPr>
        <w:t>b</w:t>
      </w:r>
      <w:r>
        <w:rPr>
          <w:w w:val="110"/>
          <w:vertAlign w:val="superscript"/>
        </w:rPr>
        <w:t>,</w:t>
      </w:r>
      <w:r>
        <w:rPr>
          <w:i/>
          <w:w w:val="110"/>
          <w:vertAlign w:val="superscript"/>
        </w:rPr>
        <w:t>c</w:t>
      </w:r>
      <w:r>
        <w:rPr>
          <w:i/>
          <w:w w:val="110"/>
        </w:rPr>
        <w:t xml:space="preserve"> </w:t>
      </w:r>
      <w:r>
        <w:rPr>
          <w:w w:val="110"/>
        </w:rPr>
        <w:t>The group</w:t>
      </w:r>
      <w:r>
        <w:rPr>
          <w:spacing w:val="1"/>
          <w:w w:val="110"/>
        </w:rPr>
        <w:t xml:space="preserve"> </w:t>
      </w:r>
      <w:r>
        <w:rPr>
          <w:w w:val="110"/>
        </w:rPr>
        <w:t>of Kempe developed excellent sustainable protocols for the</w:t>
      </w:r>
      <w:r>
        <w:rPr>
          <w:spacing w:val="1"/>
          <w:w w:val="110"/>
        </w:rPr>
        <w:t xml:space="preserve"> </w:t>
      </w:r>
      <w:r>
        <w:rPr>
          <w:w w:val="110"/>
        </w:rPr>
        <w:t>synthesis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five-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six-membered</w:t>
      </w:r>
      <w:r>
        <w:rPr>
          <w:spacing w:val="1"/>
          <w:w w:val="110"/>
        </w:rPr>
        <w:t xml:space="preserve"> </w:t>
      </w:r>
      <w:r>
        <w:rPr>
          <w:w w:val="110"/>
        </w:rPr>
        <w:t>nitrogen-based</w:t>
      </w:r>
      <w:r>
        <w:rPr>
          <w:spacing w:val="1"/>
          <w:w w:val="110"/>
        </w:rPr>
        <w:t xml:space="preserve"> </w:t>
      </w:r>
      <w:r>
        <w:rPr>
          <w:w w:val="110"/>
        </w:rPr>
        <w:t>heterocycles.</w:t>
      </w:r>
      <w:r>
        <w:rPr>
          <w:w w:val="110"/>
          <w:vertAlign w:val="superscript"/>
        </w:rPr>
        <w:t>65</w:t>
      </w:r>
      <w:r>
        <w:rPr>
          <w:i/>
          <w:w w:val="110"/>
          <w:vertAlign w:val="superscript"/>
        </w:rPr>
        <w:t>b</w:t>
      </w:r>
      <w:r>
        <w:rPr>
          <w:w w:val="110"/>
          <w:vertAlign w:val="superscript"/>
        </w:rPr>
        <w:t>,</w:t>
      </w:r>
      <w:r>
        <w:rPr>
          <w:i/>
          <w:w w:val="110"/>
          <w:vertAlign w:val="superscript"/>
        </w:rPr>
        <w:t>c</w:t>
      </w:r>
      <w:r>
        <w:rPr>
          <w:i/>
          <w:w w:val="110"/>
        </w:rPr>
        <w:t xml:space="preserve"> </w:t>
      </w:r>
      <w:r>
        <w:rPr>
          <w:w w:val="110"/>
        </w:rPr>
        <w:t>On the other hand, pyridine-based structural</w:t>
      </w:r>
      <w:r>
        <w:rPr>
          <w:spacing w:val="1"/>
          <w:w w:val="110"/>
        </w:rPr>
        <w:t xml:space="preserve"> </w:t>
      </w:r>
      <w:r>
        <w:rPr>
          <w:w w:val="110"/>
        </w:rPr>
        <w:t>motifs are widely present in many pharmaceuticals, agrochem-</w:t>
      </w:r>
      <w:r>
        <w:rPr>
          <w:spacing w:val="-47"/>
          <w:w w:val="110"/>
        </w:rPr>
        <w:t xml:space="preserve"> </w:t>
      </w:r>
      <w:r>
        <w:rPr>
          <w:w w:val="110"/>
        </w:rPr>
        <w:t>icals,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biomolecules.</w:t>
      </w:r>
      <w:r>
        <w:rPr>
          <w:spacing w:val="1"/>
          <w:w w:val="110"/>
        </w:rPr>
        <w:t xml:space="preserve"> </w:t>
      </w:r>
      <w:r>
        <w:rPr>
          <w:w w:val="110"/>
        </w:rPr>
        <w:t>Due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their</w:t>
      </w:r>
      <w:r>
        <w:rPr>
          <w:spacing w:val="1"/>
          <w:w w:val="110"/>
        </w:rPr>
        <w:t xml:space="preserve"> </w:t>
      </w:r>
      <w:r>
        <w:rPr>
          <w:w w:val="110"/>
        </w:rPr>
        <w:t>profound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ect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1"/>
          <w:w w:val="110"/>
        </w:rPr>
        <w:t xml:space="preserve"> </w:t>
      </w:r>
      <w:r>
        <w:rPr>
          <w:w w:val="110"/>
        </w:rPr>
        <w:t>pharmacological activities, pyridine and their derivatives are</w:t>
      </w:r>
      <w:r>
        <w:rPr>
          <w:spacing w:val="1"/>
          <w:w w:val="110"/>
        </w:rPr>
        <w:t xml:space="preserve"> </w:t>
      </w:r>
      <w:r>
        <w:rPr>
          <w:w w:val="110"/>
        </w:rPr>
        <w:t>used in drug discovery. In fact, there are about 100 FDA-</w:t>
      </w:r>
      <w:r>
        <w:rPr>
          <w:spacing w:val="1"/>
          <w:w w:val="110"/>
        </w:rPr>
        <w:t xml:space="preserve"> </w:t>
      </w:r>
      <w:r>
        <w:rPr>
          <w:w w:val="110"/>
        </w:rPr>
        <w:t>approved drugs in 2020</w:t>
      </w:r>
      <w:r>
        <w:rPr>
          <w:rFonts w:ascii="Arial MT" w:hAnsi="Arial MT"/>
          <w:w w:val="110"/>
        </w:rPr>
        <w:t>–</w:t>
      </w:r>
      <w:r>
        <w:rPr>
          <w:w w:val="110"/>
        </w:rPr>
        <w:t>2022 that contain either pyridine or</w:t>
      </w:r>
      <w:r>
        <w:rPr>
          <w:spacing w:val="1"/>
          <w:w w:val="110"/>
        </w:rPr>
        <w:t xml:space="preserve"> </w:t>
      </w:r>
      <w:r>
        <w:rPr>
          <w:w w:val="110"/>
        </w:rPr>
        <w:t>dihydropyridine moieties.</w:t>
      </w:r>
      <w:r>
        <w:rPr>
          <w:w w:val="110"/>
          <w:vertAlign w:val="superscript"/>
        </w:rPr>
        <w:t>66</w:t>
      </w:r>
      <w:r>
        <w:rPr>
          <w:w w:val="110"/>
        </w:rPr>
        <w:t xml:space="preserve"> Thus, due to the importance of</w:t>
      </w:r>
      <w:r>
        <w:rPr>
          <w:spacing w:val="1"/>
          <w:w w:val="110"/>
        </w:rPr>
        <w:t xml:space="preserve"> </w:t>
      </w:r>
      <w:r>
        <w:rPr>
          <w:w w:val="110"/>
        </w:rPr>
        <w:t>these N-heterocycles, there is an increasing demand for their</w:t>
      </w:r>
      <w:r>
        <w:rPr>
          <w:spacing w:val="1"/>
          <w:w w:val="110"/>
        </w:rPr>
        <w:t xml:space="preserve"> </w:t>
      </w:r>
      <w:r>
        <w:rPr>
          <w:w w:val="110"/>
        </w:rPr>
        <w:t>production,</w:t>
      </w:r>
      <w:r>
        <w:rPr>
          <w:spacing w:val="1"/>
          <w:w w:val="110"/>
        </w:rPr>
        <w:t xml:space="preserve"> </w:t>
      </w:r>
      <w:r>
        <w:rPr>
          <w:w w:val="110"/>
        </w:rPr>
        <w:t>especially</w:t>
      </w:r>
      <w:r>
        <w:rPr>
          <w:spacing w:val="1"/>
          <w:w w:val="110"/>
        </w:rPr>
        <w:t xml:space="preserve"> </w:t>
      </w:r>
      <w:r>
        <w:rPr>
          <w:w w:val="110"/>
        </w:rPr>
        <w:t>starting</w:t>
      </w:r>
      <w:r>
        <w:rPr>
          <w:spacing w:val="1"/>
          <w:w w:val="110"/>
        </w:rPr>
        <w:t xml:space="preserve"> </w:t>
      </w:r>
      <w:r>
        <w:rPr>
          <w:w w:val="110"/>
        </w:rPr>
        <w:t>from</w:t>
      </w:r>
      <w:r>
        <w:rPr>
          <w:spacing w:val="1"/>
          <w:w w:val="110"/>
        </w:rPr>
        <w:t xml:space="preserve"> </w:t>
      </w:r>
      <w:r>
        <w:rPr>
          <w:w w:val="110"/>
        </w:rPr>
        <w:t>more</w:t>
      </w:r>
      <w:r>
        <w:rPr>
          <w:spacing w:val="1"/>
          <w:w w:val="110"/>
        </w:rPr>
        <w:t xml:space="preserve"> </w:t>
      </w:r>
      <w:r>
        <w:rPr>
          <w:w w:val="110"/>
        </w:rPr>
        <w:t>abundant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renewable feedstocks. Interestingly, pyridine and methyl-sub-</w:t>
      </w:r>
      <w:r>
        <w:rPr>
          <w:spacing w:val="1"/>
          <w:w w:val="110"/>
        </w:rPr>
        <w:t xml:space="preserve"> </w:t>
      </w:r>
      <w:r>
        <w:rPr>
          <w:w w:val="110"/>
        </w:rPr>
        <w:t>stituted pyridines can be prepared from glycerol in a two-step</w:t>
      </w:r>
      <w:r>
        <w:rPr>
          <w:spacing w:val="1"/>
          <w:w w:val="110"/>
        </w:rPr>
        <w:t xml:space="preserve"> </w:t>
      </w:r>
      <w:r>
        <w:rPr>
          <w:w w:val="110"/>
        </w:rPr>
        <w:t>reaction</w:t>
      </w:r>
      <w:r>
        <w:rPr>
          <w:spacing w:val="18"/>
          <w:w w:val="110"/>
        </w:rPr>
        <w:t xml:space="preserve"> </w:t>
      </w:r>
      <w:r>
        <w:rPr>
          <w:w w:val="110"/>
        </w:rPr>
        <w:t>(Scheme</w:t>
      </w:r>
      <w:r>
        <w:rPr>
          <w:spacing w:val="18"/>
          <w:w w:val="110"/>
        </w:rPr>
        <w:t xml:space="preserve"> </w:t>
      </w:r>
      <w:r>
        <w:rPr>
          <w:w w:val="110"/>
        </w:rPr>
        <w:t>10).</w:t>
      </w:r>
      <w:r>
        <w:rPr>
          <w:w w:val="110"/>
          <w:vertAlign w:val="superscript"/>
        </w:rPr>
        <w:t>67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a</w:t>
      </w:r>
      <w:r>
        <w:rPr>
          <w:spacing w:val="14"/>
          <w:w w:val="110"/>
        </w:rPr>
        <w:t xml:space="preserve"> </w:t>
      </w:r>
      <w:r>
        <w:rPr>
          <w:w w:val="110"/>
        </w:rPr>
        <w:t>continuous</w:t>
      </w:r>
      <w:r>
        <w:rPr>
          <w:spacing w:val="18"/>
          <w:w w:val="110"/>
        </w:rPr>
        <w:t xml:space="preserve"> </w:t>
      </w:r>
      <w:r>
        <w:rPr>
          <w:w w:val="110"/>
        </w:rPr>
        <w:t>flow</w:t>
      </w:r>
      <w:r>
        <w:rPr>
          <w:spacing w:val="18"/>
          <w:w w:val="110"/>
        </w:rPr>
        <w:t xml:space="preserve"> </w:t>
      </w:r>
      <w:r>
        <w:rPr>
          <w:w w:val="110"/>
        </w:rPr>
        <w:t>process,</w:t>
      </w:r>
      <w:r>
        <w:rPr>
          <w:spacing w:val="18"/>
          <w:w w:val="110"/>
        </w:rPr>
        <w:t xml:space="preserve"> </w:t>
      </w:r>
      <w:r>
        <w:rPr>
          <w:w w:val="110"/>
        </w:rPr>
        <w:t>at</w:t>
      </w:r>
    </w:p>
    <w:p w14:paraId="732965FA" w14:textId="77777777" w:rsidR="00257F9D" w:rsidRDefault="00000000">
      <w:pPr>
        <w:pStyle w:val="BodyText"/>
        <w:spacing w:line="278" w:lineRule="auto"/>
        <w:ind w:left="670" w:right="38"/>
        <w:jc w:val="both"/>
      </w:pPr>
      <w:r>
        <w:rPr>
          <w:w w:val="110"/>
        </w:rPr>
        <w:t>400</w:t>
      </w:r>
      <w:r>
        <w:rPr>
          <w:spacing w:val="1"/>
          <w:w w:val="110"/>
        </w:rPr>
        <w:t xml:space="preserve"> </w:t>
      </w:r>
      <w:r>
        <w:rPr>
          <w:w w:val="110"/>
        </w:rPr>
        <w:t>°C,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1"/>
          <w:w w:val="110"/>
        </w:rPr>
        <w:t xml:space="preserve"> </w:t>
      </w:r>
      <w:r>
        <w:rPr>
          <w:w w:val="110"/>
        </w:rPr>
        <w:t>(1)</w:t>
      </w:r>
      <w:r>
        <w:rPr>
          <w:spacing w:val="1"/>
          <w:w w:val="110"/>
        </w:rPr>
        <w:t xml:space="preserve"> </w:t>
      </w:r>
      <w:r>
        <w:rPr>
          <w:w w:val="110"/>
        </w:rPr>
        <w:t>was</w:t>
      </w:r>
      <w:r>
        <w:rPr>
          <w:spacing w:val="1"/>
          <w:w w:val="110"/>
        </w:rPr>
        <w:t xml:space="preserve"> </w:t>
      </w:r>
      <w:r>
        <w:rPr>
          <w:w w:val="110"/>
        </w:rPr>
        <w:t>converted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acrolein</w:t>
      </w:r>
      <w:r>
        <w:rPr>
          <w:spacing w:val="1"/>
          <w:w w:val="110"/>
        </w:rPr>
        <w:t xml:space="preserve"> </w:t>
      </w:r>
      <w:r>
        <w:rPr>
          <w:w w:val="110"/>
        </w:rPr>
        <w:t>(8)</w:t>
      </w:r>
      <w:r>
        <w:rPr>
          <w:spacing w:val="1"/>
          <w:w w:val="110"/>
        </w:rPr>
        <w:t xml:space="preserve"> </w:t>
      </w:r>
      <w:r>
        <w:rPr>
          <w:w w:val="110"/>
        </w:rPr>
        <w:t>using</w:t>
      </w:r>
      <w:r>
        <w:rPr>
          <w:spacing w:val="1"/>
          <w:w w:val="110"/>
        </w:rPr>
        <w:t xml:space="preserve"> </w:t>
      </w:r>
      <w:r>
        <w:rPr>
          <w:w w:val="110"/>
        </w:rPr>
        <w:t>HZSM-22</w:t>
      </w:r>
      <w:r>
        <w:rPr>
          <w:spacing w:val="-3"/>
          <w:w w:val="110"/>
        </w:rPr>
        <w:t xml:space="preserve"> </w:t>
      </w:r>
      <w:r>
        <w:rPr>
          <w:w w:val="110"/>
        </w:rPr>
        <w:t>zeolite.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further</w:t>
      </w:r>
      <w:r>
        <w:rPr>
          <w:spacing w:val="-2"/>
          <w:w w:val="110"/>
        </w:rPr>
        <w:t xml:space="preserve"> </w:t>
      </w:r>
      <w:r>
        <w:rPr>
          <w:w w:val="110"/>
        </w:rPr>
        <w:t>reaction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ammonia</w:t>
      </w:r>
      <w:r>
        <w:rPr>
          <w:spacing w:val="-3"/>
          <w:w w:val="110"/>
        </w:rPr>
        <w:t xml:space="preserve"> </w:t>
      </w:r>
      <w:r>
        <w:rPr>
          <w:w w:val="110"/>
        </w:rPr>
        <w:t>at</w:t>
      </w:r>
      <w:r>
        <w:rPr>
          <w:spacing w:val="-2"/>
          <w:w w:val="110"/>
        </w:rPr>
        <w:t xml:space="preserve"> </w:t>
      </w:r>
      <w:r>
        <w:rPr>
          <w:w w:val="110"/>
        </w:rPr>
        <w:t>425</w:t>
      </w:r>
      <w:r>
        <w:rPr>
          <w:spacing w:val="-2"/>
          <w:w w:val="110"/>
        </w:rPr>
        <w:t xml:space="preserve"> </w:t>
      </w:r>
      <w:r>
        <w:rPr>
          <w:w w:val="110"/>
        </w:rPr>
        <w:t>°C</w:t>
      </w:r>
      <w:r>
        <w:rPr>
          <w:spacing w:val="-47"/>
          <w:w w:val="110"/>
        </w:rPr>
        <w:t xml:space="preserve"> </w:t>
      </w:r>
      <w:r>
        <w:rPr>
          <w:w w:val="110"/>
        </w:rPr>
        <w:t>over zinc oxide the supported HZSM-5 zeolite produced pyri-</w:t>
      </w:r>
      <w:r>
        <w:rPr>
          <w:spacing w:val="1"/>
          <w:w w:val="110"/>
        </w:rPr>
        <w:t xml:space="preserve"> </w:t>
      </w:r>
      <w:r>
        <w:rPr>
          <w:w w:val="110"/>
        </w:rPr>
        <w:t>dine (36) and methylpyridine (37) in a steady combined yield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61</w:t>
      </w:r>
      <w:r>
        <w:rPr>
          <w:rFonts w:ascii="Arial MT" w:hAnsi="Arial MT"/>
          <w:w w:val="110"/>
        </w:rPr>
        <w:t>–</w:t>
      </w:r>
      <w:r>
        <w:rPr>
          <w:w w:val="110"/>
        </w:rPr>
        <w:t>65%</w:t>
      </w:r>
      <w:r>
        <w:rPr>
          <w:spacing w:val="-9"/>
          <w:w w:val="110"/>
        </w:rPr>
        <w:t xml:space="preserve"> </w:t>
      </w:r>
      <w:r>
        <w:rPr>
          <w:w w:val="110"/>
        </w:rPr>
        <w:t>(Scheme</w:t>
      </w:r>
      <w:r>
        <w:rPr>
          <w:spacing w:val="-9"/>
          <w:w w:val="110"/>
        </w:rPr>
        <w:t xml:space="preserve"> </w:t>
      </w:r>
      <w:r>
        <w:rPr>
          <w:w w:val="110"/>
        </w:rPr>
        <w:t>10).</w:t>
      </w:r>
      <w:r>
        <w:rPr>
          <w:w w:val="110"/>
          <w:vertAlign w:val="superscript"/>
        </w:rPr>
        <w:t>67</w:t>
      </w:r>
      <w:r>
        <w:rPr>
          <w:spacing w:val="-8"/>
          <w:w w:val="110"/>
        </w:rPr>
        <w:t xml:space="preserve"> </w:t>
      </w:r>
      <w:r>
        <w:rPr>
          <w:w w:val="110"/>
        </w:rPr>
        <w:t>Notably,</w:t>
      </w:r>
      <w:r>
        <w:rPr>
          <w:spacing w:val="-8"/>
          <w:w w:val="110"/>
        </w:rPr>
        <w:t xml:space="preserve"> </w:t>
      </w:r>
      <w:r>
        <w:rPr>
          <w:w w:val="110"/>
        </w:rPr>
        <w:t>2-methyl</w:t>
      </w:r>
      <w:r>
        <w:rPr>
          <w:spacing w:val="-9"/>
          <w:w w:val="110"/>
        </w:rPr>
        <w:t xml:space="preserve"> </w:t>
      </w:r>
      <w:r>
        <w:rPr>
          <w:w w:val="110"/>
        </w:rPr>
        <w:t>pyrazine</w:t>
      </w:r>
      <w:r>
        <w:rPr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w w:val="110"/>
        </w:rPr>
        <w:t>also</w:t>
      </w:r>
      <w:r>
        <w:rPr>
          <w:spacing w:val="-47"/>
          <w:w w:val="110"/>
        </w:rPr>
        <w:t xml:space="preserve"> </w:t>
      </w:r>
      <w:r>
        <w:rPr>
          <w:w w:val="110"/>
        </w:rPr>
        <w:t>be produced in a continuous process through the dehydrocycli-</w:t>
      </w:r>
      <w:r>
        <w:rPr>
          <w:spacing w:val="-47"/>
          <w:w w:val="110"/>
        </w:rPr>
        <w:t xml:space="preserve"> </w:t>
      </w:r>
      <w:r>
        <w:rPr>
          <w:w w:val="110"/>
        </w:rPr>
        <w:t>zation of glycerol by reacting with a stoichiometric amount of</w:t>
      </w:r>
      <w:r>
        <w:rPr>
          <w:spacing w:val="1"/>
          <w:w w:val="110"/>
        </w:rPr>
        <w:t xml:space="preserve"> </w:t>
      </w:r>
      <w:r>
        <w:rPr>
          <w:w w:val="110"/>
        </w:rPr>
        <w:t>ethylenediamine</w:t>
      </w:r>
      <w:r>
        <w:rPr>
          <w:spacing w:val="-6"/>
          <w:w w:val="110"/>
        </w:rPr>
        <w:t xml:space="preserve"> </w:t>
      </w:r>
      <w:r>
        <w:rPr>
          <w:w w:val="110"/>
        </w:rPr>
        <w:t>over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ZnO</w:t>
      </w:r>
      <w:r>
        <w:rPr>
          <w:rFonts w:ascii="Arial MT" w:hAnsi="Arial MT"/>
          <w:w w:val="110"/>
        </w:rPr>
        <w:t>–</w:t>
      </w:r>
      <w:r>
        <w:rPr>
          <w:w w:val="110"/>
        </w:rPr>
        <w:t>ZnCr</w:t>
      </w:r>
      <w:r>
        <w:rPr>
          <w:w w:val="110"/>
          <w:vertAlign w:val="subscript"/>
        </w:rPr>
        <w:t>2</w:t>
      </w:r>
      <w:r>
        <w:rPr>
          <w:w w:val="110"/>
        </w:rPr>
        <w:t>O</w:t>
      </w:r>
      <w:r>
        <w:rPr>
          <w:w w:val="110"/>
          <w:vertAlign w:val="subscript"/>
        </w:rPr>
        <w:t>4</w:t>
      </w:r>
      <w:r>
        <w:rPr>
          <w:spacing w:val="-5"/>
          <w:w w:val="110"/>
        </w:rPr>
        <w:t xml:space="preserve"> </w:t>
      </w:r>
      <w:r>
        <w:rPr>
          <w:w w:val="110"/>
        </w:rPr>
        <w:t>catalyst.</w:t>
      </w:r>
      <w:r>
        <w:rPr>
          <w:w w:val="110"/>
          <w:vertAlign w:val="superscript"/>
        </w:rPr>
        <w:t>68</w:t>
      </w:r>
    </w:p>
    <w:p w14:paraId="163A167E" w14:textId="77777777" w:rsidR="00257F9D" w:rsidRDefault="00000000">
      <w:pPr>
        <w:pStyle w:val="BodyText"/>
        <w:spacing w:line="278" w:lineRule="auto"/>
        <w:ind w:left="670" w:right="38" w:firstLine="240"/>
        <w:jc w:val="both"/>
      </w:pPr>
      <w:r>
        <w:rPr>
          <w:w w:val="105"/>
        </w:rPr>
        <w:t xml:space="preserve">Recently, Wang and Li </w:t>
      </w:r>
      <w:r>
        <w:rPr>
          <w:i/>
          <w:w w:val="105"/>
        </w:rPr>
        <w:t>et al.</w:t>
      </w:r>
      <w:r>
        <w:rPr>
          <w:w w:val="105"/>
        </w:rPr>
        <w:t>,</w:t>
      </w:r>
      <w:r>
        <w:rPr>
          <w:w w:val="105"/>
          <w:vertAlign w:val="superscript"/>
        </w:rPr>
        <w:t>69</w:t>
      </w:r>
      <w:r>
        <w:rPr>
          <w:w w:val="105"/>
        </w:rPr>
        <w:t xml:space="preserve"> adapted the DFT M06-2X</w:t>
      </w:r>
      <w:r>
        <w:rPr>
          <w:spacing w:val="1"/>
          <w:w w:val="105"/>
        </w:rPr>
        <w:t xml:space="preserve"> </w:t>
      </w:r>
      <w:r>
        <w:rPr>
          <w:w w:val="105"/>
        </w:rPr>
        <w:t>method</w:t>
      </w:r>
      <w:r>
        <w:rPr>
          <w:spacing w:val="35"/>
          <w:w w:val="105"/>
        </w:rPr>
        <w:t xml:space="preserve"> </w:t>
      </w:r>
      <w:r>
        <w:rPr>
          <w:w w:val="105"/>
        </w:rPr>
        <w:t>for</w:t>
      </w:r>
      <w:r>
        <w:rPr>
          <w:spacing w:val="37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synthesis</w:t>
      </w:r>
      <w:r>
        <w:rPr>
          <w:spacing w:val="37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pyridine</w:t>
      </w:r>
      <w:r>
        <w:rPr>
          <w:spacing w:val="37"/>
          <w:w w:val="105"/>
        </w:rPr>
        <w:t xml:space="preserve"> </w:t>
      </w:r>
      <w:r>
        <w:rPr>
          <w:w w:val="105"/>
        </w:rPr>
        <w:t>(36)</w:t>
      </w:r>
      <w:r>
        <w:rPr>
          <w:spacing w:val="37"/>
          <w:w w:val="105"/>
        </w:rPr>
        <w:t xml:space="preserve"> </w:t>
      </w:r>
      <w:r>
        <w:rPr>
          <w:w w:val="105"/>
        </w:rPr>
        <w:t>by</w:t>
      </w:r>
      <w:r>
        <w:rPr>
          <w:spacing w:val="36"/>
          <w:w w:val="105"/>
        </w:rPr>
        <w:t xml:space="preserve"> </w:t>
      </w:r>
      <w:r>
        <w:rPr>
          <w:w w:val="105"/>
        </w:rPr>
        <w:t>reacting</w:t>
      </w:r>
      <w:r>
        <w:rPr>
          <w:spacing w:val="36"/>
          <w:w w:val="105"/>
        </w:rPr>
        <w:t xml:space="preserve"> </w:t>
      </w:r>
      <w:r>
        <w:rPr>
          <w:w w:val="105"/>
        </w:rPr>
        <w:t>glycerol</w:t>
      </w:r>
    </w:p>
    <w:p w14:paraId="4D7D9E30" w14:textId="77777777" w:rsidR="00257F9D" w:rsidRDefault="00000000">
      <w:pPr>
        <w:pStyle w:val="BodyText"/>
        <w:spacing w:line="278" w:lineRule="auto"/>
        <w:ind w:left="670" w:right="38"/>
        <w:jc w:val="both"/>
      </w:pPr>
      <w:r>
        <w:rPr>
          <w:w w:val="110"/>
        </w:rPr>
        <w:t>(1)</w:t>
      </w:r>
      <w:r>
        <w:rPr>
          <w:spacing w:val="-1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ammonia</w:t>
      </w:r>
      <w:r>
        <w:rPr>
          <w:spacing w:val="-2"/>
          <w:w w:val="110"/>
        </w:rPr>
        <w:t xml:space="preserve"> </w:t>
      </w:r>
      <w:r>
        <w:rPr>
          <w:w w:val="110"/>
        </w:rPr>
        <w:t>at</w:t>
      </w:r>
      <w:r>
        <w:rPr>
          <w:spacing w:val="-2"/>
          <w:w w:val="110"/>
        </w:rPr>
        <w:t xml:space="preserve"> </w:t>
      </w:r>
      <w:r>
        <w:rPr>
          <w:w w:val="110"/>
        </w:rPr>
        <w:t>550</w:t>
      </w:r>
      <w:r>
        <w:rPr>
          <w:spacing w:val="-2"/>
          <w:w w:val="110"/>
        </w:rPr>
        <w:t xml:space="preserve"> </w:t>
      </w:r>
      <w:r>
        <w:rPr>
          <w:w w:val="110"/>
        </w:rPr>
        <w:t>°C.</w:t>
      </w:r>
      <w:r>
        <w:rPr>
          <w:spacing w:val="-2"/>
          <w:w w:val="110"/>
        </w:rPr>
        <w:t xml:space="preserve"> </w:t>
      </w:r>
      <w:r>
        <w:rPr>
          <w:w w:val="110"/>
        </w:rPr>
        <w:t>Based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glycerol</w:t>
      </w:r>
      <w:r>
        <w:rPr>
          <w:spacing w:val="-1"/>
          <w:w w:val="110"/>
        </w:rPr>
        <w:t xml:space="preserve"> </w:t>
      </w:r>
      <w:r>
        <w:rPr>
          <w:w w:val="110"/>
        </w:rPr>
        <w:t>conversion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mechanistic</w:t>
      </w:r>
      <w:r>
        <w:rPr>
          <w:spacing w:val="22"/>
          <w:w w:val="110"/>
        </w:rPr>
        <w:t xml:space="preserve"> </w:t>
      </w:r>
      <w:r>
        <w:rPr>
          <w:w w:val="110"/>
        </w:rPr>
        <w:t>investigations,</w:t>
      </w:r>
      <w:r>
        <w:rPr>
          <w:spacing w:val="22"/>
          <w:w w:val="110"/>
        </w:rPr>
        <w:t xml:space="preserve"> </w:t>
      </w:r>
      <w:r>
        <w:rPr>
          <w:w w:val="110"/>
        </w:rPr>
        <w:t>it</w:t>
      </w:r>
      <w:r>
        <w:rPr>
          <w:spacing w:val="22"/>
          <w:w w:val="110"/>
        </w:rPr>
        <w:t xml:space="preserve"> </w:t>
      </w:r>
      <w:r>
        <w:rPr>
          <w:w w:val="110"/>
        </w:rPr>
        <w:t>was</w:t>
      </w:r>
      <w:r>
        <w:rPr>
          <w:spacing w:val="23"/>
          <w:w w:val="110"/>
        </w:rPr>
        <w:t xml:space="preserve"> </w:t>
      </w:r>
      <w:r>
        <w:rPr>
          <w:w w:val="110"/>
        </w:rPr>
        <w:t>observed</w:t>
      </w:r>
      <w:r>
        <w:rPr>
          <w:spacing w:val="22"/>
          <w:w w:val="110"/>
        </w:rPr>
        <w:t xml:space="preserve"> </w:t>
      </w:r>
      <w:r>
        <w:rPr>
          <w:w w:val="110"/>
        </w:rPr>
        <w:t>that</w:t>
      </w:r>
      <w:r>
        <w:rPr>
          <w:spacing w:val="22"/>
          <w:w w:val="110"/>
        </w:rPr>
        <w:t xml:space="preserve"> </w:t>
      </w:r>
      <w:r>
        <w:rPr>
          <w:w w:val="110"/>
        </w:rPr>
        <w:t>the</w:t>
      </w:r>
      <w:r>
        <w:rPr>
          <w:spacing w:val="22"/>
          <w:w w:val="110"/>
        </w:rPr>
        <w:t xml:space="preserve"> </w:t>
      </w:r>
      <w:r>
        <w:rPr>
          <w:w w:val="110"/>
        </w:rPr>
        <w:t>dehydra-</w:t>
      </w:r>
    </w:p>
    <w:p w14:paraId="672A7D0A" w14:textId="77777777" w:rsidR="00257F9D" w:rsidRDefault="0032740E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 wp14:anchorId="46D583C6" wp14:editId="082D1FD8">
                <wp:simplePos x="0" y="0"/>
                <wp:positionH relativeFrom="page">
                  <wp:posOffset>539750</wp:posOffset>
                </wp:positionH>
                <wp:positionV relativeFrom="paragraph">
                  <wp:posOffset>185420</wp:posOffset>
                </wp:positionV>
                <wp:extent cx="3168015" cy="19685"/>
                <wp:effectExtent l="0" t="0" r="0" b="5715"/>
                <wp:wrapTopAndBottom/>
                <wp:docPr id="1147821265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4B52DD" id="Rectangle 22" o:spid="_x0000_s1026" style="position:absolute;margin-left:42.5pt;margin-top:14.6pt;width:249.45pt;height:1.55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" fillcolor="#ded9c9" stroked="f">
                <v:path arrowok="t"/>
                <w10:wrap type="topAndBottom" anchorx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4" behindDoc="0" locked="0" layoutInCell="1" allowOverlap="1" wp14:anchorId="462B5DF0" wp14:editId="08BF8A12">
            <wp:simplePos x="0" y="0"/>
            <wp:positionH relativeFrom="page">
              <wp:posOffset>651052</wp:posOffset>
            </wp:positionH>
            <wp:positionV relativeFrom="paragraph">
              <wp:posOffset>337608</wp:posOffset>
            </wp:positionV>
            <wp:extent cx="2960570" cy="1066800"/>
            <wp:effectExtent l="0" t="0" r="0" b="0"/>
            <wp:wrapTopAndBottom/>
            <wp:docPr id="7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8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57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BCE29" w14:textId="77777777" w:rsidR="00257F9D" w:rsidRDefault="00257F9D">
      <w:pPr>
        <w:pStyle w:val="BodyText"/>
        <w:spacing w:before="3"/>
        <w:rPr>
          <w:sz w:val="12"/>
        </w:rPr>
      </w:pPr>
    </w:p>
    <w:p w14:paraId="33F0D975" w14:textId="77777777" w:rsidR="00257F9D" w:rsidRDefault="00000000">
      <w:pPr>
        <w:spacing w:before="128" w:line="232" w:lineRule="auto"/>
        <w:ind w:left="670" w:right="39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Scheme 10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Two-step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continuous-</w:t>
      </w:r>
      <w:r>
        <w:rPr>
          <w:rFonts w:ascii="Lucida Sans Unicode" w:hAnsi="Lucida Sans Unicode"/>
          <w:w w:val="105"/>
          <w:sz w:val="15"/>
        </w:rPr>
        <w:t>ﬂ</w:t>
      </w:r>
      <w:r>
        <w:rPr>
          <w:rFonts w:ascii="Arial MT" w:hAnsi="Arial MT"/>
          <w:w w:val="105"/>
          <w:sz w:val="15"/>
        </w:rPr>
        <w:t>ow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preparation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of  (methyl)pyri-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dines</w:t>
      </w:r>
      <w:r>
        <w:rPr>
          <w:rFonts w:ascii="Arial MT" w:hAnsi="Arial MT"/>
          <w:spacing w:val="-4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from</w:t>
      </w:r>
      <w:r>
        <w:rPr>
          <w:rFonts w:ascii="Arial MT" w:hAnsi="Arial MT"/>
          <w:spacing w:val="-3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glycerol.</w:t>
      </w:r>
    </w:p>
    <w:p w14:paraId="39D319D2" w14:textId="77777777" w:rsidR="00257F9D" w:rsidRDefault="00000000">
      <w:pPr>
        <w:pStyle w:val="BodyText"/>
        <w:spacing w:before="96" w:line="278" w:lineRule="auto"/>
        <w:ind w:left="100" w:right="107"/>
        <w:jc w:val="both"/>
      </w:pPr>
      <w:r>
        <w:br w:type="column"/>
      </w:r>
      <w:r>
        <w:rPr>
          <w:w w:val="110"/>
        </w:rPr>
        <w:t>tion of glycerol produced acrolein (8), acetaldehyde (4), and</w:t>
      </w:r>
      <w:r>
        <w:rPr>
          <w:spacing w:val="1"/>
          <w:w w:val="110"/>
        </w:rPr>
        <w:t xml:space="preserve"> </w:t>
      </w:r>
      <w:r>
        <w:rPr>
          <w:w w:val="110"/>
        </w:rPr>
        <w:t>acetone (38) as well as acetol (2). These oxygenated com-</w:t>
      </w:r>
      <w:r>
        <w:rPr>
          <w:spacing w:val="1"/>
          <w:w w:val="110"/>
        </w:rPr>
        <w:t xml:space="preserve"> </w:t>
      </w:r>
      <w:r>
        <w:rPr>
          <w:w w:val="110"/>
        </w:rPr>
        <w:t>pounds, particularly acrolein (8) and acetaldehyde (4), react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gaseous</w:t>
      </w:r>
      <w:r>
        <w:rPr>
          <w:spacing w:val="1"/>
          <w:w w:val="110"/>
        </w:rPr>
        <w:t xml:space="preserve"> </w:t>
      </w:r>
      <w:r>
        <w:rPr>
          <w:w w:val="110"/>
        </w:rPr>
        <w:t>ammonia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form</w:t>
      </w:r>
      <w:r>
        <w:rPr>
          <w:spacing w:val="1"/>
          <w:w w:val="110"/>
        </w:rPr>
        <w:t xml:space="preserve"> </w:t>
      </w:r>
      <w:r>
        <w:rPr>
          <w:w w:val="110"/>
        </w:rPr>
        <w:t>imine</w:t>
      </w:r>
      <w:r>
        <w:rPr>
          <w:spacing w:val="1"/>
          <w:w w:val="110"/>
        </w:rPr>
        <w:t xml:space="preserve"> </w:t>
      </w:r>
      <w:r>
        <w:rPr>
          <w:w w:val="110"/>
        </w:rPr>
        <w:t>(20,</w:t>
      </w:r>
      <w:r>
        <w:rPr>
          <w:spacing w:val="1"/>
          <w:w w:val="110"/>
        </w:rPr>
        <w:t xml:space="preserve"> </w:t>
      </w:r>
      <w:r>
        <w:rPr>
          <w:w w:val="110"/>
        </w:rPr>
        <w:t>39</w:t>
      </w:r>
      <w:r>
        <w:rPr>
          <w:rFonts w:ascii="Arial MT" w:hAnsi="Arial MT"/>
          <w:w w:val="110"/>
        </w:rPr>
        <w:t>–</w:t>
      </w:r>
      <w:r>
        <w:rPr>
          <w:w w:val="110"/>
        </w:rPr>
        <w:t>41),</w:t>
      </w:r>
      <w:r>
        <w:rPr>
          <w:spacing w:val="1"/>
          <w:w w:val="110"/>
        </w:rPr>
        <w:t xml:space="preserve"> </w:t>
      </w:r>
      <w:r>
        <w:rPr>
          <w:w w:val="110"/>
        </w:rPr>
        <w:t>which</w:t>
      </w:r>
      <w:r>
        <w:rPr>
          <w:spacing w:val="1"/>
          <w:w w:val="110"/>
        </w:rPr>
        <w:t xml:space="preserve"> </w:t>
      </w:r>
      <w:r>
        <w:rPr>
          <w:w w:val="110"/>
        </w:rPr>
        <w:t>undergoes</w:t>
      </w:r>
      <w:r>
        <w:rPr>
          <w:spacing w:val="1"/>
          <w:w w:val="110"/>
        </w:rPr>
        <w:t xml:space="preserve"> </w:t>
      </w:r>
      <w:r>
        <w:rPr>
          <w:w w:val="110"/>
        </w:rPr>
        <w:t>sequential</w:t>
      </w:r>
      <w:r>
        <w:rPr>
          <w:spacing w:val="1"/>
          <w:w w:val="110"/>
        </w:rPr>
        <w:t xml:space="preserve"> </w:t>
      </w:r>
      <w:r>
        <w:rPr>
          <w:w w:val="110"/>
        </w:rPr>
        <w:t>reactions</w:t>
      </w:r>
      <w:r>
        <w:rPr>
          <w:spacing w:val="1"/>
          <w:w w:val="110"/>
        </w:rPr>
        <w:t xml:space="preserve"> </w:t>
      </w:r>
      <w:r>
        <w:rPr>
          <w:w w:val="110"/>
        </w:rPr>
        <w:t>such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Michael</w:t>
      </w:r>
      <w:r>
        <w:rPr>
          <w:spacing w:val="1"/>
          <w:w w:val="110"/>
        </w:rPr>
        <w:t xml:space="preserve"> </w:t>
      </w:r>
      <w:r>
        <w:rPr>
          <w:w w:val="110"/>
        </w:rPr>
        <w:t>addition,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-47"/>
          <w:w w:val="110"/>
        </w:rPr>
        <w:t xml:space="preserve"> </w:t>
      </w:r>
      <w:r>
        <w:rPr>
          <w:w w:val="110"/>
        </w:rPr>
        <w:t>Diels</w:t>
      </w:r>
      <w:r>
        <w:rPr>
          <w:rFonts w:ascii="Arial MT" w:hAnsi="Arial MT"/>
          <w:w w:val="110"/>
        </w:rPr>
        <w:t>–</w:t>
      </w:r>
      <w:r>
        <w:rPr>
          <w:w w:val="110"/>
        </w:rPr>
        <w:t>Alder reaction, deammonization, and a dehydrogenation</w:t>
      </w:r>
      <w:r>
        <w:rPr>
          <w:spacing w:val="-47"/>
          <w:w w:val="110"/>
        </w:rPr>
        <w:t xml:space="preserve"> </w:t>
      </w:r>
      <w:r>
        <w:rPr>
          <w:w w:val="110"/>
        </w:rPr>
        <w:t>process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form</w:t>
      </w:r>
      <w:r>
        <w:rPr>
          <w:spacing w:val="-3"/>
          <w:w w:val="110"/>
        </w:rPr>
        <w:t xml:space="preserve"> </w:t>
      </w:r>
      <w:r>
        <w:rPr>
          <w:w w:val="110"/>
        </w:rPr>
        <w:t>pyridine</w:t>
      </w:r>
      <w:r>
        <w:rPr>
          <w:spacing w:val="-2"/>
          <w:w w:val="110"/>
        </w:rPr>
        <w:t xml:space="preserve"> </w:t>
      </w:r>
      <w:r>
        <w:rPr>
          <w:w w:val="110"/>
        </w:rPr>
        <w:t>36</w:t>
      </w:r>
      <w:r>
        <w:rPr>
          <w:spacing w:val="-2"/>
          <w:w w:val="110"/>
        </w:rPr>
        <w:t xml:space="preserve"> </w:t>
      </w:r>
      <w:r>
        <w:rPr>
          <w:w w:val="110"/>
        </w:rPr>
        <w:t>(Scheme</w:t>
      </w:r>
      <w:r>
        <w:rPr>
          <w:spacing w:val="-3"/>
          <w:w w:val="110"/>
        </w:rPr>
        <w:t xml:space="preserve"> </w:t>
      </w:r>
      <w:r>
        <w:rPr>
          <w:w w:val="110"/>
        </w:rPr>
        <w:t>11).</w:t>
      </w:r>
      <w:r>
        <w:rPr>
          <w:w w:val="110"/>
          <w:vertAlign w:val="superscript"/>
        </w:rPr>
        <w:t>69</w:t>
      </w:r>
    </w:p>
    <w:p w14:paraId="72926F98" w14:textId="77777777" w:rsidR="00257F9D" w:rsidRDefault="00000000">
      <w:pPr>
        <w:pStyle w:val="BodyText"/>
        <w:spacing w:line="278" w:lineRule="auto"/>
        <w:ind w:left="100" w:right="107" w:firstLine="240"/>
        <w:jc w:val="both"/>
      </w:pPr>
      <w:r>
        <w:rPr>
          <w:w w:val="110"/>
        </w:rPr>
        <w:t>Like pyridine, quinoline-based sca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olds are often found in</w:t>
      </w:r>
      <w:r>
        <w:rPr>
          <w:spacing w:val="1"/>
          <w:w w:val="110"/>
        </w:rPr>
        <w:t xml:space="preserve"> </w:t>
      </w:r>
      <w:r>
        <w:rPr>
          <w:w w:val="110"/>
        </w:rPr>
        <w:t>several biologically active molecules. For the synthesis of qui-</w:t>
      </w:r>
      <w:r>
        <w:rPr>
          <w:spacing w:val="-47"/>
          <w:w w:val="110"/>
        </w:rPr>
        <w:t xml:space="preserve"> </w:t>
      </w:r>
      <w:r>
        <w:rPr>
          <w:w w:val="110"/>
        </w:rPr>
        <w:t>nolines, Skraup synthesis (Scheme 12) represents one of the</w:t>
      </w:r>
      <w:r>
        <w:rPr>
          <w:spacing w:val="1"/>
          <w:w w:val="110"/>
        </w:rPr>
        <w:t xml:space="preserve"> </w:t>
      </w:r>
      <w:r>
        <w:rPr>
          <w:w w:val="110"/>
        </w:rPr>
        <w:t>general methodologies in which glycerol reacts with aniline 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w w:val="110"/>
        </w:rPr>
        <w:t>presence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spacing w:val="30"/>
          <w:w w:val="110"/>
        </w:rPr>
        <w:t xml:space="preserve"> </w:t>
      </w:r>
      <w:r>
        <w:rPr>
          <w:w w:val="110"/>
        </w:rPr>
        <w:t>sulphuric</w:t>
      </w:r>
      <w:r>
        <w:rPr>
          <w:spacing w:val="31"/>
          <w:w w:val="110"/>
        </w:rPr>
        <w:t xml:space="preserve"> </w:t>
      </w:r>
      <w:r>
        <w:rPr>
          <w:w w:val="110"/>
        </w:rPr>
        <w:t>acid</w:t>
      </w:r>
      <w:r>
        <w:rPr>
          <w:spacing w:val="31"/>
          <w:w w:val="110"/>
        </w:rPr>
        <w:t xml:space="preserve"> </w:t>
      </w:r>
      <w:r>
        <w:rPr>
          <w:w w:val="110"/>
        </w:rPr>
        <w:t>and</w:t>
      </w:r>
      <w:r>
        <w:rPr>
          <w:spacing w:val="30"/>
          <w:w w:val="110"/>
        </w:rPr>
        <w:t xml:space="preserve"> </w:t>
      </w:r>
      <w:r>
        <w:rPr>
          <w:w w:val="110"/>
        </w:rPr>
        <w:t>an</w:t>
      </w:r>
      <w:r>
        <w:rPr>
          <w:spacing w:val="29"/>
          <w:w w:val="110"/>
        </w:rPr>
        <w:t xml:space="preserve"> </w:t>
      </w:r>
      <w:r>
        <w:rPr>
          <w:w w:val="110"/>
        </w:rPr>
        <w:t>oxidant</w:t>
      </w:r>
      <w:r>
        <w:rPr>
          <w:spacing w:val="42"/>
          <w:w w:val="110"/>
        </w:rPr>
        <w:t xml:space="preserve"> </w:t>
      </w:r>
      <w:r>
        <w:rPr>
          <w:w w:val="110"/>
        </w:rPr>
        <w:t>(nitrobenzene</w:t>
      </w:r>
      <w:r>
        <w:rPr>
          <w:spacing w:val="-47"/>
          <w:w w:val="110"/>
        </w:rPr>
        <w:t xml:space="preserve"> </w:t>
      </w:r>
      <w:r>
        <w:rPr>
          <w:w w:val="110"/>
        </w:rPr>
        <w:t>or As</w:t>
      </w:r>
      <w:r>
        <w:rPr>
          <w:w w:val="110"/>
          <w:vertAlign w:val="subscript"/>
        </w:rPr>
        <w:t>2</w:t>
      </w:r>
      <w:r>
        <w:rPr>
          <w:w w:val="110"/>
        </w:rPr>
        <w:t>O</w:t>
      </w:r>
      <w:r>
        <w:rPr>
          <w:w w:val="110"/>
          <w:vertAlign w:val="subscript"/>
        </w:rPr>
        <w:t>5</w:t>
      </w:r>
      <w:r>
        <w:rPr>
          <w:w w:val="110"/>
        </w:rPr>
        <w:t>).</w:t>
      </w:r>
      <w:r>
        <w:rPr>
          <w:w w:val="110"/>
          <w:vertAlign w:val="superscript"/>
        </w:rPr>
        <w:t>70</w:t>
      </w:r>
      <w:r>
        <w:rPr>
          <w:w w:val="110"/>
        </w:rPr>
        <w:t xml:space="preserve"> In 2013, Corma and Iborra together synthesized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benzimidazoylquinoxaline in good yields </w:t>
      </w:r>
      <w:r>
        <w:rPr>
          <w:i/>
          <w:w w:val="110"/>
        </w:rPr>
        <w:t xml:space="preserve">via </w:t>
      </w:r>
      <w:r>
        <w:rPr>
          <w:w w:val="110"/>
        </w:rPr>
        <w:t>a one-pot oxi-</w:t>
      </w:r>
      <w:r>
        <w:rPr>
          <w:spacing w:val="1"/>
          <w:w w:val="110"/>
        </w:rPr>
        <w:t xml:space="preserve"> </w:t>
      </w:r>
      <w:r>
        <w:rPr>
          <w:w w:val="105"/>
        </w:rPr>
        <w:t>dative coupling of glycerol or glyceraldehydes with 1,2-phenyle-</w:t>
      </w:r>
      <w:r>
        <w:rPr>
          <w:spacing w:val="1"/>
          <w:w w:val="105"/>
        </w:rPr>
        <w:t xml:space="preserve"> </w:t>
      </w:r>
      <w:r>
        <w:rPr>
          <w:w w:val="110"/>
        </w:rPr>
        <w:t>nediamines in a two-step reaction, employing Au/CeO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as the</w:t>
      </w:r>
      <w:r>
        <w:rPr>
          <w:spacing w:val="1"/>
          <w:w w:val="110"/>
        </w:rPr>
        <w:t xml:space="preserve"> </w:t>
      </w:r>
      <w:r>
        <w:rPr>
          <w:w w:val="110"/>
        </w:rPr>
        <w:t>heterogeneous catalyst under base-free and mild reaction con-</w:t>
      </w:r>
      <w:r>
        <w:rPr>
          <w:spacing w:val="1"/>
          <w:w w:val="110"/>
        </w:rPr>
        <w:t xml:space="preserve"> </w:t>
      </w:r>
      <w:r>
        <w:rPr>
          <w:w w:val="110"/>
        </w:rPr>
        <w:t>ditions, and air as the oxidant</w:t>
      </w:r>
      <w:r>
        <w:rPr>
          <w:spacing w:val="1"/>
          <w:w w:val="110"/>
        </w:rPr>
        <w:t xml:space="preserve"> </w:t>
      </w:r>
      <w:r>
        <w:rPr>
          <w:w w:val="110"/>
        </w:rPr>
        <w:t>(Scheme 13).</w:t>
      </w:r>
      <w:r>
        <w:rPr>
          <w:w w:val="110"/>
          <w:vertAlign w:val="superscript"/>
        </w:rPr>
        <w:t>71</w:t>
      </w:r>
      <w:r>
        <w:rPr>
          <w:w w:val="110"/>
        </w:rPr>
        <w:t xml:space="preserve"> Interestingly,</w:t>
      </w:r>
      <w:r>
        <w:rPr>
          <w:spacing w:val="1"/>
          <w:w w:val="110"/>
        </w:rPr>
        <w:t xml:space="preserve"> </w:t>
      </w:r>
      <w:r>
        <w:rPr>
          <w:w w:val="110"/>
        </w:rPr>
        <w:t>1,2-phenylenediamines</w:t>
      </w:r>
      <w:r>
        <w:rPr>
          <w:spacing w:val="1"/>
          <w:w w:val="110"/>
        </w:rPr>
        <w:t xml:space="preserve"> </w:t>
      </w:r>
      <w:r>
        <w:rPr>
          <w:w w:val="110"/>
        </w:rPr>
        <w:t>bearing</w:t>
      </w:r>
      <w:r>
        <w:rPr>
          <w:spacing w:val="1"/>
          <w:w w:val="110"/>
        </w:rPr>
        <w:t xml:space="preserve"> </w:t>
      </w:r>
      <w:r>
        <w:rPr>
          <w:w w:val="110"/>
        </w:rPr>
        <w:t>electron-withdrawing</w:t>
      </w:r>
      <w:r>
        <w:rPr>
          <w:spacing w:val="1"/>
          <w:w w:val="110"/>
        </w:rPr>
        <w:t xml:space="preserve"> </w:t>
      </w:r>
      <w:r>
        <w:rPr>
          <w:w w:val="110"/>
        </w:rPr>
        <w:t>groups</w:t>
      </w:r>
      <w:r>
        <w:rPr>
          <w:spacing w:val="-47"/>
          <w:w w:val="110"/>
        </w:rPr>
        <w:t xml:space="preserve"> </w:t>
      </w:r>
      <w:r>
        <w:rPr>
          <w:w w:val="110"/>
        </w:rPr>
        <w:t>improved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selectivity</w:t>
      </w:r>
      <w:r>
        <w:rPr>
          <w:spacing w:val="-10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targeted</w:t>
      </w:r>
      <w:r>
        <w:rPr>
          <w:spacing w:val="-8"/>
          <w:w w:val="110"/>
        </w:rPr>
        <w:t xml:space="preserve"> </w:t>
      </w:r>
      <w:r>
        <w:rPr>
          <w:w w:val="110"/>
        </w:rPr>
        <w:t>benzimidazoylquinoxa-</w:t>
      </w:r>
      <w:r>
        <w:rPr>
          <w:spacing w:val="-47"/>
          <w:w w:val="110"/>
        </w:rPr>
        <w:t xml:space="preserve"> </w:t>
      </w:r>
      <w:r>
        <w:rPr>
          <w:w w:val="110"/>
        </w:rPr>
        <w:t>line products. The Au/CeO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catalyst could be easily recovered</w:t>
      </w:r>
      <w:r>
        <w:rPr>
          <w:spacing w:val="1"/>
          <w:w w:val="110"/>
        </w:rPr>
        <w:t xml:space="preserve"> </w:t>
      </w:r>
      <w:r>
        <w:rPr>
          <w:w w:val="110"/>
        </w:rPr>
        <w:t>and re-used with a slight loss of activity, thereby maintaining</w:t>
      </w:r>
      <w:r>
        <w:rPr>
          <w:spacing w:val="1"/>
          <w:w w:val="110"/>
        </w:rPr>
        <w:t xml:space="preserve"> </w:t>
      </w:r>
      <w:r>
        <w:rPr>
          <w:w w:val="110"/>
        </w:rPr>
        <w:t>high</w:t>
      </w:r>
      <w:r>
        <w:rPr>
          <w:spacing w:val="-2"/>
          <w:w w:val="110"/>
        </w:rPr>
        <w:t xml:space="preserve"> </w:t>
      </w:r>
      <w:r>
        <w:rPr>
          <w:w w:val="110"/>
        </w:rPr>
        <w:t>selectivity.</w:t>
      </w:r>
      <w:r>
        <w:rPr>
          <w:w w:val="110"/>
          <w:vertAlign w:val="superscript"/>
        </w:rPr>
        <w:t>71</w:t>
      </w:r>
    </w:p>
    <w:p w14:paraId="76D0000B" w14:textId="77777777" w:rsidR="00257F9D" w:rsidRDefault="00000000">
      <w:pPr>
        <w:pStyle w:val="BodyText"/>
        <w:spacing w:line="278" w:lineRule="auto"/>
        <w:ind w:left="100" w:right="107" w:firstLine="240"/>
        <w:jc w:val="both"/>
      </w:pPr>
      <w:r>
        <w:rPr>
          <w:spacing w:val="-1"/>
          <w:w w:val="115"/>
        </w:rPr>
        <w:t>In</w:t>
      </w:r>
      <w:r>
        <w:rPr>
          <w:spacing w:val="-3"/>
          <w:w w:val="115"/>
        </w:rPr>
        <w:t xml:space="preserve"> </w:t>
      </w:r>
      <w:r>
        <w:rPr>
          <w:spacing w:val="-1"/>
          <w:w w:val="115"/>
        </w:rPr>
        <w:t>2014,</w:t>
      </w:r>
      <w:r>
        <w:rPr>
          <w:spacing w:val="-3"/>
          <w:w w:val="115"/>
        </w:rPr>
        <w:t xml:space="preserve"> </w:t>
      </w:r>
      <w:r>
        <w:rPr>
          <w:spacing w:val="-1"/>
          <w:w w:val="115"/>
        </w:rPr>
        <w:t>Len</w:t>
      </w:r>
      <w:r>
        <w:rPr>
          <w:spacing w:val="-3"/>
          <w:w w:val="115"/>
        </w:rPr>
        <w:t xml:space="preserve"> </w:t>
      </w:r>
      <w:r>
        <w:rPr>
          <w:spacing w:val="-1"/>
          <w:w w:val="115"/>
        </w:rPr>
        <w:t>and</w:t>
      </w:r>
      <w:r>
        <w:rPr>
          <w:spacing w:val="-2"/>
          <w:w w:val="115"/>
        </w:rPr>
        <w:t xml:space="preserve"> </w:t>
      </w:r>
      <w:r>
        <w:rPr>
          <w:spacing w:val="-1"/>
          <w:w w:val="115"/>
        </w:rPr>
        <w:t>colleagues</w:t>
      </w:r>
      <w:r>
        <w:rPr>
          <w:spacing w:val="-3"/>
          <w:w w:val="115"/>
        </w:rPr>
        <w:t xml:space="preserve"> </w:t>
      </w:r>
      <w:r>
        <w:rPr>
          <w:w w:val="115"/>
        </w:rPr>
        <w:t>performed</w:t>
      </w:r>
      <w:r>
        <w:rPr>
          <w:spacing w:val="-2"/>
          <w:w w:val="115"/>
        </w:rPr>
        <w:t xml:space="preserve"> </w:t>
      </w:r>
      <w:r>
        <w:rPr>
          <w:w w:val="115"/>
        </w:rPr>
        <w:t>a</w:t>
      </w:r>
      <w:r>
        <w:rPr>
          <w:spacing w:val="-6"/>
          <w:w w:val="115"/>
        </w:rPr>
        <w:t xml:space="preserve"> </w:t>
      </w:r>
      <w:r>
        <w:rPr>
          <w:w w:val="115"/>
        </w:rPr>
        <w:t>classical</w:t>
      </w:r>
      <w:r>
        <w:rPr>
          <w:spacing w:val="-3"/>
          <w:w w:val="115"/>
        </w:rPr>
        <w:t xml:space="preserve"> </w:t>
      </w:r>
      <w:r>
        <w:rPr>
          <w:w w:val="115"/>
        </w:rPr>
        <w:t>Skraup</w:t>
      </w:r>
      <w:r>
        <w:rPr>
          <w:spacing w:val="-49"/>
          <w:w w:val="115"/>
        </w:rPr>
        <w:t xml:space="preserve"> </w:t>
      </w:r>
      <w:r>
        <w:rPr>
          <w:spacing w:val="-1"/>
          <w:w w:val="115"/>
        </w:rPr>
        <w:t>reaction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in</w:t>
      </w:r>
      <w:r>
        <w:rPr>
          <w:spacing w:val="-12"/>
          <w:w w:val="115"/>
        </w:rPr>
        <w:t xml:space="preserve"> </w:t>
      </w:r>
      <w:r>
        <w:rPr>
          <w:spacing w:val="-1"/>
          <w:w w:val="115"/>
        </w:rPr>
        <w:t>neat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water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under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microwave</w:t>
      </w:r>
      <w:r>
        <w:rPr>
          <w:spacing w:val="-11"/>
          <w:w w:val="115"/>
        </w:rPr>
        <w:t xml:space="preserve"> </w:t>
      </w:r>
      <w:r>
        <w:rPr>
          <w:spacing w:val="-1"/>
          <w:w w:val="115"/>
        </w:rPr>
        <w:t>irradiation</w:t>
      </w:r>
      <w:r>
        <w:rPr>
          <w:spacing w:val="-12"/>
          <w:w w:val="115"/>
        </w:rPr>
        <w:t xml:space="preserve"> </w:t>
      </w:r>
      <w:r>
        <w:rPr>
          <w:w w:val="115"/>
        </w:rPr>
        <w:t>conditions</w:t>
      </w:r>
      <w:r>
        <w:rPr>
          <w:spacing w:val="-49"/>
          <w:w w:val="115"/>
        </w:rPr>
        <w:t xml:space="preserve"> </w:t>
      </w:r>
      <w:r>
        <w:rPr>
          <w:w w:val="115"/>
        </w:rPr>
        <w:t>and</w:t>
      </w:r>
      <w:r>
        <w:rPr>
          <w:spacing w:val="1"/>
          <w:w w:val="115"/>
        </w:rPr>
        <w:t xml:space="preserve"> </w:t>
      </w:r>
      <w:r>
        <w:rPr>
          <w:w w:val="115"/>
        </w:rPr>
        <w:t>synthesized</w:t>
      </w:r>
      <w:r>
        <w:rPr>
          <w:spacing w:val="1"/>
          <w:w w:val="115"/>
        </w:rPr>
        <w:t xml:space="preserve"> </w:t>
      </w:r>
      <w:r>
        <w:rPr>
          <w:w w:val="115"/>
        </w:rPr>
        <w:t>5-,</w:t>
      </w:r>
      <w:r>
        <w:rPr>
          <w:spacing w:val="1"/>
          <w:w w:val="115"/>
        </w:rPr>
        <w:t xml:space="preserve"> </w:t>
      </w:r>
      <w:r>
        <w:rPr>
          <w:w w:val="115"/>
        </w:rPr>
        <w:t>6-,</w:t>
      </w:r>
      <w:r>
        <w:rPr>
          <w:spacing w:val="1"/>
          <w:w w:val="115"/>
        </w:rPr>
        <w:t xml:space="preserve"> </w:t>
      </w:r>
      <w:r>
        <w:rPr>
          <w:w w:val="115"/>
        </w:rPr>
        <w:t>7-,</w:t>
      </w:r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1"/>
          <w:w w:val="115"/>
        </w:rPr>
        <w:t xml:space="preserve"> </w:t>
      </w:r>
      <w:r>
        <w:rPr>
          <w:w w:val="115"/>
        </w:rPr>
        <w:t>8-substituted</w:t>
      </w:r>
      <w:r>
        <w:rPr>
          <w:spacing w:val="1"/>
          <w:w w:val="115"/>
        </w:rPr>
        <w:t xml:space="preserve"> </w:t>
      </w:r>
      <w:r>
        <w:rPr>
          <w:w w:val="115"/>
        </w:rPr>
        <w:t>quinolines</w:t>
      </w:r>
      <w:r>
        <w:rPr>
          <w:spacing w:val="1"/>
          <w:w w:val="115"/>
        </w:rPr>
        <w:t xml:space="preserve"> </w:t>
      </w:r>
      <w:r>
        <w:rPr>
          <w:w w:val="115"/>
        </w:rPr>
        <w:t>employing</w:t>
      </w:r>
      <w:r>
        <w:rPr>
          <w:spacing w:val="1"/>
          <w:w w:val="115"/>
        </w:rPr>
        <w:t xml:space="preserve"> </w:t>
      </w:r>
      <w:r>
        <w:rPr>
          <w:w w:val="115"/>
        </w:rPr>
        <w:t>glycerol</w:t>
      </w:r>
      <w:r>
        <w:rPr>
          <w:spacing w:val="1"/>
          <w:w w:val="115"/>
        </w:rPr>
        <w:t xml:space="preserve"> </w:t>
      </w:r>
      <w:r>
        <w:rPr>
          <w:w w:val="115"/>
        </w:rPr>
        <w:t>and</w:t>
      </w:r>
      <w:r>
        <w:rPr>
          <w:spacing w:val="1"/>
          <w:w w:val="115"/>
        </w:rPr>
        <w:t xml:space="preserve"> </w:t>
      </w:r>
      <w:r>
        <w:rPr>
          <w:w w:val="115"/>
        </w:rPr>
        <w:t>anilines</w:t>
      </w:r>
      <w:r>
        <w:rPr>
          <w:spacing w:val="1"/>
          <w:w w:val="115"/>
        </w:rPr>
        <w:t xml:space="preserve"> </w:t>
      </w:r>
      <w:r>
        <w:rPr>
          <w:w w:val="115"/>
        </w:rPr>
        <w:t>as</w:t>
      </w:r>
      <w:r>
        <w:rPr>
          <w:spacing w:val="1"/>
          <w:w w:val="115"/>
        </w:rPr>
        <w:t xml:space="preserve"> </w:t>
      </w:r>
      <w:r>
        <w:rPr>
          <w:w w:val="115"/>
        </w:rPr>
        <w:t>starting</w:t>
      </w:r>
      <w:r>
        <w:rPr>
          <w:spacing w:val="1"/>
          <w:w w:val="115"/>
        </w:rPr>
        <w:t xml:space="preserve"> </w:t>
      </w:r>
      <w:r>
        <w:rPr>
          <w:w w:val="115"/>
        </w:rPr>
        <w:t>materials</w:t>
      </w:r>
      <w:r>
        <w:rPr>
          <w:spacing w:val="-49"/>
          <w:w w:val="115"/>
        </w:rPr>
        <w:t xml:space="preserve"> </w:t>
      </w:r>
      <w:r>
        <w:rPr>
          <w:w w:val="110"/>
        </w:rPr>
        <w:t>(Scheme</w:t>
      </w:r>
      <w:r>
        <w:rPr>
          <w:spacing w:val="-3"/>
          <w:w w:val="110"/>
        </w:rPr>
        <w:t xml:space="preserve"> </w:t>
      </w:r>
      <w:r>
        <w:rPr>
          <w:w w:val="110"/>
        </w:rPr>
        <w:t>14).</w:t>
      </w:r>
      <w:r>
        <w:rPr>
          <w:w w:val="110"/>
          <w:vertAlign w:val="superscript"/>
        </w:rPr>
        <w:t>72</w:t>
      </w:r>
      <w:r>
        <w:rPr>
          <w:spacing w:val="-3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protocol</w:t>
      </w:r>
      <w:r>
        <w:rPr>
          <w:spacing w:val="-1"/>
          <w:w w:val="110"/>
        </w:rPr>
        <w:t xml:space="preserve"> </w:t>
      </w:r>
      <w:r>
        <w:rPr>
          <w:w w:val="110"/>
        </w:rPr>
        <w:t>is</w:t>
      </w:r>
      <w:r>
        <w:rPr>
          <w:spacing w:val="-2"/>
          <w:w w:val="110"/>
        </w:rPr>
        <w:t xml:space="preserve"> </w:t>
      </w:r>
      <w:r>
        <w:rPr>
          <w:w w:val="110"/>
        </w:rPr>
        <w:t>also</w:t>
      </w:r>
      <w:r>
        <w:rPr>
          <w:spacing w:val="-3"/>
          <w:w w:val="110"/>
        </w:rPr>
        <w:t xml:space="preserve"> </w:t>
      </w:r>
      <w:r>
        <w:rPr>
          <w:w w:val="110"/>
        </w:rPr>
        <w:t>amenable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synthesis</w:t>
      </w:r>
      <w:r>
        <w:rPr>
          <w:spacing w:val="-47"/>
          <w:w w:val="110"/>
        </w:rPr>
        <w:t xml:space="preserve"> </w:t>
      </w:r>
      <w:r>
        <w:rPr>
          <w:w w:val="115"/>
        </w:rPr>
        <w:t>of</w:t>
      </w:r>
      <w:r>
        <w:rPr>
          <w:spacing w:val="1"/>
          <w:w w:val="115"/>
        </w:rPr>
        <w:t xml:space="preserve"> </w:t>
      </w:r>
      <w:r>
        <w:rPr>
          <w:w w:val="115"/>
        </w:rPr>
        <w:t>phenanthrolines</w:t>
      </w:r>
      <w:r>
        <w:rPr>
          <w:spacing w:val="1"/>
          <w:w w:val="115"/>
        </w:rPr>
        <w:t xml:space="preserve"> </w:t>
      </w:r>
      <w:r>
        <w:rPr>
          <w:w w:val="115"/>
        </w:rPr>
        <w:t>by</w:t>
      </w:r>
      <w:r>
        <w:rPr>
          <w:spacing w:val="1"/>
          <w:w w:val="115"/>
        </w:rPr>
        <w:t xml:space="preserve"> </w:t>
      </w:r>
      <w:r>
        <w:rPr>
          <w:w w:val="115"/>
        </w:rPr>
        <w:t>treating</w:t>
      </w:r>
      <w:r>
        <w:rPr>
          <w:spacing w:val="1"/>
          <w:w w:val="115"/>
        </w:rPr>
        <w:t xml:space="preserve"> </w:t>
      </w:r>
      <w:r>
        <w:rPr>
          <w:w w:val="115"/>
        </w:rPr>
        <w:t>nitroaryl</w:t>
      </w:r>
      <w:r>
        <w:rPr>
          <w:spacing w:val="1"/>
          <w:w w:val="115"/>
        </w:rPr>
        <w:t xml:space="preserve"> </w:t>
      </w:r>
      <w:r>
        <w:rPr>
          <w:w w:val="115"/>
        </w:rPr>
        <w:t>derivatives</w:t>
      </w:r>
      <w:r>
        <w:rPr>
          <w:spacing w:val="1"/>
          <w:w w:val="115"/>
        </w:rPr>
        <w:t xml:space="preserve"> </w:t>
      </w:r>
      <w:r>
        <w:rPr>
          <w:w w:val="115"/>
        </w:rPr>
        <w:t>with</w:t>
      </w:r>
      <w:r>
        <w:rPr>
          <w:spacing w:val="1"/>
          <w:w w:val="115"/>
        </w:rPr>
        <w:t xml:space="preserve"> </w:t>
      </w:r>
      <w:r>
        <w:rPr>
          <w:w w:val="115"/>
        </w:rPr>
        <w:t>glycerol.</w:t>
      </w:r>
      <w:r>
        <w:rPr>
          <w:w w:val="115"/>
          <w:vertAlign w:val="superscript"/>
        </w:rPr>
        <w:t>72</w:t>
      </w:r>
    </w:p>
    <w:p w14:paraId="249EA081" w14:textId="77777777" w:rsidR="00257F9D" w:rsidRDefault="00257F9D">
      <w:pPr>
        <w:pStyle w:val="BodyText"/>
        <w:rPr>
          <w:sz w:val="20"/>
        </w:rPr>
      </w:pPr>
    </w:p>
    <w:p w14:paraId="74804E1A" w14:textId="77777777" w:rsidR="00257F9D" w:rsidRDefault="0032740E">
      <w:pPr>
        <w:pStyle w:val="BodyText"/>
        <w:spacing w:before="9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 wp14:anchorId="37208BC3" wp14:editId="769E8CA8">
                <wp:simplePos x="0" y="0"/>
                <wp:positionH relativeFrom="page">
                  <wp:posOffset>3851910</wp:posOffset>
                </wp:positionH>
                <wp:positionV relativeFrom="paragraph">
                  <wp:posOffset>104140</wp:posOffset>
                </wp:positionV>
                <wp:extent cx="3168015" cy="19685"/>
                <wp:effectExtent l="0" t="0" r="0" b="5715"/>
                <wp:wrapTopAndBottom/>
                <wp:docPr id="205263386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51E78" id="Rectangle 21" o:spid="_x0000_s1026" style="position:absolute;margin-left:303.3pt;margin-top:8.2pt;width:249.45pt;height:1.55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" fillcolor="#ded9c9" stroked="f">
                <v:path arrowok="t"/>
                <w10:wrap type="topAndBottom" anchorx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56" behindDoc="0" locked="0" layoutInCell="1" allowOverlap="1" wp14:anchorId="3B86FA8C" wp14:editId="4446ADE4">
            <wp:simplePos x="0" y="0"/>
            <wp:positionH relativeFrom="page">
              <wp:posOffset>3963047</wp:posOffset>
            </wp:positionH>
            <wp:positionV relativeFrom="paragraph">
              <wp:posOffset>256159</wp:posOffset>
            </wp:positionV>
            <wp:extent cx="2950046" cy="1953768"/>
            <wp:effectExtent l="0" t="0" r="0" b="0"/>
            <wp:wrapTopAndBottom/>
            <wp:docPr id="7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0046" cy="1953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412218" w14:textId="77777777" w:rsidR="00257F9D" w:rsidRDefault="00257F9D">
      <w:pPr>
        <w:pStyle w:val="BodyText"/>
        <w:spacing w:before="3"/>
        <w:rPr>
          <w:sz w:val="12"/>
        </w:rPr>
      </w:pPr>
    </w:p>
    <w:p w14:paraId="52C5ED3A" w14:textId="77777777" w:rsidR="00257F9D" w:rsidRDefault="00000000">
      <w:pPr>
        <w:spacing w:before="127"/>
        <w:ind w:left="100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Scheme</w:t>
      </w:r>
      <w:r>
        <w:rPr>
          <w:rFonts w:ascii="Arial MT" w:hAnsi="Arial MT"/>
          <w:spacing w:val="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 xml:space="preserve">11  </w:t>
      </w:r>
      <w:r>
        <w:rPr>
          <w:rFonts w:ascii="Arial MT" w:hAnsi="Arial MT"/>
          <w:spacing w:val="7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Continuous-</w:t>
      </w:r>
      <w:r>
        <w:rPr>
          <w:rFonts w:ascii="Lucida Sans Unicode" w:hAnsi="Lucida Sans Unicode"/>
          <w:w w:val="105"/>
          <w:sz w:val="15"/>
        </w:rPr>
        <w:t>ﬂ</w:t>
      </w:r>
      <w:r>
        <w:rPr>
          <w:rFonts w:ascii="Arial MT" w:hAnsi="Arial MT"/>
          <w:w w:val="105"/>
          <w:sz w:val="15"/>
        </w:rPr>
        <w:t>ow</w:t>
      </w:r>
      <w:r>
        <w:rPr>
          <w:rFonts w:ascii="Arial MT" w:hAnsi="Arial MT"/>
          <w:spacing w:val="-7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synthesis</w:t>
      </w:r>
      <w:r>
        <w:rPr>
          <w:rFonts w:ascii="Arial MT" w:hAnsi="Arial MT"/>
          <w:spacing w:val="-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of</w:t>
      </w:r>
      <w:r>
        <w:rPr>
          <w:rFonts w:ascii="Arial MT" w:hAnsi="Arial MT"/>
          <w:spacing w:val="-8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pyridine</w:t>
      </w:r>
      <w:r>
        <w:rPr>
          <w:rFonts w:ascii="Arial MT" w:hAnsi="Arial MT"/>
          <w:spacing w:val="-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from</w:t>
      </w:r>
      <w:r>
        <w:rPr>
          <w:rFonts w:ascii="Arial MT" w:hAnsi="Arial MT"/>
          <w:spacing w:val="-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glycerol.</w:t>
      </w:r>
    </w:p>
    <w:p w14:paraId="0E2AA350" w14:textId="77777777" w:rsidR="00257F9D" w:rsidRDefault="00257F9D">
      <w:pPr>
        <w:pStyle w:val="BodyText"/>
        <w:spacing w:before="7"/>
        <w:rPr>
          <w:rFonts w:ascii="Arial MT"/>
          <w:sz w:val="11"/>
        </w:rPr>
      </w:pPr>
    </w:p>
    <w:p w14:paraId="14C7F45B" w14:textId="77777777" w:rsidR="00257F9D" w:rsidRDefault="0032740E">
      <w:pPr>
        <w:pStyle w:val="BodyText"/>
        <w:spacing w:line="30" w:lineRule="exact"/>
        <w:ind w:left="100"/>
        <w:rPr>
          <w:rFonts w:ascii="Arial MT"/>
          <w:sz w:val="3"/>
        </w:rPr>
      </w:pPr>
      <w:r>
        <w:rPr>
          <w:rFonts w:ascii="Arial MT"/>
          <w:noProof/>
          <w:sz w:val="3"/>
        </w:rPr>
        <mc:AlternateContent>
          <mc:Choice Requires="wpg">
            <w:drawing>
              <wp:inline distT="0" distB="0" distL="0" distR="0" wp14:anchorId="6689E648" wp14:editId="53544BEB">
                <wp:extent cx="3168015" cy="19685"/>
                <wp:effectExtent l="0" t="0" r="0" b="5715"/>
                <wp:docPr id="28563090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015" cy="19685"/>
                          <a:chOff x="0" y="0"/>
                          <a:chExt cx="4989" cy="31"/>
                        </a:xfrm>
                      </wpg:grpSpPr>
                      <wps:wsp>
                        <wps:cNvPr id="840152240" name="Rectangle 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989" cy="31"/>
                          </a:xfrm>
                          <a:prstGeom prst="rect">
                            <a:avLst/>
                          </a:prstGeom>
                          <a:solidFill>
                            <a:srgbClr val="DED9C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699499" id="Group 19" o:spid="_x0000_s1026" style="width:249.45pt;height:1.55pt;mso-position-horizontal-relative:char;mso-position-vertical-relative:line" coordsize="4989,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">
                <v:rect id="Rectangle 20" o:spid="_x0000_s1027" style="position:absolute;width:4989;height: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" fillcolor="#ded9c9" stroked="f">
                  <v:path arrowok="t"/>
                </v:rect>
                <w10:anchorlock/>
              </v:group>
            </w:pict>
          </mc:Fallback>
        </mc:AlternateContent>
      </w:r>
    </w:p>
    <w:p w14:paraId="55F5F4B0" w14:textId="77777777" w:rsidR="00257F9D" w:rsidRDefault="00257F9D">
      <w:pPr>
        <w:pStyle w:val="BodyText"/>
        <w:rPr>
          <w:rFonts w:ascii="Arial MT"/>
          <w:sz w:val="20"/>
        </w:rPr>
      </w:pPr>
    </w:p>
    <w:p w14:paraId="57B8F587" w14:textId="77777777" w:rsidR="00257F9D" w:rsidRDefault="00000000">
      <w:pPr>
        <w:pStyle w:val="BodyText"/>
        <w:spacing w:before="10"/>
        <w:rPr>
          <w:rFonts w:ascii="Arial MT"/>
          <w:sz w:val="23"/>
        </w:rPr>
      </w:pPr>
      <w:r>
        <w:rPr>
          <w:noProof/>
        </w:rPr>
        <w:drawing>
          <wp:anchor distT="0" distB="0" distL="0" distR="0" simplePos="0" relativeHeight="58" behindDoc="0" locked="0" layoutInCell="1" allowOverlap="1" wp14:anchorId="63F1688F" wp14:editId="3F452F42">
            <wp:simplePos x="0" y="0"/>
            <wp:positionH relativeFrom="page">
              <wp:posOffset>3966095</wp:posOffset>
            </wp:positionH>
            <wp:positionV relativeFrom="paragraph">
              <wp:posOffset>199112</wp:posOffset>
            </wp:positionV>
            <wp:extent cx="2945351" cy="658368"/>
            <wp:effectExtent l="0" t="0" r="0" b="0"/>
            <wp:wrapTopAndBottom/>
            <wp:docPr id="8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351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B023F7" w14:textId="77777777" w:rsidR="00257F9D" w:rsidRDefault="00000000">
      <w:pPr>
        <w:spacing w:before="152"/>
        <w:ind w:left="100"/>
        <w:jc w:val="both"/>
        <w:rPr>
          <w:rFonts w:ascii="Arial MT"/>
          <w:sz w:val="15"/>
        </w:rPr>
      </w:pPr>
      <w:r>
        <w:rPr>
          <w:rFonts w:ascii="Arial MT"/>
          <w:sz w:val="15"/>
        </w:rPr>
        <w:t>Scheme</w:t>
      </w:r>
      <w:r>
        <w:rPr>
          <w:rFonts w:ascii="Arial MT"/>
          <w:spacing w:val="17"/>
          <w:sz w:val="15"/>
        </w:rPr>
        <w:t xml:space="preserve"> </w:t>
      </w:r>
      <w:r>
        <w:rPr>
          <w:rFonts w:ascii="Arial MT"/>
          <w:sz w:val="15"/>
        </w:rPr>
        <w:t xml:space="preserve">12   </w:t>
      </w:r>
      <w:r>
        <w:rPr>
          <w:rFonts w:ascii="Arial MT"/>
          <w:spacing w:val="10"/>
          <w:sz w:val="15"/>
        </w:rPr>
        <w:t xml:space="preserve"> </w:t>
      </w:r>
      <w:r>
        <w:rPr>
          <w:rFonts w:ascii="Arial MT"/>
          <w:sz w:val="15"/>
        </w:rPr>
        <w:t>Quinoline</w:t>
      </w:r>
      <w:r>
        <w:rPr>
          <w:rFonts w:ascii="Arial MT"/>
          <w:spacing w:val="7"/>
          <w:sz w:val="15"/>
        </w:rPr>
        <w:t xml:space="preserve"> </w:t>
      </w:r>
      <w:r>
        <w:rPr>
          <w:rFonts w:ascii="Arial MT"/>
          <w:sz w:val="15"/>
        </w:rPr>
        <w:t>synthesis</w:t>
      </w:r>
      <w:r>
        <w:rPr>
          <w:rFonts w:ascii="Arial MT"/>
          <w:spacing w:val="7"/>
          <w:sz w:val="15"/>
        </w:rPr>
        <w:t xml:space="preserve"> </w:t>
      </w:r>
      <w:r>
        <w:rPr>
          <w:rFonts w:ascii="Arial MT"/>
          <w:sz w:val="15"/>
        </w:rPr>
        <w:t>from</w:t>
      </w:r>
      <w:r>
        <w:rPr>
          <w:rFonts w:ascii="Arial MT"/>
          <w:spacing w:val="6"/>
          <w:sz w:val="15"/>
        </w:rPr>
        <w:t xml:space="preserve"> </w:t>
      </w:r>
      <w:r>
        <w:rPr>
          <w:rFonts w:ascii="Arial MT"/>
          <w:sz w:val="15"/>
        </w:rPr>
        <w:t>glycerol</w:t>
      </w:r>
      <w:r>
        <w:rPr>
          <w:rFonts w:ascii="Arial MT"/>
          <w:spacing w:val="7"/>
          <w:sz w:val="15"/>
        </w:rPr>
        <w:t xml:space="preserve"> </w:t>
      </w:r>
      <w:r>
        <w:rPr>
          <w:rFonts w:ascii="Arial MT"/>
          <w:sz w:val="15"/>
        </w:rPr>
        <w:t>(Skraup</w:t>
      </w:r>
      <w:r>
        <w:rPr>
          <w:rFonts w:ascii="Arial MT"/>
          <w:spacing w:val="6"/>
          <w:sz w:val="15"/>
        </w:rPr>
        <w:t xml:space="preserve"> </w:t>
      </w:r>
      <w:r>
        <w:rPr>
          <w:rFonts w:ascii="Arial MT"/>
          <w:sz w:val="15"/>
        </w:rPr>
        <w:t>synthesis).</w:t>
      </w:r>
    </w:p>
    <w:p w14:paraId="1960B876" w14:textId="77777777" w:rsidR="00257F9D" w:rsidRDefault="00257F9D">
      <w:pPr>
        <w:jc w:val="both"/>
        <w:rPr>
          <w:rFonts w:ascii="Arial MT"/>
          <w:sz w:val="15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0" w:space="86"/>
            <w:col w:w="5204"/>
          </w:cols>
        </w:sectPr>
      </w:pPr>
    </w:p>
    <w:p w14:paraId="2E9158EA" w14:textId="77777777" w:rsidR="00257F9D" w:rsidRDefault="00257F9D">
      <w:pPr>
        <w:pStyle w:val="BodyText"/>
        <w:spacing w:before="11"/>
        <w:rPr>
          <w:rFonts w:ascii="Arial MT"/>
          <w:sz w:val="12"/>
        </w:rPr>
      </w:pPr>
    </w:p>
    <w:p w14:paraId="190CDEE1" w14:textId="77777777" w:rsidR="00257F9D" w:rsidRDefault="00257F9D">
      <w:pPr>
        <w:rPr>
          <w:rFonts w:ascii="Arial MT"/>
          <w:sz w:val="12"/>
        </w:rPr>
        <w:sectPr w:rsidR="00257F9D" w:rsidSect="005D2FC2">
          <w:pgSz w:w="11910" w:h="15600"/>
          <w:pgMar w:top="680" w:right="740" w:bottom="700" w:left="180" w:header="207" w:footer="515" w:gutter="0"/>
          <w:cols w:space="720"/>
        </w:sectPr>
      </w:pPr>
    </w:p>
    <w:p w14:paraId="1DCF175C" w14:textId="77777777" w:rsidR="00257F9D" w:rsidRDefault="00257F9D">
      <w:pPr>
        <w:pStyle w:val="BodyText"/>
        <w:rPr>
          <w:rFonts w:ascii="Arial MT"/>
          <w:sz w:val="15"/>
        </w:rPr>
      </w:pPr>
    </w:p>
    <w:p w14:paraId="2CBFF20D" w14:textId="77777777" w:rsidR="00257F9D" w:rsidRDefault="00000000">
      <w:pPr>
        <w:pStyle w:val="BodyText"/>
        <w:ind w:left="845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C32D3BD" wp14:editId="24F1CE8E">
            <wp:extent cx="2952457" cy="1511807"/>
            <wp:effectExtent l="0" t="0" r="0" b="0"/>
            <wp:docPr id="8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457" cy="1511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59717" w14:textId="77777777" w:rsidR="00257F9D" w:rsidRDefault="00257F9D">
      <w:pPr>
        <w:pStyle w:val="BodyText"/>
        <w:spacing w:before="5"/>
        <w:rPr>
          <w:rFonts w:ascii="Arial MT"/>
          <w:sz w:val="15"/>
        </w:rPr>
      </w:pPr>
    </w:p>
    <w:p w14:paraId="03723A4E" w14:textId="1940FC86" w:rsidR="00257F9D" w:rsidRDefault="00000000">
      <w:pPr>
        <w:spacing w:line="278" w:lineRule="auto"/>
        <w:ind w:left="6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</w:t>
      </w:r>
      <w:r>
        <w:rPr>
          <w:rFonts w:ascii="Arial MT"/>
          <w:spacing w:val="-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13</w:t>
      </w:r>
      <w:r>
        <w:rPr>
          <w:rFonts w:ascii="Arial MT"/>
          <w:spacing w:val="4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Synthesis</w:t>
      </w:r>
      <w:r>
        <w:rPr>
          <w:rFonts w:ascii="Arial MT"/>
          <w:spacing w:val="2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2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benzimidazoylquinoxaline</w:t>
      </w:r>
      <w:r>
        <w:rPr>
          <w:rFonts w:ascii="Arial MT"/>
          <w:spacing w:val="2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using</w:t>
      </w:r>
      <w:r>
        <w:rPr>
          <w:rFonts w:ascii="Arial MT"/>
          <w:spacing w:val="2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Au/CeO</w:t>
      </w:r>
      <w:r>
        <w:rPr>
          <w:rFonts w:ascii="Arial MT"/>
          <w:w w:val="105"/>
          <w:sz w:val="15"/>
          <w:vertAlign w:val="subscript"/>
        </w:rPr>
        <w:t>2</w:t>
      </w:r>
      <w:r>
        <w:rPr>
          <w:rFonts w:ascii="Arial MT"/>
          <w:spacing w:val="-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catalyst.</w:t>
      </w:r>
    </w:p>
    <w:p w14:paraId="503379DB" w14:textId="77777777" w:rsidR="00257F9D" w:rsidRDefault="0032740E">
      <w:pPr>
        <w:pStyle w:val="BodyText"/>
        <w:spacing w:before="9"/>
        <w:rPr>
          <w:rFonts w:ascii="Arial MT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9072" behindDoc="1" locked="0" layoutInCell="1" allowOverlap="1" wp14:anchorId="74F5AFCA" wp14:editId="1065D3B8">
                <wp:simplePos x="0" y="0"/>
                <wp:positionH relativeFrom="page">
                  <wp:posOffset>539750</wp:posOffset>
                </wp:positionH>
                <wp:positionV relativeFrom="paragraph">
                  <wp:posOffset>89535</wp:posOffset>
                </wp:positionV>
                <wp:extent cx="3168015" cy="19685"/>
                <wp:effectExtent l="0" t="0" r="0" b="5715"/>
                <wp:wrapTopAndBottom/>
                <wp:docPr id="133118526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9382EB" id="Rectangle 17" o:spid="_x0000_s1026" style="position:absolute;margin-left:42.5pt;margin-top:7.05pt;width:249.45pt;height:1.5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61D6B740" w14:textId="77777777" w:rsidR="00257F9D" w:rsidRDefault="00257F9D">
      <w:pPr>
        <w:pStyle w:val="BodyText"/>
        <w:rPr>
          <w:rFonts w:ascii="Arial MT"/>
          <w:sz w:val="20"/>
        </w:rPr>
      </w:pPr>
    </w:p>
    <w:p w14:paraId="0540F349" w14:textId="77777777" w:rsidR="00257F9D" w:rsidRDefault="00000000">
      <w:pPr>
        <w:pStyle w:val="BodyText"/>
        <w:spacing w:before="3"/>
        <w:rPr>
          <w:rFonts w:ascii="Arial MT"/>
          <w:sz w:val="14"/>
        </w:rPr>
      </w:pPr>
      <w:r>
        <w:rPr>
          <w:noProof/>
        </w:rPr>
        <w:drawing>
          <wp:anchor distT="0" distB="0" distL="0" distR="0" simplePos="0" relativeHeight="62" behindDoc="0" locked="0" layoutInCell="1" allowOverlap="1" wp14:anchorId="2D77ECB9" wp14:editId="6CC1357E">
            <wp:simplePos x="0" y="0"/>
            <wp:positionH relativeFrom="page">
              <wp:posOffset>654100</wp:posOffset>
            </wp:positionH>
            <wp:positionV relativeFrom="paragraph">
              <wp:posOffset>128922</wp:posOffset>
            </wp:positionV>
            <wp:extent cx="2944938" cy="655320"/>
            <wp:effectExtent l="0" t="0" r="0" b="0"/>
            <wp:wrapTopAndBottom/>
            <wp:docPr id="8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2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4938" cy="655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C1F39D" w14:textId="77777777" w:rsidR="00257F9D" w:rsidRDefault="00257F9D">
      <w:pPr>
        <w:pStyle w:val="BodyText"/>
        <w:spacing w:before="2"/>
        <w:rPr>
          <w:rFonts w:ascii="Arial MT"/>
          <w:sz w:val="13"/>
        </w:rPr>
      </w:pPr>
    </w:p>
    <w:p w14:paraId="56AB9B6F" w14:textId="77777777" w:rsidR="00257F9D" w:rsidRDefault="00000000">
      <w:pPr>
        <w:spacing w:line="278" w:lineRule="auto"/>
        <w:ind w:left="6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</w:t>
      </w:r>
      <w:r>
        <w:rPr>
          <w:rFonts w:ascii="Arial MT"/>
          <w:spacing w:val="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14</w:t>
      </w:r>
      <w:r>
        <w:rPr>
          <w:rFonts w:ascii="Arial MT"/>
          <w:spacing w:val="1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Quinoline</w:t>
      </w:r>
      <w:r>
        <w:rPr>
          <w:rFonts w:ascii="Arial MT"/>
          <w:spacing w:val="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synthesis</w:t>
      </w:r>
      <w:r>
        <w:rPr>
          <w:rFonts w:ascii="Arial MT"/>
          <w:spacing w:val="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from</w:t>
      </w:r>
      <w:r>
        <w:rPr>
          <w:rFonts w:ascii="Arial MT"/>
          <w:spacing w:val="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</w:t>
      </w:r>
      <w:r>
        <w:rPr>
          <w:rFonts w:ascii="Arial MT"/>
          <w:spacing w:val="1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under</w:t>
      </w:r>
      <w:r>
        <w:rPr>
          <w:rFonts w:ascii="Arial MT"/>
          <w:spacing w:val="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microwave</w:t>
      </w:r>
      <w:r>
        <w:rPr>
          <w:rFonts w:ascii="Arial MT"/>
          <w:spacing w:val="-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irradiation.</w:t>
      </w:r>
    </w:p>
    <w:p w14:paraId="5CD28151" w14:textId="77777777" w:rsidR="00257F9D" w:rsidRDefault="00000000">
      <w:pPr>
        <w:pStyle w:val="BodyText"/>
        <w:spacing w:before="114" w:line="261" w:lineRule="auto"/>
        <w:ind w:left="670" w:right="38" w:firstLine="240"/>
        <w:jc w:val="both"/>
      </w:pPr>
      <w:r>
        <w:rPr>
          <w:w w:val="110"/>
        </w:rPr>
        <w:t>After three years, the group of Chao reported the vapour-</w:t>
      </w:r>
      <w:r>
        <w:rPr>
          <w:spacing w:val="1"/>
          <w:w w:val="110"/>
        </w:rPr>
        <w:t xml:space="preserve"> </w:t>
      </w:r>
      <w:r>
        <w:rPr>
          <w:w w:val="110"/>
        </w:rPr>
        <w:t>phase synthesis of quinoline (43) by reacting glycerol (1) with</w:t>
      </w:r>
      <w:r>
        <w:rPr>
          <w:spacing w:val="1"/>
          <w:w w:val="110"/>
        </w:rPr>
        <w:t xml:space="preserve"> </w:t>
      </w:r>
      <w:r>
        <w:rPr>
          <w:w w:val="110"/>
        </w:rPr>
        <w:t>aniline</w:t>
      </w:r>
      <w:r>
        <w:rPr>
          <w:spacing w:val="14"/>
          <w:w w:val="110"/>
        </w:rPr>
        <w:t xml:space="preserve"> </w:t>
      </w:r>
      <w:r>
        <w:rPr>
          <w:w w:val="110"/>
        </w:rPr>
        <w:t>(42)</w:t>
      </w:r>
      <w:r>
        <w:rPr>
          <w:spacing w:val="15"/>
          <w:w w:val="110"/>
        </w:rPr>
        <w:t xml:space="preserve"> </w:t>
      </w:r>
      <w:r>
        <w:rPr>
          <w:w w:val="110"/>
        </w:rPr>
        <w:t>over</w:t>
      </w:r>
      <w:r>
        <w:rPr>
          <w:spacing w:val="16"/>
          <w:w w:val="110"/>
        </w:rPr>
        <w:t xml:space="preserve"> </w:t>
      </w:r>
      <w:r>
        <w:rPr>
          <w:w w:val="110"/>
        </w:rPr>
        <w:t>Ni/mesoporous</w:t>
      </w:r>
      <w:r>
        <w:rPr>
          <w:spacing w:val="16"/>
          <w:w w:val="110"/>
        </w:rPr>
        <w:t xml:space="preserve"> </w:t>
      </w:r>
      <w:r>
        <w:rPr>
          <w:w w:val="110"/>
        </w:rPr>
        <w:t>beta</w:t>
      </w:r>
      <w:r>
        <w:rPr>
          <w:spacing w:val="15"/>
          <w:w w:val="110"/>
        </w:rPr>
        <w:t xml:space="preserve"> </w:t>
      </w:r>
      <w:r>
        <w:rPr>
          <w:w w:val="110"/>
        </w:rPr>
        <w:t>zeolite</w:t>
      </w:r>
      <w:r>
        <w:rPr>
          <w:spacing w:val="16"/>
          <w:w w:val="110"/>
        </w:rPr>
        <w:t xml:space="preserve"> </w:t>
      </w:r>
      <w:r>
        <w:rPr>
          <w:w w:val="110"/>
        </w:rPr>
        <w:t>(Ni/H</w:t>
      </w:r>
      <w:r>
        <w:rPr>
          <w:rFonts w:ascii="Lucida Sans Unicode" w:hAnsi="Lucida Sans Unicode"/>
          <w:w w:val="110"/>
        </w:rPr>
        <w:t>β</w:t>
      </w:r>
      <w:r>
        <w:rPr>
          <w:w w:val="110"/>
        </w:rPr>
        <w:t>-At)</w:t>
      </w:r>
      <w:r>
        <w:rPr>
          <w:spacing w:val="16"/>
          <w:w w:val="110"/>
        </w:rPr>
        <w:t xml:space="preserve"> </w:t>
      </w:r>
      <w:r>
        <w:rPr>
          <w:w w:val="110"/>
        </w:rPr>
        <w:t>as</w:t>
      </w:r>
      <w:r>
        <w:rPr>
          <w:spacing w:val="16"/>
          <w:w w:val="110"/>
        </w:rPr>
        <w:t xml:space="preserve"> </w:t>
      </w:r>
      <w:r>
        <w:rPr>
          <w:w w:val="110"/>
        </w:rPr>
        <w:t>a</w:t>
      </w:r>
    </w:p>
    <w:p w14:paraId="12B7D553" w14:textId="77777777" w:rsidR="00257F9D" w:rsidRDefault="00000000">
      <w:pPr>
        <w:pStyle w:val="BodyText"/>
        <w:spacing w:line="174" w:lineRule="exact"/>
        <w:ind w:left="670"/>
        <w:jc w:val="both"/>
      </w:pPr>
      <w:r>
        <w:rPr>
          <w:w w:val="110"/>
        </w:rPr>
        <w:t xml:space="preserve">catalyst  at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470  °C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and  produced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quinoline </w:t>
      </w:r>
      <w:r>
        <w:rPr>
          <w:spacing w:val="1"/>
          <w:w w:val="110"/>
        </w:rPr>
        <w:t xml:space="preserve"> </w:t>
      </w:r>
      <w:r>
        <w:rPr>
          <w:w w:val="110"/>
        </w:rPr>
        <w:t>in  71.4%  yield</w:t>
      </w:r>
    </w:p>
    <w:p w14:paraId="317F7CE9" w14:textId="6368D912" w:rsidR="00257F9D" w:rsidRDefault="00000000">
      <w:pPr>
        <w:pStyle w:val="BodyText"/>
        <w:spacing w:before="34" w:line="278" w:lineRule="auto"/>
        <w:ind w:left="670" w:right="38"/>
        <w:jc w:val="both"/>
      </w:pPr>
      <w:r>
        <w:rPr>
          <w:w w:val="110"/>
        </w:rPr>
        <w:t>(Scheme 15).</w:t>
      </w:r>
      <w:r>
        <w:rPr>
          <w:w w:val="110"/>
          <w:vertAlign w:val="superscript"/>
        </w:rPr>
        <w:t>73</w:t>
      </w:r>
      <w:r>
        <w:rPr>
          <w:w w:val="110"/>
        </w:rPr>
        <w:t xml:space="preserve"> Key to this success is the mesoporous structure</w:t>
      </w:r>
      <w:r>
        <w:rPr>
          <w:spacing w:val="-47"/>
          <w:w w:val="110"/>
        </w:rPr>
        <w:t xml:space="preserve"> </w:t>
      </w:r>
      <w:r>
        <w:rPr>
          <w:w w:val="110"/>
        </w:rPr>
        <w:t>and the acidic sites of the catalyst. Mesopores promote the</w:t>
      </w:r>
      <w:r>
        <w:rPr>
          <w:spacing w:val="1"/>
          <w:w w:val="110"/>
        </w:rPr>
        <w:t xml:space="preserve"> </w:t>
      </w:r>
      <w:r>
        <w:rPr>
          <w:w w:val="110"/>
        </w:rPr>
        <w:t>transport of bulky products and the weak Brønsted acid sites</w:t>
      </w:r>
      <w:r>
        <w:rPr>
          <w:spacing w:val="1"/>
          <w:w w:val="110"/>
        </w:rPr>
        <w:t xml:space="preserve"> </w:t>
      </w:r>
      <w:r>
        <w:rPr>
          <w:w w:val="110"/>
        </w:rPr>
        <w:t>favour the dehydration of glycerol to acrolein, as well as the</w:t>
      </w:r>
      <w:r>
        <w:rPr>
          <w:spacing w:val="1"/>
          <w:w w:val="110"/>
        </w:rPr>
        <w:t xml:space="preserve"> </w:t>
      </w:r>
      <w:r>
        <w:rPr>
          <w:w w:val="110"/>
        </w:rPr>
        <w:t>existence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Lewis</w:t>
      </w:r>
      <w:r>
        <w:rPr>
          <w:spacing w:val="-5"/>
          <w:w w:val="110"/>
        </w:rPr>
        <w:t xml:space="preserve"> </w:t>
      </w:r>
      <w:r>
        <w:rPr>
          <w:w w:val="110"/>
        </w:rPr>
        <w:t>acid</w:t>
      </w:r>
      <w:r>
        <w:rPr>
          <w:spacing w:val="-5"/>
          <w:w w:val="110"/>
        </w:rPr>
        <w:t xml:space="preserve"> </w:t>
      </w:r>
      <w:r>
        <w:rPr>
          <w:w w:val="110"/>
        </w:rPr>
        <w:t>site</w:t>
      </w:r>
      <w:r>
        <w:rPr>
          <w:spacing w:val="-6"/>
          <w:w w:val="110"/>
        </w:rPr>
        <w:t xml:space="preserve"> </w:t>
      </w:r>
      <w:r>
        <w:rPr>
          <w:w w:val="110"/>
        </w:rPr>
        <w:t>accelerating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formation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qui-</w:t>
      </w:r>
      <w:r>
        <w:rPr>
          <w:spacing w:val="-47"/>
          <w:w w:val="110"/>
        </w:rPr>
        <w:t xml:space="preserve"> </w:t>
      </w:r>
      <w:r>
        <w:rPr>
          <w:w w:val="110"/>
        </w:rPr>
        <w:t>noline.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catalyst</w:t>
      </w:r>
      <w:r>
        <w:rPr>
          <w:spacing w:val="10"/>
          <w:w w:val="110"/>
        </w:rPr>
        <w:t xml:space="preserve"> </w:t>
      </w:r>
      <w:r>
        <w:rPr>
          <w:w w:val="110"/>
        </w:rPr>
        <w:t>was</w:t>
      </w:r>
      <w:r>
        <w:rPr>
          <w:spacing w:val="10"/>
          <w:w w:val="110"/>
        </w:rPr>
        <w:t xml:space="preserve"> </w:t>
      </w:r>
      <w:r>
        <w:rPr>
          <w:w w:val="110"/>
        </w:rPr>
        <w:t>reused</w:t>
      </w:r>
      <w:r>
        <w:rPr>
          <w:spacing w:val="9"/>
          <w:w w:val="110"/>
        </w:rPr>
        <w:t xml:space="preserve"> </w:t>
      </w:r>
      <w:r>
        <w:rPr>
          <w:w w:val="110"/>
        </w:rPr>
        <w:t>only</w:t>
      </w:r>
      <w:r>
        <w:rPr>
          <w:spacing w:val="11"/>
          <w:w w:val="110"/>
        </w:rPr>
        <w:t xml:space="preserve"> </w:t>
      </w:r>
      <w:r>
        <w:rPr>
          <w:w w:val="110"/>
        </w:rPr>
        <w:t>up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3</w:t>
      </w:r>
      <w:r>
        <w:rPr>
          <w:spacing w:val="11"/>
          <w:w w:val="110"/>
        </w:rPr>
        <w:t xml:space="preserve"> </w:t>
      </w:r>
      <w:r>
        <w:rPr>
          <w:w w:val="110"/>
        </w:rPr>
        <w:t>cycles</w:t>
      </w:r>
      <w:r>
        <w:rPr>
          <w:spacing w:val="11"/>
          <w:w w:val="110"/>
        </w:rPr>
        <w:t xml:space="preserve"> </w:t>
      </w:r>
      <w:r>
        <w:rPr>
          <w:w w:val="110"/>
        </w:rPr>
        <w:t>due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</w:p>
    <w:p w14:paraId="02E7D37C" w14:textId="77777777" w:rsidR="00257F9D" w:rsidRDefault="00257F9D">
      <w:pPr>
        <w:pStyle w:val="BodyText"/>
        <w:rPr>
          <w:sz w:val="20"/>
        </w:rPr>
      </w:pPr>
    </w:p>
    <w:p w14:paraId="57229AE1" w14:textId="77777777" w:rsidR="0032740E" w:rsidRDefault="0032740E" w:rsidP="0032740E">
      <w:pPr>
        <w:pStyle w:val="BodyText"/>
        <w:spacing w:before="3"/>
        <w:rPr>
          <w:sz w:val="12"/>
        </w:rPr>
      </w:pPr>
    </w:p>
    <w:p w14:paraId="12A8F18C" w14:textId="7E29BCF2" w:rsidR="00257F9D" w:rsidRDefault="0032740E">
      <w:pPr>
        <w:pStyle w:val="BodyText"/>
        <w:spacing w:before="6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5B9C2438" wp14:editId="1914E0DA">
                <wp:simplePos x="0" y="0"/>
                <wp:positionH relativeFrom="page">
                  <wp:posOffset>539750</wp:posOffset>
                </wp:positionH>
                <wp:positionV relativeFrom="paragraph">
                  <wp:posOffset>167640</wp:posOffset>
                </wp:positionV>
                <wp:extent cx="3168015" cy="19685"/>
                <wp:effectExtent l="0" t="0" r="0" b="5715"/>
                <wp:wrapTopAndBottom/>
                <wp:docPr id="112475991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0B7EA" id="Rectangle 15" o:spid="_x0000_s1026" style="position:absolute;margin-left:42.5pt;margin-top:13.2pt;width:249.45pt;height:1.55pt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29B5CD23" w14:textId="22429BF5" w:rsidR="00257F9D" w:rsidRDefault="0032740E">
      <w:pPr>
        <w:spacing w:before="149" w:line="208" w:lineRule="auto"/>
        <w:ind w:left="670"/>
        <w:rPr>
          <w:rFonts w:ascii="Arial MT" w:hAnsi="Arial MT"/>
          <w:sz w:val="15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2BB54985" wp14:editId="73594722">
            <wp:simplePos x="0" y="0"/>
            <wp:positionH relativeFrom="page">
              <wp:posOffset>585470</wp:posOffset>
            </wp:positionH>
            <wp:positionV relativeFrom="paragraph">
              <wp:posOffset>278130</wp:posOffset>
            </wp:positionV>
            <wp:extent cx="2941955" cy="2511425"/>
            <wp:effectExtent l="0" t="0" r="0" b="0"/>
            <wp:wrapTopAndBottom/>
            <wp:docPr id="8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rFonts w:ascii="Arial MT" w:hAnsi="Arial MT"/>
          <w:w w:val="105"/>
          <w:sz w:val="15"/>
        </w:rPr>
        <w:t>Scheme</w:t>
      </w:r>
      <w:r w:rsidR="00000000">
        <w:rPr>
          <w:rFonts w:ascii="Arial MT" w:hAnsi="Arial MT"/>
          <w:spacing w:val="5"/>
          <w:w w:val="105"/>
          <w:sz w:val="15"/>
        </w:rPr>
        <w:t xml:space="preserve"> </w:t>
      </w:r>
      <w:r w:rsidR="00000000">
        <w:rPr>
          <w:rFonts w:ascii="Arial MT" w:hAnsi="Arial MT"/>
          <w:w w:val="105"/>
          <w:sz w:val="15"/>
        </w:rPr>
        <w:t>15</w:t>
      </w:r>
      <w:r w:rsidR="00000000">
        <w:rPr>
          <w:rFonts w:ascii="Arial MT" w:hAnsi="Arial MT"/>
          <w:spacing w:val="19"/>
          <w:w w:val="105"/>
          <w:sz w:val="15"/>
        </w:rPr>
        <w:t xml:space="preserve"> </w:t>
      </w:r>
      <w:r w:rsidR="00000000">
        <w:rPr>
          <w:rFonts w:ascii="Arial MT" w:hAnsi="Arial MT"/>
          <w:w w:val="105"/>
          <w:sz w:val="15"/>
        </w:rPr>
        <w:t>Continuous-</w:t>
      </w:r>
      <w:r w:rsidR="00000000">
        <w:rPr>
          <w:rFonts w:ascii="Lucida Sans Unicode" w:hAnsi="Lucida Sans Unicode"/>
          <w:w w:val="105"/>
          <w:sz w:val="15"/>
        </w:rPr>
        <w:t>ﬂ</w:t>
      </w:r>
      <w:r w:rsidR="00000000">
        <w:rPr>
          <w:rFonts w:ascii="Arial MT" w:hAnsi="Arial MT"/>
          <w:w w:val="105"/>
          <w:sz w:val="15"/>
        </w:rPr>
        <w:t>ow</w:t>
      </w:r>
      <w:r w:rsidR="00000000">
        <w:rPr>
          <w:rFonts w:ascii="Arial MT" w:hAnsi="Arial MT"/>
          <w:spacing w:val="32"/>
          <w:w w:val="105"/>
          <w:sz w:val="15"/>
        </w:rPr>
        <w:t xml:space="preserve"> </w:t>
      </w:r>
      <w:r w:rsidR="00000000">
        <w:rPr>
          <w:rFonts w:ascii="Arial MT" w:hAnsi="Arial MT"/>
          <w:w w:val="105"/>
          <w:sz w:val="15"/>
        </w:rPr>
        <w:t>synthesis</w:t>
      </w:r>
      <w:r w:rsidR="00000000">
        <w:rPr>
          <w:rFonts w:ascii="Arial MT" w:hAnsi="Arial MT"/>
          <w:spacing w:val="33"/>
          <w:w w:val="105"/>
          <w:sz w:val="15"/>
        </w:rPr>
        <w:t xml:space="preserve"> </w:t>
      </w:r>
      <w:r w:rsidR="00000000">
        <w:rPr>
          <w:rFonts w:ascii="Arial MT" w:hAnsi="Arial MT"/>
          <w:w w:val="105"/>
          <w:sz w:val="15"/>
        </w:rPr>
        <w:t>of</w:t>
      </w:r>
      <w:r w:rsidR="00000000">
        <w:rPr>
          <w:rFonts w:ascii="Arial MT" w:hAnsi="Arial MT"/>
          <w:spacing w:val="34"/>
          <w:w w:val="105"/>
          <w:sz w:val="15"/>
        </w:rPr>
        <w:t xml:space="preserve"> </w:t>
      </w:r>
      <w:r w:rsidR="00000000">
        <w:rPr>
          <w:rFonts w:ascii="Arial MT" w:hAnsi="Arial MT"/>
          <w:w w:val="105"/>
          <w:sz w:val="15"/>
        </w:rPr>
        <w:t>quinoline</w:t>
      </w:r>
      <w:r w:rsidR="00000000">
        <w:rPr>
          <w:rFonts w:ascii="Arial MT" w:hAnsi="Arial MT"/>
          <w:spacing w:val="34"/>
          <w:w w:val="105"/>
          <w:sz w:val="15"/>
        </w:rPr>
        <w:t xml:space="preserve"> </w:t>
      </w:r>
      <w:r w:rsidR="00000000">
        <w:rPr>
          <w:rFonts w:ascii="Arial MT" w:hAnsi="Arial MT"/>
          <w:w w:val="105"/>
          <w:sz w:val="15"/>
        </w:rPr>
        <w:t>from</w:t>
      </w:r>
      <w:r w:rsidR="00000000">
        <w:rPr>
          <w:rFonts w:ascii="Arial MT" w:hAnsi="Arial MT"/>
          <w:spacing w:val="33"/>
          <w:w w:val="105"/>
          <w:sz w:val="15"/>
        </w:rPr>
        <w:t xml:space="preserve"> </w:t>
      </w:r>
      <w:r w:rsidR="00000000">
        <w:rPr>
          <w:rFonts w:ascii="Arial MT" w:hAnsi="Arial MT"/>
          <w:w w:val="105"/>
          <w:sz w:val="15"/>
        </w:rPr>
        <w:t>glycerol</w:t>
      </w:r>
      <w:r w:rsidR="00000000">
        <w:rPr>
          <w:rFonts w:ascii="Arial MT" w:hAnsi="Arial MT"/>
          <w:spacing w:val="-41"/>
          <w:w w:val="105"/>
          <w:sz w:val="15"/>
        </w:rPr>
        <w:t xml:space="preserve"> </w:t>
      </w:r>
      <w:r w:rsidR="00000000">
        <w:rPr>
          <w:rFonts w:ascii="Arial MT" w:hAnsi="Arial MT"/>
          <w:w w:val="105"/>
          <w:sz w:val="15"/>
        </w:rPr>
        <w:t>using</w:t>
      </w:r>
      <w:r w:rsidR="00000000">
        <w:rPr>
          <w:rFonts w:ascii="Arial MT" w:hAnsi="Arial MT"/>
          <w:spacing w:val="-4"/>
          <w:w w:val="105"/>
          <w:sz w:val="15"/>
        </w:rPr>
        <w:t xml:space="preserve"> </w:t>
      </w:r>
      <w:r w:rsidR="00000000">
        <w:rPr>
          <w:rFonts w:ascii="Arial MT" w:hAnsi="Arial MT"/>
          <w:w w:val="105"/>
          <w:sz w:val="15"/>
        </w:rPr>
        <w:t>Ni/H</w:t>
      </w:r>
      <w:r w:rsidR="00000000">
        <w:rPr>
          <w:rFonts w:ascii="Lucida Sans Unicode" w:hAnsi="Lucida Sans Unicode"/>
          <w:w w:val="105"/>
          <w:sz w:val="15"/>
        </w:rPr>
        <w:t>β</w:t>
      </w:r>
      <w:r w:rsidR="00000000">
        <w:rPr>
          <w:rFonts w:ascii="Arial MT" w:hAnsi="Arial MT"/>
          <w:w w:val="105"/>
          <w:sz w:val="15"/>
        </w:rPr>
        <w:t>-At.</w:t>
      </w:r>
    </w:p>
    <w:p w14:paraId="3E8B8710" w14:textId="77777777" w:rsidR="00257F9D" w:rsidRDefault="00000000">
      <w:pPr>
        <w:pStyle w:val="BodyText"/>
        <w:spacing w:before="121" w:line="278" w:lineRule="auto"/>
        <w:ind w:left="100" w:right="107"/>
        <w:jc w:val="both"/>
      </w:pPr>
      <w:r>
        <w:br w:type="column"/>
      </w:r>
      <w:r>
        <w:rPr>
          <w:w w:val="105"/>
        </w:rPr>
        <w:t>deposition of coke.</w:t>
      </w:r>
      <w:r>
        <w:rPr>
          <w:w w:val="105"/>
          <w:vertAlign w:val="superscript"/>
        </w:rPr>
        <w:t>73</w:t>
      </w:r>
      <w:r>
        <w:rPr>
          <w:w w:val="105"/>
        </w:rPr>
        <w:t xml:space="preserve"> A plausible reaction mechanism was also</w:t>
      </w:r>
      <w:r>
        <w:rPr>
          <w:spacing w:val="1"/>
          <w:w w:val="105"/>
        </w:rPr>
        <w:t xml:space="preserve"> </w:t>
      </w:r>
      <w:r>
        <w:rPr>
          <w:w w:val="105"/>
        </w:rPr>
        <w:t>proposed</w:t>
      </w:r>
      <w:r>
        <w:rPr>
          <w:spacing w:val="48"/>
          <w:w w:val="105"/>
        </w:rPr>
        <w:t xml:space="preserve"> </w:t>
      </w:r>
      <w:r>
        <w:rPr>
          <w:w w:val="105"/>
        </w:rPr>
        <w:t>for</w:t>
      </w:r>
      <w:r>
        <w:rPr>
          <w:spacing w:val="48"/>
          <w:w w:val="105"/>
        </w:rPr>
        <w:t xml:space="preserve"> </w:t>
      </w:r>
      <w:r>
        <w:rPr>
          <w:w w:val="105"/>
        </w:rPr>
        <w:t>this</w:t>
      </w:r>
      <w:r>
        <w:rPr>
          <w:spacing w:val="48"/>
          <w:w w:val="105"/>
        </w:rPr>
        <w:t xml:space="preserve"> </w:t>
      </w:r>
      <w:r>
        <w:rPr>
          <w:w w:val="105"/>
        </w:rPr>
        <w:t>Ni-catalyzed</w:t>
      </w:r>
      <w:r>
        <w:rPr>
          <w:spacing w:val="48"/>
          <w:w w:val="105"/>
        </w:rPr>
        <w:t xml:space="preserve"> </w:t>
      </w:r>
      <w:r>
        <w:rPr>
          <w:w w:val="105"/>
        </w:rPr>
        <w:t xml:space="preserve">synthesis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of  </w:t>
      </w:r>
      <w:r>
        <w:rPr>
          <w:spacing w:val="1"/>
          <w:w w:val="105"/>
        </w:rPr>
        <w:t xml:space="preserve"> </w:t>
      </w:r>
      <w:r>
        <w:rPr>
          <w:w w:val="105"/>
        </w:rPr>
        <w:t>quinoline</w:t>
      </w:r>
      <w:r>
        <w:rPr>
          <w:spacing w:val="1"/>
          <w:w w:val="105"/>
        </w:rPr>
        <w:t xml:space="preserve"> </w:t>
      </w:r>
      <w:r>
        <w:rPr>
          <w:w w:val="105"/>
        </w:rPr>
        <w:t>(Scheme</w:t>
      </w:r>
      <w:r>
        <w:rPr>
          <w:spacing w:val="1"/>
          <w:w w:val="105"/>
        </w:rPr>
        <w:t xml:space="preserve"> </w:t>
      </w:r>
      <w:r>
        <w:rPr>
          <w:w w:val="105"/>
        </w:rPr>
        <w:t>16).</w:t>
      </w:r>
      <w:r>
        <w:rPr>
          <w:spacing w:val="1"/>
          <w:w w:val="105"/>
        </w:rPr>
        <w:t xml:space="preserve"> </w:t>
      </w:r>
      <w:r>
        <w:rPr>
          <w:w w:val="105"/>
        </w:rPr>
        <w:t>Firstly,</w:t>
      </w:r>
      <w:r>
        <w:rPr>
          <w:spacing w:val="1"/>
          <w:w w:val="105"/>
        </w:rPr>
        <w:t xml:space="preserve"> </w:t>
      </w:r>
      <w:r>
        <w:rPr>
          <w:w w:val="105"/>
        </w:rPr>
        <w:t>glycerol</w:t>
      </w:r>
      <w:r>
        <w:rPr>
          <w:spacing w:val="1"/>
          <w:w w:val="105"/>
        </w:rPr>
        <w:t xml:space="preserve"> </w:t>
      </w:r>
      <w:r>
        <w:rPr>
          <w:w w:val="105"/>
        </w:rPr>
        <w:t>upon</w:t>
      </w:r>
      <w:r>
        <w:rPr>
          <w:spacing w:val="1"/>
          <w:w w:val="105"/>
        </w:rPr>
        <w:t xml:space="preserve"> </w:t>
      </w:r>
      <w:r>
        <w:rPr>
          <w:w w:val="105"/>
        </w:rPr>
        <w:t>dehydration</w:t>
      </w:r>
      <w:r>
        <w:rPr>
          <w:spacing w:val="1"/>
          <w:w w:val="105"/>
        </w:rPr>
        <w:t xml:space="preserve"> </w:t>
      </w:r>
      <w:r>
        <w:rPr>
          <w:w w:val="105"/>
        </w:rPr>
        <w:t>produces</w:t>
      </w:r>
      <w:r>
        <w:rPr>
          <w:spacing w:val="1"/>
          <w:w w:val="105"/>
        </w:rPr>
        <w:t xml:space="preserve"> </w:t>
      </w:r>
      <w:r>
        <w:rPr>
          <w:w w:val="105"/>
        </w:rPr>
        <w:t>3-hydroxypropanal</w:t>
      </w:r>
      <w:r>
        <w:rPr>
          <w:spacing w:val="11"/>
          <w:w w:val="105"/>
        </w:rPr>
        <w:t xml:space="preserve"> </w:t>
      </w:r>
      <w:r>
        <w:rPr>
          <w:w w:val="105"/>
        </w:rPr>
        <w:t>(7),</w:t>
      </w:r>
      <w:r>
        <w:rPr>
          <w:spacing w:val="11"/>
          <w:w w:val="105"/>
        </w:rPr>
        <w:t xml:space="preserve"> </w:t>
      </w:r>
      <w:r>
        <w:rPr>
          <w:w w:val="105"/>
        </w:rPr>
        <w:t>acrolein</w:t>
      </w:r>
      <w:r>
        <w:rPr>
          <w:spacing w:val="12"/>
          <w:w w:val="105"/>
        </w:rPr>
        <w:t xml:space="preserve"> </w:t>
      </w:r>
      <w:r>
        <w:rPr>
          <w:w w:val="105"/>
        </w:rPr>
        <w:t>(8),</w:t>
      </w:r>
      <w:r>
        <w:rPr>
          <w:spacing w:val="11"/>
          <w:w w:val="105"/>
        </w:rPr>
        <w:t xml:space="preserve"> </w:t>
      </w:r>
      <w:r>
        <w:rPr>
          <w:w w:val="105"/>
        </w:rPr>
        <w:t>acetol</w:t>
      </w:r>
      <w:r>
        <w:rPr>
          <w:spacing w:val="10"/>
          <w:w w:val="105"/>
        </w:rPr>
        <w:t xml:space="preserve"> </w:t>
      </w:r>
      <w:r>
        <w:rPr>
          <w:w w:val="105"/>
        </w:rPr>
        <w:t>(2),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acetaldehyde</w:t>
      </w:r>
    </w:p>
    <w:p w14:paraId="09C9585E" w14:textId="77777777" w:rsidR="00257F9D" w:rsidRDefault="00000000">
      <w:pPr>
        <w:pStyle w:val="BodyText"/>
        <w:spacing w:line="278" w:lineRule="auto"/>
        <w:ind w:left="100" w:right="108"/>
        <w:jc w:val="both"/>
      </w:pPr>
      <w:r>
        <w:rPr>
          <w:w w:val="110"/>
        </w:rPr>
        <w:t>(4) which were detected by mass spectral analysis. Next, these</w:t>
      </w:r>
      <w:r>
        <w:rPr>
          <w:spacing w:val="1"/>
          <w:w w:val="110"/>
        </w:rPr>
        <w:t xml:space="preserve"> </w:t>
      </w:r>
      <w:r>
        <w:rPr>
          <w:w w:val="110"/>
        </w:rPr>
        <w:t>obtained intermediates react with aniline and gave di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erent</w:t>
      </w:r>
      <w:r>
        <w:rPr>
          <w:spacing w:val="1"/>
          <w:w w:val="110"/>
        </w:rPr>
        <w:t xml:space="preserve"> </w:t>
      </w:r>
      <w:r>
        <w:rPr>
          <w:w w:val="110"/>
        </w:rPr>
        <w:t>N-heterocycles. For example, the reaction of acetaldehyde (4)</w:t>
      </w:r>
      <w:r>
        <w:rPr>
          <w:spacing w:val="1"/>
          <w:w w:val="110"/>
        </w:rPr>
        <w:t xml:space="preserve"> </w:t>
      </w:r>
      <w:r>
        <w:rPr>
          <w:w w:val="110"/>
        </w:rPr>
        <w:t>and aniline (42) produced 2- or 4-methylquinoline (50 and 48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respectively).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3-Methylindole</w:t>
      </w:r>
      <w:r>
        <w:rPr>
          <w:spacing w:val="-10"/>
          <w:w w:val="110"/>
        </w:rPr>
        <w:t xml:space="preserve"> </w:t>
      </w:r>
      <w:r>
        <w:rPr>
          <w:w w:val="110"/>
        </w:rPr>
        <w:t>(46)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11"/>
          <w:w w:val="110"/>
        </w:rPr>
        <w:t xml:space="preserve"> </w:t>
      </w:r>
      <w:r>
        <w:rPr>
          <w:w w:val="110"/>
        </w:rPr>
        <w:t>generated</w:t>
      </w:r>
      <w:r>
        <w:rPr>
          <w:spacing w:val="-9"/>
          <w:w w:val="110"/>
        </w:rPr>
        <w:t xml:space="preserve"> </w:t>
      </w:r>
      <w:r>
        <w:rPr>
          <w:w w:val="110"/>
        </w:rPr>
        <w:t>from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reac-</w:t>
      </w:r>
      <w:r>
        <w:rPr>
          <w:spacing w:val="-47"/>
          <w:w w:val="110"/>
        </w:rPr>
        <w:t xml:space="preserve"> </w:t>
      </w:r>
      <w:r>
        <w:rPr>
          <w:w w:val="110"/>
        </w:rPr>
        <w:t>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aniline</w:t>
      </w:r>
      <w:r>
        <w:rPr>
          <w:spacing w:val="-4"/>
          <w:w w:val="110"/>
        </w:rPr>
        <w:t xml:space="preserve"> </w:t>
      </w:r>
      <w:r>
        <w:rPr>
          <w:w w:val="110"/>
        </w:rPr>
        <w:t>(42)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acetol</w:t>
      </w:r>
      <w:r>
        <w:rPr>
          <w:spacing w:val="-4"/>
          <w:w w:val="110"/>
        </w:rPr>
        <w:t xml:space="preserve"> </w:t>
      </w:r>
      <w:r>
        <w:rPr>
          <w:w w:val="110"/>
        </w:rPr>
        <w:t>(2)</w:t>
      </w:r>
      <w:r>
        <w:rPr>
          <w:spacing w:val="-2"/>
          <w:w w:val="110"/>
        </w:rPr>
        <w:t xml:space="preserve"> </w:t>
      </w:r>
      <w:r>
        <w:rPr>
          <w:w w:val="110"/>
        </w:rPr>
        <w:t>(Scheme</w:t>
      </w:r>
      <w:r>
        <w:rPr>
          <w:spacing w:val="-4"/>
          <w:w w:val="110"/>
        </w:rPr>
        <w:t xml:space="preserve"> </w:t>
      </w:r>
      <w:r>
        <w:rPr>
          <w:w w:val="110"/>
        </w:rPr>
        <w:t>16).</w:t>
      </w:r>
    </w:p>
    <w:p w14:paraId="0C4FC2AD" w14:textId="77777777" w:rsidR="00257F9D" w:rsidRDefault="00000000">
      <w:pPr>
        <w:pStyle w:val="BodyText"/>
        <w:spacing w:line="278" w:lineRule="auto"/>
        <w:ind w:left="100" w:right="107" w:firstLine="240"/>
        <w:jc w:val="both"/>
      </w:pPr>
      <w:r>
        <w:rPr>
          <w:w w:val="110"/>
        </w:rPr>
        <w:t>In 2015, Zhang and co-workers reported the synthesis of</w:t>
      </w:r>
      <w:r>
        <w:rPr>
          <w:spacing w:val="1"/>
          <w:w w:val="110"/>
        </w:rPr>
        <w:t xml:space="preserve"> </w:t>
      </w:r>
      <w:r>
        <w:rPr>
          <w:w w:val="110"/>
        </w:rPr>
        <w:t>2-methyl quinoxalines in satisfactory yields in the presence of</w:t>
      </w:r>
      <w:r>
        <w:rPr>
          <w:spacing w:val="1"/>
          <w:w w:val="110"/>
        </w:rPr>
        <w:t xml:space="preserve"> </w:t>
      </w:r>
      <w:r>
        <w:rPr>
          <w:w w:val="110"/>
        </w:rPr>
        <w:t>a Ru catalyst.</w:t>
      </w:r>
      <w:r>
        <w:rPr>
          <w:w w:val="110"/>
          <w:vertAlign w:val="superscript"/>
        </w:rPr>
        <w:t>44</w:t>
      </w:r>
      <w:r>
        <w:rPr>
          <w:w w:val="110"/>
        </w:rPr>
        <w:t xml:space="preserve"> Very recently, the group of Fujita synthesized</w:t>
      </w:r>
      <w:r>
        <w:rPr>
          <w:spacing w:val="1"/>
          <w:w w:val="110"/>
        </w:rPr>
        <w:t xml:space="preserve"> </w:t>
      </w:r>
      <w:r>
        <w:rPr>
          <w:w w:val="110"/>
        </w:rPr>
        <w:t>2-methylquinoxaline</w:t>
      </w:r>
      <w:r>
        <w:rPr>
          <w:spacing w:val="1"/>
          <w:w w:val="110"/>
        </w:rPr>
        <w:t xml:space="preserve"> </w:t>
      </w:r>
      <w:r>
        <w:rPr>
          <w:w w:val="110"/>
        </w:rPr>
        <w:t>derivatives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reacting</w:t>
      </w:r>
      <w:r>
        <w:rPr>
          <w:spacing w:val="1"/>
          <w:w w:val="110"/>
        </w:rPr>
        <w:t xml:space="preserve"> </w:t>
      </w:r>
      <w:r>
        <w:rPr>
          <w:w w:val="110"/>
        </w:rPr>
        <w:t>1,2-phenylene-</w:t>
      </w:r>
      <w:r>
        <w:rPr>
          <w:spacing w:val="1"/>
          <w:w w:val="110"/>
        </w:rPr>
        <w:t xml:space="preserve"> </w:t>
      </w:r>
      <w:r>
        <w:rPr>
          <w:w w:val="110"/>
        </w:rPr>
        <w:t>diamine with glycerol in the presence of an N-heterocyclic</w:t>
      </w:r>
      <w:r>
        <w:rPr>
          <w:spacing w:val="1"/>
          <w:w w:val="110"/>
        </w:rPr>
        <w:t xml:space="preserve"> </w:t>
      </w:r>
      <w:r>
        <w:rPr>
          <w:w w:val="110"/>
        </w:rPr>
        <w:t>carbene-based</w:t>
      </w:r>
      <w:r>
        <w:rPr>
          <w:spacing w:val="1"/>
          <w:w w:val="110"/>
        </w:rPr>
        <w:t xml:space="preserve"> </w:t>
      </w:r>
      <w:r>
        <w:rPr>
          <w:w w:val="110"/>
        </w:rPr>
        <w:t>Ir-catalyst.</w:t>
      </w:r>
      <w:r>
        <w:rPr>
          <w:w w:val="110"/>
          <w:vertAlign w:val="superscript"/>
        </w:rPr>
        <w:t>74</w:t>
      </w:r>
      <w:r>
        <w:rPr>
          <w:spacing w:val="1"/>
          <w:w w:val="110"/>
        </w:rPr>
        <w:t xml:space="preserve"> </w:t>
      </w:r>
      <w:r>
        <w:rPr>
          <w:w w:val="110"/>
        </w:rPr>
        <w:t>Various</w:t>
      </w:r>
      <w:r>
        <w:rPr>
          <w:spacing w:val="1"/>
          <w:w w:val="110"/>
        </w:rPr>
        <w:t xml:space="preserve"> </w:t>
      </w:r>
      <w:r>
        <w:rPr>
          <w:w w:val="110"/>
        </w:rPr>
        <w:t>NHC-based</w:t>
      </w:r>
      <w:r>
        <w:rPr>
          <w:spacing w:val="1"/>
          <w:w w:val="110"/>
        </w:rPr>
        <w:t xml:space="preserve"> </w:t>
      </w:r>
      <w:r>
        <w:rPr>
          <w:w w:val="110"/>
        </w:rPr>
        <w:t>Ir-catalysts</w:t>
      </w:r>
      <w:r>
        <w:rPr>
          <w:spacing w:val="-47"/>
          <w:w w:val="110"/>
        </w:rPr>
        <w:t xml:space="preserve"> </w:t>
      </w:r>
      <w:r>
        <w:rPr>
          <w:w w:val="110"/>
        </w:rPr>
        <w:t>have been screened out and it was found that the Ir-complex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with an </w:t>
      </w:r>
      <w:r>
        <w:rPr>
          <w:i/>
          <w:w w:val="110"/>
        </w:rPr>
        <w:t>N</w:t>
      </w:r>
      <w:r>
        <w:rPr>
          <w:w w:val="110"/>
        </w:rPr>
        <w:t>-isopropyl group containing the NHC ligand had</w:t>
      </w:r>
      <w:r>
        <w:rPr>
          <w:spacing w:val="1"/>
          <w:w w:val="110"/>
        </w:rPr>
        <w:t xml:space="preserve"> </w:t>
      </w:r>
      <w:r>
        <w:rPr>
          <w:w w:val="110"/>
        </w:rPr>
        <w:t>optimal</w:t>
      </w:r>
      <w:r>
        <w:rPr>
          <w:spacing w:val="1"/>
          <w:w w:val="110"/>
        </w:rPr>
        <w:t xml:space="preserve"> </w:t>
      </w:r>
      <w:r>
        <w:rPr>
          <w:w w:val="110"/>
        </w:rPr>
        <w:t>results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presence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K</w:t>
      </w:r>
      <w:r>
        <w:rPr>
          <w:w w:val="110"/>
          <w:vertAlign w:val="subscript"/>
        </w:rPr>
        <w:t>2</w:t>
      </w:r>
      <w:r>
        <w:rPr>
          <w:w w:val="110"/>
        </w:rPr>
        <w:t>CO</w:t>
      </w:r>
      <w:r>
        <w:rPr>
          <w:w w:val="110"/>
          <w:vertAlign w:val="subscript"/>
        </w:rPr>
        <w:t>3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CF</w:t>
      </w:r>
      <w:r>
        <w:rPr>
          <w:w w:val="110"/>
          <w:vertAlign w:val="subscript"/>
        </w:rPr>
        <w:t>3</w:t>
      </w:r>
      <w:r>
        <w:rPr>
          <w:w w:val="110"/>
        </w:rPr>
        <w:t>CH</w:t>
      </w:r>
      <w:r>
        <w:rPr>
          <w:w w:val="110"/>
          <w:vertAlign w:val="subscript"/>
        </w:rPr>
        <w:t>2</w:t>
      </w:r>
      <w:r>
        <w:rPr>
          <w:w w:val="110"/>
        </w:rPr>
        <w:t>OH</w:t>
      </w:r>
      <w:r>
        <w:rPr>
          <w:spacing w:val="1"/>
          <w:w w:val="110"/>
        </w:rPr>
        <w:t xml:space="preserve"> </w:t>
      </w:r>
      <w:r>
        <w:rPr>
          <w:w w:val="110"/>
        </w:rPr>
        <w:t>solvent.</w:t>
      </w:r>
      <w:r>
        <w:rPr>
          <w:spacing w:val="31"/>
          <w:w w:val="110"/>
        </w:rPr>
        <w:t xml:space="preserve"> </w:t>
      </w:r>
      <w:r>
        <w:rPr>
          <w:w w:val="110"/>
        </w:rPr>
        <w:t xml:space="preserve">Under </w:t>
      </w:r>
      <w:r>
        <w:rPr>
          <w:spacing w:val="25"/>
          <w:w w:val="110"/>
        </w:rPr>
        <w:t xml:space="preserve"> </w:t>
      </w:r>
      <w:r>
        <w:rPr>
          <w:w w:val="110"/>
        </w:rPr>
        <w:t xml:space="preserve">optimized 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conditions 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(1.1 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mmol </w:t>
      </w:r>
      <w:r>
        <w:rPr>
          <w:spacing w:val="29"/>
          <w:w w:val="110"/>
        </w:rPr>
        <w:t xml:space="preserve"> </w:t>
      </w:r>
      <w:r>
        <w:rPr>
          <w:w w:val="110"/>
        </w:rPr>
        <w:t>glycerol,</w:t>
      </w:r>
      <w:r>
        <w:rPr>
          <w:spacing w:val="-48"/>
          <w:w w:val="110"/>
        </w:rPr>
        <w:t xml:space="preserve"> </w:t>
      </w:r>
      <w:r>
        <w:rPr>
          <w:w w:val="110"/>
        </w:rPr>
        <w:t>1 mmol 1,2-phenylenediamine, 1.0 mol% Ir-catalyst, 1 mmol</w:t>
      </w:r>
      <w:r>
        <w:rPr>
          <w:spacing w:val="1"/>
          <w:w w:val="110"/>
        </w:rPr>
        <w:t xml:space="preserve"> </w:t>
      </w:r>
      <w:r>
        <w:rPr>
          <w:w w:val="110"/>
        </w:rPr>
        <w:t>K</w:t>
      </w:r>
      <w:r>
        <w:rPr>
          <w:w w:val="110"/>
          <w:vertAlign w:val="subscript"/>
        </w:rPr>
        <w:t>2</w:t>
      </w:r>
      <w:r>
        <w:rPr>
          <w:w w:val="110"/>
        </w:rPr>
        <w:t>CO</w:t>
      </w:r>
      <w:r>
        <w:rPr>
          <w:w w:val="110"/>
          <w:vertAlign w:val="subscript"/>
        </w:rPr>
        <w:t>3</w:t>
      </w:r>
      <w:r>
        <w:rPr>
          <w:w w:val="110"/>
        </w:rPr>
        <w:t>, and 1 mL CF</w:t>
      </w:r>
      <w:r>
        <w:rPr>
          <w:w w:val="110"/>
          <w:vertAlign w:val="subscript"/>
        </w:rPr>
        <w:t>3</w:t>
      </w:r>
      <w:r>
        <w:rPr>
          <w:w w:val="110"/>
        </w:rPr>
        <w:t>CH</w:t>
      </w:r>
      <w:r>
        <w:rPr>
          <w:w w:val="110"/>
          <w:vertAlign w:val="subscript"/>
        </w:rPr>
        <w:t>2</w:t>
      </w:r>
      <w:r>
        <w:rPr>
          <w:w w:val="110"/>
        </w:rPr>
        <w:t>OH, 20 h), di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erent substituted 1,2-</w:t>
      </w:r>
      <w:r>
        <w:rPr>
          <w:spacing w:val="1"/>
          <w:w w:val="110"/>
        </w:rPr>
        <w:t xml:space="preserve"> </w:t>
      </w:r>
      <w:r>
        <w:rPr>
          <w:w w:val="110"/>
        </w:rPr>
        <w:t>phenylenediamines were reacted with glycerol and gave a 92%</w:t>
      </w:r>
      <w:r>
        <w:rPr>
          <w:spacing w:val="-47"/>
          <w:w w:val="110"/>
        </w:rPr>
        <w:t xml:space="preserve"> </w:t>
      </w:r>
      <w:r>
        <w:rPr>
          <w:w w:val="110"/>
        </w:rPr>
        <w:t xml:space="preserve">yield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of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the 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corresponding  </w:t>
      </w:r>
      <w:r>
        <w:rPr>
          <w:spacing w:val="1"/>
          <w:w w:val="110"/>
        </w:rPr>
        <w:t xml:space="preserve"> </w:t>
      </w:r>
      <w:r>
        <w:rPr>
          <w:w w:val="110"/>
        </w:rPr>
        <w:t>2-methylquinoxazoline</w:t>
      </w:r>
      <w:r>
        <w:rPr>
          <w:spacing w:val="-47"/>
          <w:w w:val="110"/>
        </w:rPr>
        <w:t xml:space="preserve"> </w:t>
      </w:r>
      <w:r>
        <w:rPr>
          <w:w w:val="110"/>
        </w:rPr>
        <w:t>(Scheme 17). Methyl-substituted 1,2-phenylenediamine gives</w:t>
      </w:r>
      <w:r>
        <w:rPr>
          <w:spacing w:val="1"/>
          <w:w w:val="110"/>
        </w:rPr>
        <w:t xml:space="preserve"> </w:t>
      </w:r>
      <w:r>
        <w:rPr>
          <w:w w:val="110"/>
        </w:rPr>
        <w:t>isomers</w:t>
      </w:r>
      <w:r>
        <w:rPr>
          <w:spacing w:val="6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dimethylquinoxaline</w:t>
      </w:r>
      <w:r>
        <w:rPr>
          <w:spacing w:val="5"/>
          <w:w w:val="110"/>
        </w:rPr>
        <w:t xml:space="preserve"> </w:t>
      </w:r>
      <w:r>
        <w:rPr>
          <w:w w:val="110"/>
        </w:rPr>
        <w:t>in</w:t>
      </w:r>
      <w:r>
        <w:rPr>
          <w:spacing w:val="7"/>
          <w:w w:val="110"/>
        </w:rPr>
        <w:t xml:space="preserve"> </w:t>
      </w:r>
      <w:r>
        <w:rPr>
          <w:w w:val="110"/>
        </w:rPr>
        <w:t>good</w:t>
      </w:r>
      <w:r>
        <w:rPr>
          <w:spacing w:val="5"/>
          <w:w w:val="110"/>
        </w:rPr>
        <w:t xml:space="preserve"> </w:t>
      </w:r>
      <w:r>
        <w:rPr>
          <w:w w:val="110"/>
        </w:rPr>
        <w:t>yield.</w:t>
      </w:r>
      <w:r>
        <w:rPr>
          <w:spacing w:val="5"/>
          <w:w w:val="110"/>
        </w:rPr>
        <w:t xml:space="preserve"> </w:t>
      </w:r>
      <w:r>
        <w:rPr>
          <w:w w:val="110"/>
        </w:rPr>
        <w:t>Diamine</w:t>
      </w:r>
      <w:r>
        <w:rPr>
          <w:spacing w:val="3"/>
          <w:w w:val="110"/>
        </w:rPr>
        <w:t xml:space="preserve"> </w:t>
      </w:r>
      <w:r>
        <w:rPr>
          <w:w w:val="110"/>
        </w:rPr>
        <w:t>with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</w:p>
    <w:p w14:paraId="6AEC26FC" w14:textId="77777777" w:rsidR="00257F9D" w:rsidRDefault="0032740E">
      <w:pPr>
        <w:pStyle w:val="BodyText"/>
        <w:spacing w:before="4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713D5C57" wp14:editId="5A0C7176">
                <wp:simplePos x="0" y="0"/>
                <wp:positionH relativeFrom="page">
                  <wp:posOffset>3851910</wp:posOffset>
                </wp:positionH>
                <wp:positionV relativeFrom="paragraph">
                  <wp:posOffset>224790</wp:posOffset>
                </wp:positionV>
                <wp:extent cx="3168015" cy="18415"/>
                <wp:effectExtent l="0" t="0" r="0" b="0"/>
                <wp:wrapTopAndBottom/>
                <wp:docPr id="20472924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841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80A74" id="Rectangle 14" o:spid="_x0000_s1026" style="position:absolute;margin-left:303.3pt;margin-top:17.7pt;width:249.45pt;height:1.45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" fillcolor="#ded9c9" stroked="f">
                <v:path arrowok="t"/>
                <w10:wrap type="topAndBottom" anchorx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67" behindDoc="0" locked="0" layoutInCell="1" allowOverlap="1" wp14:anchorId="2A699F73" wp14:editId="3116C19D">
            <wp:simplePos x="0" y="0"/>
            <wp:positionH relativeFrom="page">
              <wp:posOffset>3927042</wp:posOffset>
            </wp:positionH>
            <wp:positionV relativeFrom="paragraph">
              <wp:posOffset>376885</wp:posOffset>
            </wp:positionV>
            <wp:extent cx="2983103" cy="3819144"/>
            <wp:effectExtent l="0" t="0" r="0" b="0"/>
            <wp:wrapTopAndBottom/>
            <wp:docPr id="91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3103" cy="381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07DF9" w14:textId="77777777" w:rsidR="00257F9D" w:rsidRDefault="00257F9D">
      <w:pPr>
        <w:pStyle w:val="BodyText"/>
        <w:spacing w:before="4"/>
        <w:rPr>
          <w:sz w:val="12"/>
        </w:rPr>
      </w:pPr>
    </w:p>
    <w:p w14:paraId="280D66A4" w14:textId="77777777" w:rsidR="00257F9D" w:rsidRDefault="00000000">
      <w:pPr>
        <w:spacing w:before="128" w:line="232" w:lineRule="auto"/>
        <w:ind w:left="100" w:right="109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Scheme 16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Plausible reaction mechanism for the Ni/H</w:t>
      </w:r>
      <w:r>
        <w:rPr>
          <w:rFonts w:ascii="Lucida Sans Unicode" w:hAnsi="Lucida Sans Unicode"/>
          <w:w w:val="105"/>
          <w:sz w:val="15"/>
        </w:rPr>
        <w:t>β</w:t>
      </w:r>
      <w:r>
        <w:rPr>
          <w:rFonts w:ascii="Arial MT" w:hAnsi="Arial MT"/>
          <w:w w:val="105"/>
          <w:sz w:val="15"/>
        </w:rPr>
        <w:t>-At catalyzed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synthesis</w:t>
      </w:r>
      <w:r>
        <w:rPr>
          <w:rFonts w:ascii="Arial MT" w:hAnsi="Arial MT"/>
          <w:spacing w:val="-4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of</w:t>
      </w:r>
      <w:r>
        <w:rPr>
          <w:rFonts w:ascii="Arial MT" w:hAnsi="Arial MT"/>
          <w:spacing w:val="-4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quinoline.</w:t>
      </w:r>
    </w:p>
    <w:p w14:paraId="2527695D" w14:textId="77777777" w:rsidR="00257F9D" w:rsidRDefault="00257F9D">
      <w:pPr>
        <w:spacing w:line="232" w:lineRule="auto"/>
        <w:jc w:val="both"/>
        <w:rPr>
          <w:rFonts w:ascii="Arial MT" w:hAnsi="Arial MT"/>
          <w:sz w:val="15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0" w:space="86"/>
            <w:col w:w="5204"/>
          </w:cols>
        </w:sectPr>
      </w:pPr>
    </w:p>
    <w:p w14:paraId="7401D436" w14:textId="77777777" w:rsidR="00257F9D" w:rsidRDefault="00257F9D">
      <w:pPr>
        <w:pStyle w:val="BodyText"/>
        <w:spacing w:before="2"/>
        <w:rPr>
          <w:rFonts w:ascii="Arial MT"/>
          <w:sz w:val="15"/>
        </w:rPr>
      </w:pPr>
    </w:p>
    <w:p w14:paraId="0536FF63" w14:textId="77777777" w:rsidR="00257F9D" w:rsidRDefault="00257F9D">
      <w:pPr>
        <w:rPr>
          <w:rFonts w:ascii="Arial MT"/>
          <w:sz w:val="15"/>
        </w:rPr>
        <w:sectPr w:rsidR="00257F9D" w:rsidSect="005D2FC2">
          <w:pgSz w:w="11910" w:h="15600"/>
          <w:pgMar w:top="680" w:right="740" w:bottom="720" w:left="180" w:header="207" w:footer="522" w:gutter="0"/>
          <w:cols w:space="720"/>
        </w:sectPr>
      </w:pPr>
    </w:p>
    <w:p w14:paraId="29F03A14" w14:textId="77777777" w:rsidR="00257F9D" w:rsidRDefault="00257F9D">
      <w:pPr>
        <w:pStyle w:val="BodyText"/>
        <w:rPr>
          <w:rFonts w:ascii="Arial MT"/>
          <w:sz w:val="12"/>
        </w:rPr>
      </w:pPr>
    </w:p>
    <w:p w14:paraId="7FF0E52F" w14:textId="77777777" w:rsidR="00257F9D" w:rsidRDefault="00000000">
      <w:pPr>
        <w:pStyle w:val="BodyText"/>
        <w:ind w:left="783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510E7EC6" wp14:editId="34224A7F">
            <wp:extent cx="2992767" cy="2526792"/>
            <wp:effectExtent l="0" t="0" r="0" b="0"/>
            <wp:docPr id="93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5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67" cy="2526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526B2" w14:textId="77777777" w:rsidR="00257F9D" w:rsidRDefault="00257F9D">
      <w:pPr>
        <w:pStyle w:val="BodyText"/>
        <w:spacing w:before="1"/>
        <w:rPr>
          <w:rFonts w:ascii="Arial MT"/>
          <w:sz w:val="14"/>
        </w:rPr>
      </w:pPr>
    </w:p>
    <w:p w14:paraId="0FFA66CA" w14:textId="603039EC" w:rsidR="00257F9D" w:rsidRDefault="00000000">
      <w:pPr>
        <w:spacing w:before="1" w:line="278" w:lineRule="auto"/>
        <w:ind w:left="6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 17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Ir-catalyzed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synthesis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quinolines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from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diamines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and</w:t>
      </w:r>
      <w:r>
        <w:rPr>
          <w:rFonts w:ascii="Arial MT"/>
          <w:spacing w:val="-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glycerol.</w:t>
      </w:r>
    </w:p>
    <w:p w14:paraId="14460AFC" w14:textId="77777777" w:rsidR="00257F9D" w:rsidRDefault="00000000">
      <w:pPr>
        <w:pStyle w:val="BodyText"/>
        <w:spacing w:before="96" w:line="278" w:lineRule="auto"/>
        <w:ind w:left="187" w:right="108" w:hanging="1"/>
        <w:jc w:val="both"/>
      </w:pPr>
      <w:r>
        <w:br w:type="column"/>
      </w:r>
      <w:r>
        <w:rPr>
          <w:w w:val="110"/>
        </w:rPr>
        <w:t>tion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give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enol</w:t>
      </w:r>
      <w:r>
        <w:rPr>
          <w:spacing w:val="-8"/>
          <w:w w:val="110"/>
        </w:rPr>
        <w:t xml:space="preserve"> </w:t>
      </w:r>
      <w:r>
        <w:rPr>
          <w:w w:val="110"/>
        </w:rPr>
        <w:t>derivative</w:t>
      </w:r>
      <w:r>
        <w:rPr>
          <w:spacing w:val="-10"/>
          <w:w w:val="110"/>
        </w:rPr>
        <w:t xml:space="preserve"> </w:t>
      </w:r>
      <w:r>
        <w:rPr>
          <w:w w:val="110"/>
        </w:rPr>
        <w:t>(53)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2-aminophenyliminopro-</w:t>
      </w:r>
      <w:r>
        <w:rPr>
          <w:spacing w:val="-47"/>
          <w:w w:val="110"/>
        </w:rPr>
        <w:t xml:space="preserve"> </w:t>
      </w:r>
      <w:r>
        <w:rPr>
          <w:w w:val="110"/>
        </w:rPr>
        <w:t>pan-2-one</w:t>
      </w:r>
      <w:r>
        <w:rPr>
          <w:spacing w:val="47"/>
          <w:w w:val="110"/>
        </w:rPr>
        <w:t xml:space="preserve"> </w:t>
      </w:r>
      <w:r>
        <w:rPr>
          <w:w w:val="110"/>
        </w:rPr>
        <w:t>(54).</w:t>
      </w:r>
      <w:r>
        <w:rPr>
          <w:spacing w:val="47"/>
          <w:w w:val="110"/>
        </w:rPr>
        <w:t xml:space="preserve"> </w:t>
      </w:r>
      <w:r>
        <w:rPr>
          <w:w w:val="110"/>
        </w:rPr>
        <w:t>Finally</w:t>
      </w:r>
      <w:r>
        <w:rPr>
          <w:spacing w:val="48"/>
          <w:w w:val="110"/>
        </w:rPr>
        <w:t xml:space="preserve"> </w:t>
      </w:r>
      <w:r>
        <w:rPr>
          <w:w w:val="110"/>
        </w:rPr>
        <w:t>this</w:t>
      </w:r>
      <w:r>
        <w:rPr>
          <w:spacing w:val="46"/>
          <w:w w:val="110"/>
        </w:rPr>
        <w:t xml:space="preserve"> </w:t>
      </w:r>
      <w:r>
        <w:rPr>
          <w:w w:val="110"/>
        </w:rPr>
        <w:t>derivative</w:t>
      </w:r>
      <w:r>
        <w:rPr>
          <w:spacing w:val="49"/>
          <w:w w:val="110"/>
        </w:rPr>
        <w:t xml:space="preserve"> </w:t>
      </w:r>
      <w:r>
        <w:rPr>
          <w:w w:val="110"/>
        </w:rPr>
        <w:t>proceeds</w:t>
      </w:r>
      <w:r>
        <w:rPr>
          <w:spacing w:val="47"/>
          <w:w w:val="110"/>
        </w:rPr>
        <w:t xml:space="preserve"> </w:t>
      </w:r>
      <w:r>
        <w:rPr>
          <w:w w:val="110"/>
        </w:rPr>
        <w:t>with</w:t>
      </w:r>
      <w:r>
        <w:rPr>
          <w:spacing w:val="47"/>
          <w:w w:val="110"/>
        </w:rPr>
        <w:t xml:space="preserve"> </w:t>
      </w:r>
      <w:r>
        <w:rPr>
          <w:w w:val="110"/>
        </w:rPr>
        <w:t>intra-</w:t>
      </w:r>
      <w:r>
        <w:rPr>
          <w:spacing w:val="-47"/>
          <w:w w:val="110"/>
        </w:rPr>
        <w:t xml:space="preserve"> </w:t>
      </w:r>
      <w:r>
        <w:rPr>
          <w:w w:val="110"/>
        </w:rPr>
        <w:t>molecular</w:t>
      </w:r>
      <w:r>
        <w:rPr>
          <w:spacing w:val="1"/>
          <w:w w:val="110"/>
        </w:rPr>
        <w:t xml:space="preserve"> </w:t>
      </w:r>
      <w:r>
        <w:rPr>
          <w:w w:val="110"/>
        </w:rPr>
        <w:t>dehydration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give</w:t>
      </w:r>
      <w:r>
        <w:rPr>
          <w:spacing w:val="1"/>
          <w:w w:val="110"/>
        </w:rPr>
        <w:t xml:space="preserve"> </w:t>
      </w:r>
      <w:r>
        <w:rPr>
          <w:w w:val="110"/>
        </w:rPr>
        <w:t>2-methylquinoxazoline</w:t>
      </w:r>
      <w:r>
        <w:rPr>
          <w:spacing w:val="1"/>
          <w:w w:val="110"/>
        </w:rPr>
        <w:t xml:space="preserve"> </w:t>
      </w:r>
      <w:r>
        <w:rPr>
          <w:w w:val="110"/>
        </w:rPr>
        <w:t>(55)</w:t>
      </w:r>
      <w:r>
        <w:rPr>
          <w:spacing w:val="1"/>
          <w:w w:val="110"/>
        </w:rPr>
        <w:t xml:space="preserve"> </w:t>
      </w:r>
      <w:r>
        <w:rPr>
          <w:w w:val="110"/>
        </w:rPr>
        <w:t>(Scheme</w:t>
      </w:r>
      <w:r>
        <w:rPr>
          <w:spacing w:val="-2"/>
          <w:w w:val="110"/>
        </w:rPr>
        <w:t xml:space="preserve"> </w:t>
      </w:r>
      <w:r>
        <w:rPr>
          <w:w w:val="110"/>
        </w:rPr>
        <w:t>18).</w:t>
      </w:r>
      <w:r>
        <w:rPr>
          <w:w w:val="110"/>
          <w:vertAlign w:val="superscript"/>
        </w:rPr>
        <w:t>74</w:t>
      </w:r>
    </w:p>
    <w:p w14:paraId="5E20107B" w14:textId="77777777" w:rsidR="00257F9D" w:rsidRDefault="00000000">
      <w:pPr>
        <w:pStyle w:val="BodyText"/>
        <w:spacing w:line="278" w:lineRule="auto"/>
        <w:ind w:left="187" w:right="107" w:firstLine="240"/>
        <w:jc w:val="both"/>
      </w:pP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addition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importance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bioactive</w:t>
      </w:r>
      <w:r>
        <w:rPr>
          <w:spacing w:val="-5"/>
          <w:w w:val="110"/>
        </w:rPr>
        <w:t xml:space="preserve"> </w:t>
      </w:r>
      <w:r>
        <w:rPr>
          <w:w w:val="110"/>
        </w:rPr>
        <w:t>molecules,</w:t>
      </w:r>
      <w:r>
        <w:rPr>
          <w:spacing w:val="-6"/>
          <w:w w:val="110"/>
        </w:rPr>
        <w:t xml:space="preserve"> </w:t>
      </w:r>
      <w:r>
        <w:rPr>
          <w:w w:val="110"/>
        </w:rPr>
        <w:t>oxazo-</w:t>
      </w:r>
      <w:r>
        <w:rPr>
          <w:spacing w:val="-47"/>
          <w:w w:val="110"/>
        </w:rPr>
        <w:t xml:space="preserve"> </w:t>
      </w:r>
      <w:r>
        <w:rPr>
          <w:w w:val="110"/>
        </w:rPr>
        <w:t>line-based compounds are often used as organic ligands in</w:t>
      </w:r>
      <w:r>
        <w:rPr>
          <w:spacing w:val="1"/>
          <w:w w:val="110"/>
        </w:rPr>
        <w:t xml:space="preserve"> </w:t>
      </w:r>
      <w:r>
        <w:rPr>
          <w:w w:val="110"/>
        </w:rPr>
        <w:t>asymmetric catalysis.</w:t>
      </w:r>
      <w:r>
        <w:rPr>
          <w:w w:val="110"/>
          <w:vertAlign w:val="superscript"/>
        </w:rPr>
        <w:t>75</w:t>
      </w:r>
      <w:r>
        <w:rPr>
          <w:w w:val="110"/>
        </w:rPr>
        <w:t xml:space="preserve"> Hence, the use of renewable glycerol</w:t>
      </w:r>
      <w:r>
        <w:rPr>
          <w:spacing w:val="1"/>
          <w:w w:val="110"/>
        </w:rPr>
        <w:t xml:space="preserve"> </w:t>
      </w:r>
      <w:r>
        <w:rPr>
          <w:w w:val="110"/>
        </w:rPr>
        <w:t>for the preparation of oxazoline and its derived compounds is</w:t>
      </w:r>
      <w:r>
        <w:rPr>
          <w:spacing w:val="1"/>
          <w:w w:val="110"/>
        </w:rPr>
        <w:t xml:space="preserve"> </w:t>
      </w:r>
      <w:r>
        <w:rPr>
          <w:w w:val="110"/>
        </w:rPr>
        <w:t>highly desired. In this regard, in 2018, Rode and co-workers</w:t>
      </w:r>
      <w:r>
        <w:rPr>
          <w:spacing w:val="1"/>
          <w:w w:val="110"/>
        </w:rPr>
        <w:t xml:space="preserve"> </w:t>
      </w:r>
      <w:r>
        <w:rPr>
          <w:w w:val="110"/>
        </w:rPr>
        <w:t>reported a</w:t>
      </w:r>
      <w:r>
        <w:rPr>
          <w:spacing w:val="1"/>
          <w:w w:val="110"/>
        </w:rPr>
        <w:t xml:space="preserve"> </w:t>
      </w:r>
      <w:r>
        <w:rPr>
          <w:w w:val="110"/>
        </w:rPr>
        <w:t>simple</w:t>
      </w:r>
      <w:r>
        <w:rPr>
          <w:spacing w:val="1"/>
          <w:w w:val="110"/>
        </w:rPr>
        <w:t xml:space="preserve"> </w:t>
      </w:r>
      <w:r>
        <w:rPr>
          <w:w w:val="110"/>
        </w:rPr>
        <w:t>and environmentally  benign approach  for</w:t>
      </w:r>
      <w:r>
        <w:rPr>
          <w:spacing w:val="1"/>
          <w:w w:val="110"/>
        </w:rPr>
        <w:t xml:space="preserve"> </w:t>
      </w:r>
      <w:r>
        <w:rPr>
          <w:w w:val="110"/>
        </w:rPr>
        <w:t>the catalytic synthesis of an oxazoline-based compound (57)</w:t>
      </w:r>
      <w:r>
        <w:rPr>
          <w:spacing w:val="1"/>
          <w:w w:val="110"/>
        </w:rPr>
        <w:t xml:space="preserve"> </w:t>
      </w:r>
      <w:r>
        <w:rPr>
          <w:w w:val="110"/>
        </w:rPr>
        <w:t>from glycerol and ammonia.</w:t>
      </w:r>
      <w:r>
        <w:rPr>
          <w:w w:val="110"/>
          <w:vertAlign w:val="superscript"/>
        </w:rPr>
        <w:t>42</w:t>
      </w:r>
      <w:r>
        <w:rPr>
          <w:w w:val="110"/>
        </w:rPr>
        <w:t xml:space="preserve"> The authors have used two cata-</w:t>
      </w:r>
      <w:r>
        <w:rPr>
          <w:spacing w:val="-47"/>
          <w:w w:val="110"/>
        </w:rPr>
        <w:t xml:space="preserve"> </w:t>
      </w:r>
      <w:r>
        <w:rPr>
          <w:w w:val="110"/>
        </w:rPr>
        <w:t>lytic</w:t>
      </w:r>
      <w:r>
        <w:rPr>
          <w:spacing w:val="-4"/>
          <w:w w:val="110"/>
        </w:rPr>
        <w:t xml:space="preserve"> </w:t>
      </w:r>
      <w:r>
        <w:rPr>
          <w:w w:val="110"/>
        </w:rPr>
        <w:t>systems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produce</w:t>
      </w:r>
      <w:r>
        <w:rPr>
          <w:spacing w:val="-4"/>
          <w:w w:val="110"/>
        </w:rPr>
        <w:t xml:space="preserve"> </w:t>
      </w:r>
      <w:r>
        <w:rPr>
          <w:w w:val="110"/>
        </w:rPr>
        <w:t>oxazoline</w:t>
      </w:r>
      <w:r>
        <w:rPr>
          <w:spacing w:val="-4"/>
          <w:w w:val="110"/>
        </w:rPr>
        <w:t xml:space="preserve"> </w:t>
      </w:r>
      <w:r>
        <w:rPr>
          <w:w w:val="110"/>
        </w:rPr>
        <w:t>derivatives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di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erent</w:t>
      </w:r>
      <w:r>
        <w:rPr>
          <w:spacing w:val="-4"/>
          <w:w w:val="110"/>
        </w:rPr>
        <w:t xml:space="preserve"> </w:t>
      </w:r>
      <w:r>
        <w:rPr>
          <w:w w:val="110"/>
        </w:rPr>
        <w:t>path-</w:t>
      </w:r>
      <w:r>
        <w:rPr>
          <w:spacing w:val="-47"/>
          <w:w w:val="110"/>
        </w:rPr>
        <w:t xml:space="preserve"> </w:t>
      </w:r>
      <w:r>
        <w:rPr>
          <w:w w:val="105"/>
        </w:rPr>
        <w:t>ways. Acidic Cu</w:t>
      </w:r>
      <w:r>
        <w:rPr>
          <w:rFonts w:ascii="Arial MT" w:hAnsi="Arial MT"/>
          <w:w w:val="105"/>
        </w:rPr>
        <w:t>–</w:t>
      </w:r>
      <w:r>
        <w:rPr>
          <w:w w:val="105"/>
        </w:rPr>
        <w:t>Zr catalyzed the reaction in two steps in which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glycerol</w:t>
      </w:r>
      <w:r>
        <w:rPr>
          <w:spacing w:val="-9"/>
          <w:w w:val="110"/>
        </w:rPr>
        <w:t xml:space="preserve"> </w:t>
      </w:r>
      <w:r>
        <w:rPr>
          <w:w w:val="110"/>
        </w:rPr>
        <w:t>converts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acetol</w:t>
      </w:r>
      <w:r>
        <w:rPr>
          <w:spacing w:val="-9"/>
          <w:w w:val="110"/>
        </w:rPr>
        <w:t xml:space="preserve"> </w:t>
      </w:r>
      <w:r>
        <w:rPr>
          <w:w w:val="110"/>
        </w:rPr>
        <w:t>2</w:t>
      </w:r>
      <w:r>
        <w:rPr>
          <w:spacing w:val="-8"/>
          <w:w w:val="110"/>
        </w:rPr>
        <w:t xml:space="preserve"> </w:t>
      </w:r>
      <w:r>
        <w:rPr>
          <w:w w:val="110"/>
        </w:rPr>
        <w:t>(78%</w:t>
      </w:r>
      <w:r>
        <w:rPr>
          <w:spacing w:val="-8"/>
          <w:w w:val="110"/>
        </w:rPr>
        <w:t xml:space="preserve"> </w:t>
      </w:r>
      <w:r>
        <w:rPr>
          <w:w w:val="110"/>
        </w:rPr>
        <w:t>yield)</w:t>
      </w:r>
      <w:r>
        <w:rPr>
          <w:spacing w:val="-8"/>
          <w:w w:val="110"/>
        </w:rPr>
        <w:t xml:space="preserve"> </w:t>
      </w:r>
      <w:r>
        <w:rPr>
          <w:w w:val="110"/>
        </w:rPr>
        <w:t>followed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12"/>
          <w:w w:val="110"/>
        </w:rPr>
        <w:t xml:space="preserve"> </w:t>
      </w:r>
      <w:r>
        <w:rPr>
          <w:w w:val="110"/>
        </w:rPr>
        <w:t>amination</w:t>
      </w:r>
      <w:r>
        <w:rPr>
          <w:spacing w:val="-47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ammonia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an</w:t>
      </w:r>
      <w:r>
        <w:rPr>
          <w:spacing w:val="1"/>
          <w:w w:val="110"/>
        </w:rPr>
        <w:t xml:space="preserve"> </w:t>
      </w:r>
      <w:r>
        <w:rPr>
          <w:w w:val="110"/>
        </w:rPr>
        <w:t>oxazoline-based</w:t>
      </w:r>
      <w:r>
        <w:rPr>
          <w:spacing w:val="1"/>
          <w:w w:val="110"/>
        </w:rPr>
        <w:t xml:space="preserve"> </w:t>
      </w:r>
      <w:r>
        <w:rPr>
          <w:w w:val="110"/>
        </w:rPr>
        <w:t>compound</w:t>
      </w:r>
      <w:r>
        <w:rPr>
          <w:spacing w:val="1"/>
          <w:w w:val="110"/>
        </w:rPr>
        <w:t xml:space="preserve"> </w:t>
      </w:r>
      <w:r>
        <w:rPr>
          <w:w w:val="110"/>
        </w:rPr>
        <w:t>with</w:t>
      </w:r>
      <w:r>
        <w:rPr>
          <w:spacing w:val="1"/>
          <w:w w:val="110"/>
        </w:rPr>
        <w:t xml:space="preserve"> </w:t>
      </w:r>
      <w:r>
        <w:rPr>
          <w:w w:val="110"/>
        </w:rPr>
        <w:t>95%</w:t>
      </w:r>
      <w:r>
        <w:rPr>
          <w:spacing w:val="-47"/>
          <w:w w:val="110"/>
        </w:rPr>
        <w:t xml:space="preserve"> </w:t>
      </w:r>
      <w:r>
        <w:rPr>
          <w:w w:val="110"/>
        </w:rPr>
        <w:t>yield (Scheme 19). However, Ru/C catalyzed the amination of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12"/>
          <w:w w:val="110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a</w:t>
      </w:r>
      <w:r>
        <w:rPr>
          <w:spacing w:val="13"/>
          <w:w w:val="110"/>
        </w:rPr>
        <w:t xml:space="preserve"> </w:t>
      </w:r>
      <w:r>
        <w:rPr>
          <w:w w:val="110"/>
        </w:rPr>
        <w:t>one-pot</w:t>
      </w:r>
      <w:r>
        <w:rPr>
          <w:spacing w:val="13"/>
          <w:w w:val="110"/>
        </w:rPr>
        <w:t xml:space="preserve"> </w:t>
      </w:r>
      <w:r>
        <w:rPr>
          <w:w w:val="110"/>
        </w:rPr>
        <w:t>reaction</w:t>
      </w:r>
      <w:r>
        <w:rPr>
          <w:spacing w:val="12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produce</w:t>
      </w:r>
      <w:r>
        <w:rPr>
          <w:spacing w:val="13"/>
          <w:w w:val="110"/>
        </w:rPr>
        <w:t xml:space="preserve"> </w:t>
      </w:r>
      <w:r>
        <w:rPr>
          <w:w w:val="110"/>
        </w:rPr>
        <w:t>oxazoline</w:t>
      </w:r>
      <w:r>
        <w:rPr>
          <w:spacing w:val="13"/>
          <w:w w:val="110"/>
        </w:rPr>
        <w:t xml:space="preserve"> </w:t>
      </w:r>
      <w:r>
        <w:rPr>
          <w:w w:val="110"/>
        </w:rPr>
        <w:t>derivative</w:t>
      </w:r>
    </w:p>
    <w:p w14:paraId="0F251B99" w14:textId="77777777" w:rsidR="00257F9D" w:rsidRDefault="00000000">
      <w:pPr>
        <w:pStyle w:val="BodyText"/>
        <w:spacing w:line="206" w:lineRule="exact"/>
        <w:ind w:left="187"/>
        <w:jc w:val="both"/>
      </w:pPr>
      <w:r>
        <w:rPr>
          <w:w w:val="105"/>
        </w:rPr>
        <w:t>(57)</w:t>
      </w:r>
      <w:r>
        <w:rPr>
          <w:spacing w:val="40"/>
          <w:w w:val="105"/>
        </w:rPr>
        <w:t xml:space="preserve"> </w:t>
      </w:r>
      <w:r>
        <w:rPr>
          <w:w w:val="105"/>
        </w:rPr>
        <w:t>with</w:t>
      </w:r>
      <w:r>
        <w:rPr>
          <w:spacing w:val="42"/>
          <w:w w:val="105"/>
        </w:rPr>
        <w:t xml:space="preserve"> </w:t>
      </w:r>
      <w:r>
        <w:rPr>
          <w:w w:val="105"/>
        </w:rPr>
        <w:t>95%</w:t>
      </w:r>
      <w:r>
        <w:rPr>
          <w:spacing w:val="40"/>
          <w:w w:val="105"/>
        </w:rPr>
        <w:t xml:space="preserve"> </w:t>
      </w:r>
      <w:r>
        <w:rPr>
          <w:w w:val="105"/>
        </w:rPr>
        <w:t>selectivity</w:t>
      </w:r>
      <w:r>
        <w:rPr>
          <w:spacing w:val="42"/>
          <w:w w:val="105"/>
        </w:rPr>
        <w:t xml:space="preserve"> </w:t>
      </w:r>
      <w:r>
        <w:rPr>
          <w:w w:val="105"/>
        </w:rPr>
        <w:t>(Scheme</w:t>
      </w:r>
      <w:r>
        <w:rPr>
          <w:spacing w:val="42"/>
          <w:w w:val="105"/>
        </w:rPr>
        <w:t xml:space="preserve"> </w:t>
      </w:r>
      <w:r>
        <w:rPr>
          <w:w w:val="105"/>
        </w:rPr>
        <w:t>19).</w:t>
      </w:r>
      <w:r>
        <w:rPr>
          <w:spacing w:val="40"/>
          <w:w w:val="105"/>
        </w:rPr>
        <w:t xml:space="preserve"> </w:t>
      </w:r>
      <w:r>
        <w:rPr>
          <w:w w:val="105"/>
        </w:rPr>
        <w:t>In</w:t>
      </w:r>
      <w:r>
        <w:rPr>
          <w:spacing w:val="41"/>
          <w:w w:val="105"/>
        </w:rPr>
        <w:t xml:space="preserve"> </w:t>
      </w:r>
      <w:r>
        <w:rPr>
          <w:w w:val="105"/>
        </w:rPr>
        <w:t>addition,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2"/>
          <w:w w:val="105"/>
        </w:rPr>
        <w:t xml:space="preserve"> </w:t>
      </w:r>
      <w:r>
        <w:rPr>
          <w:w w:val="105"/>
        </w:rPr>
        <w:t>Ru/C</w:t>
      </w:r>
    </w:p>
    <w:p w14:paraId="1DA0790D" w14:textId="77777777" w:rsidR="00257F9D" w:rsidRDefault="00257F9D">
      <w:pPr>
        <w:spacing w:line="206" w:lineRule="exact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59" w:space="40"/>
            <w:col w:w="5291"/>
          </w:cols>
        </w:sectPr>
      </w:pPr>
    </w:p>
    <w:p w14:paraId="3050B19A" w14:textId="77777777" w:rsidR="00257F9D" w:rsidRDefault="00000000">
      <w:pPr>
        <w:pStyle w:val="BodyText"/>
        <w:tabs>
          <w:tab w:val="left" w:pos="5659"/>
          <w:tab w:val="left" w:pos="5886"/>
        </w:tabs>
        <w:spacing w:line="181" w:lineRule="exact"/>
        <w:ind w:left="670"/>
      </w:pPr>
      <w:r>
        <w:rPr>
          <w:u w:val="thick" w:color="DED9C9"/>
        </w:rPr>
        <w:t xml:space="preserve"> </w:t>
      </w:r>
      <w:r>
        <w:rPr>
          <w:u w:val="thick" w:color="DED9C9"/>
        </w:rPr>
        <w:tab/>
      </w:r>
      <w:r>
        <w:tab/>
      </w:r>
      <w:r>
        <w:rPr>
          <w:w w:val="110"/>
        </w:rPr>
        <w:t>catalyst</w:t>
      </w:r>
      <w:r>
        <w:rPr>
          <w:spacing w:val="1"/>
          <w:w w:val="110"/>
        </w:rPr>
        <w:t xml:space="preserve"> </w:t>
      </w:r>
      <w:r>
        <w:rPr>
          <w:w w:val="110"/>
        </w:rPr>
        <w:t>was found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2"/>
          <w:w w:val="110"/>
        </w:rPr>
        <w:t xml:space="preserve"> </w:t>
      </w:r>
      <w:r>
        <w:rPr>
          <w:w w:val="110"/>
        </w:rPr>
        <w:t>highly</w:t>
      </w:r>
      <w:r>
        <w:rPr>
          <w:spacing w:val="-2"/>
          <w:w w:val="110"/>
        </w:rPr>
        <w:t xml:space="preserve"> </w:t>
      </w:r>
      <w:r>
        <w:rPr>
          <w:w w:val="110"/>
        </w:rPr>
        <w:t>active and showed</w:t>
      </w:r>
      <w:r>
        <w:rPr>
          <w:spacing w:val="2"/>
          <w:w w:val="110"/>
        </w:rPr>
        <w:t xml:space="preserve"> </w:t>
      </w:r>
      <w:r>
        <w:rPr>
          <w:w w:val="110"/>
        </w:rPr>
        <w:t>an excellent</w:t>
      </w:r>
    </w:p>
    <w:p w14:paraId="22BA3E88" w14:textId="77777777" w:rsidR="00257F9D" w:rsidRDefault="00000000">
      <w:pPr>
        <w:pStyle w:val="BodyText"/>
        <w:spacing w:before="33"/>
        <w:ind w:left="5886"/>
      </w:pPr>
      <w:r>
        <w:rPr>
          <w:w w:val="110"/>
        </w:rPr>
        <w:t>performance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up to</w:t>
      </w:r>
      <w:r>
        <w:rPr>
          <w:spacing w:val="-2"/>
          <w:w w:val="110"/>
        </w:rPr>
        <w:t xml:space="preserve"> </w:t>
      </w:r>
      <w:r>
        <w:rPr>
          <w:w w:val="110"/>
        </w:rPr>
        <w:t>four reaction</w:t>
      </w:r>
      <w:r>
        <w:rPr>
          <w:spacing w:val="-1"/>
          <w:w w:val="110"/>
        </w:rPr>
        <w:t xml:space="preserve"> </w:t>
      </w:r>
      <w:r>
        <w:rPr>
          <w:w w:val="110"/>
        </w:rPr>
        <w:t>cycles.</w:t>
      </w:r>
    </w:p>
    <w:p w14:paraId="5DFDBC39" w14:textId="77777777" w:rsidR="00257F9D" w:rsidRDefault="00257F9D">
      <w:p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space="720"/>
        </w:sectPr>
      </w:pPr>
    </w:p>
    <w:p w14:paraId="6A2AC839" w14:textId="77777777" w:rsidR="00257F9D" w:rsidRDefault="00000000">
      <w:pPr>
        <w:pStyle w:val="BodyText"/>
        <w:spacing w:before="82" w:line="278" w:lineRule="auto"/>
        <w:ind w:left="670"/>
        <w:jc w:val="both"/>
      </w:pPr>
      <w:r>
        <w:rPr>
          <w:w w:val="110"/>
        </w:rPr>
        <w:t>pyridine ring skeleton also gives the corresponding quinoxa-</w:t>
      </w:r>
      <w:r>
        <w:rPr>
          <w:spacing w:val="1"/>
          <w:w w:val="110"/>
        </w:rPr>
        <w:t xml:space="preserve"> </w:t>
      </w:r>
      <w:r>
        <w:rPr>
          <w:w w:val="110"/>
        </w:rPr>
        <w:t>line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moderate</w:t>
      </w:r>
      <w:r>
        <w:rPr>
          <w:spacing w:val="-6"/>
          <w:w w:val="110"/>
        </w:rPr>
        <w:t xml:space="preserve"> </w:t>
      </w:r>
      <w:r>
        <w:rPr>
          <w:w w:val="110"/>
        </w:rPr>
        <w:t>yield</w:t>
      </w:r>
      <w:r>
        <w:rPr>
          <w:spacing w:val="-2"/>
          <w:w w:val="110"/>
        </w:rPr>
        <w:t xml:space="preserve"> </w:t>
      </w:r>
      <w:r>
        <w:rPr>
          <w:w w:val="110"/>
        </w:rPr>
        <w:t>(Scheme</w:t>
      </w:r>
      <w:r>
        <w:rPr>
          <w:spacing w:val="-3"/>
          <w:w w:val="110"/>
        </w:rPr>
        <w:t xml:space="preserve"> </w:t>
      </w:r>
      <w:r>
        <w:rPr>
          <w:w w:val="110"/>
        </w:rPr>
        <w:t>17).</w:t>
      </w:r>
    </w:p>
    <w:p w14:paraId="065013AB" w14:textId="77777777" w:rsidR="00257F9D" w:rsidRDefault="00000000">
      <w:pPr>
        <w:pStyle w:val="BodyText"/>
        <w:spacing w:line="278" w:lineRule="auto"/>
        <w:ind w:left="670" w:firstLine="240"/>
        <w:jc w:val="both"/>
      </w:pPr>
      <w:r>
        <w:rPr>
          <w:w w:val="110"/>
        </w:rPr>
        <w:t>As shown in Scheme 18, the glycerol undergoes dehydro-</w:t>
      </w:r>
      <w:r>
        <w:rPr>
          <w:spacing w:val="1"/>
          <w:w w:val="110"/>
        </w:rPr>
        <w:t xml:space="preserve"> </w:t>
      </w:r>
      <w:r>
        <w:rPr>
          <w:w w:val="110"/>
        </w:rPr>
        <w:t>genation and provides an equilibrium mixture of glyceralde-</w:t>
      </w:r>
      <w:r>
        <w:rPr>
          <w:spacing w:val="1"/>
          <w:w w:val="110"/>
        </w:rPr>
        <w:t xml:space="preserve"> </w:t>
      </w:r>
      <w:r>
        <w:rPr>
          <w:w w:val="110"/>
        </w:rPr>
        <w:t>hyde</w:t>
      </w:r>
      <w:r>
        <w:rPr>
          <w:spacing w:val="5"/>
          <w:w w:val="110"/>
        </w:rPr>
        <w:t xml:space="preserve"> </w:t>
      </w:r>
      <w:r>
        <w:rPr>
          <w:w w:val="110"/>
        </w:rPr>
        <w:t>(10)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dihydroxyacetone</w:t>
      </w:r>
      <w:r>
        <w:rPr>
          <w:spacing w:val="5"/>
          <w:w w:val="110"/>
        </w:rPr>
        <w:t xml:space="preserve"> </w:t>
      </w:r>
      <w:r>
        <w:rPr>
          <w:w w:val="110"/>
        </w:rPr>
        <w:t>(15)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presence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NHC-</w:t>
      </w:r>
    </w:p>
    <w:p w14:paraId="490F3C3F" w14:textId="77777777" w:rsidR="00257F9D" w:rsidRDefault="00000000">
      <w:pPr>
        <w:pStyle w:val="BodyText"/>
        <w:spacing w:before="33" w:line="278" w:lineRule="auto"/>
        <w:ind w:left="186" w:right="107" w:firstLine="240"/>
        <w:jc w:val="both"/>
      </w:pPr>
      <w:r>
        <w:br w:type="column"/>
      </w:r>
      <w:r>
        <w:rPr>
          <w:w w:val="110"/>
        </w:rPr>
        <w:t>The authors proposed a plausible mechanistic pathway 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amination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of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glycerol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to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an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oxazoline </w:t>
      </w:r>
      <w:r>
        <w:rPr>
          <w:spacing w:val="1"/>
          <w:w w:val="110"/>
        </w:rPr>
        <w:t xml:space="preserve"> </w:t>
      </w:r>
      <w:r>
        <w:rPr>
          <w:w w:val="110"/>
        </w:rPr>
        <w:t>derivative</w:t>
      </w:r>
      <w:r>
        <w:rPr>
          <w:spacing w:val="1"/>
          <w:w w:val="110"/>
        </w:rPr>
        <w:t xml:space="preserve"> </w:t>
      </w:r>
      <w:r>
        <w:rPr>
          <w:w w:val="110"/>
        </w:rPr>
        <w:t>(Scheme 20). Initially, acid-catalysed dehydration of glycerol</w:t>
      </w:r>
      <w:r>
        <w:rPr>
          <w:spacing w:val="1"/>
          <w:w w:val="110"/>
        </w:rPr>
        <w:t xml:space="preserve"> </w:t>
      </w:r>
      <w:r>
        <w:rPr>
          <w:w w:val="110"/>
        </w:rPr>
        <w:t>takes</w:t>
      </w:r>
      <w:r>
        <w:rPr>
          <w:spacing w:val="3"/>
          <w:w w:val="110"/>
        </w:rPr>
        <w:t xml:space="preserve"> </w:t>
      </w:r>
      <w:r>
        <w:rPr>
          <w:w w:val="110"/>
        </w:rPr>
        <w:t>place</w:t>
      </w:r>
      <w:r>
        <w:rPr>
          <w:spacing w:val="3"/>
          <w:w w:val="110"/>
        </w:rPr>
        <w:t xml:space="preserve"> </w:t>
      </w:r>
      <w:r>
        <w:rPr>
          <w:w w:val="110"/>
        </w:rPr>
        <w:t>(58</w:t>
      </w:r>
      <w:r>
        <w:rPr>
          <w:rFonts w:ascii="Arial MT" w:hAnsi="Arial MT"/>
          <w:w w:val="110"/>
        </w:rPr>
        <w:t>–</w:t>
      </w:r>
      <w:r>
        <w:rPr>
          <w:w w:val="110"/>
        </w:rPr>
        <w:t>59),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which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active</w:t>
      </w:r>
      <w:r>
        <w:rPr>
          <w:spacing w:val="4"/>
          <w:w w:val="110"/>
        </w:rPr>
        <w:t xml:space="preserve"> </w:t>
      </w:r>
      <w:r>
        <w:rPr>
          <w:w w:val="110"/>
        </w:rPr>
        <w:t>sites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metal</w:t>
      </w:r>
      <w:r>
        <w:rPr>
          <w:spacing w:val="2"/>
          <w:w w:val="110"/>
        </w:rPr>
        <w:t xml:space="preserve"> </w:t>
      </w:r>
      <w:r>
        <w:rPr>
          <w:w w:val="110"/>
        </w:rPr>
        <w:t>play</w:t>
      </w:r>
    </w:p>
    <w:p w14:paraId="68870E68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60" w:space="40"/>
            <w:col w:w="5290"/>
          </w:cols>
        </w:sectPr>
      </w:pPr>
    </w:p>
    <w:p w14:paraId="20409D99" w14:textId="77777777" w:rsidR="00257F9D" w:rsidRDefault="00000000">
      <w:pPr>
        <w:pStyle w:val="BodyText"/>
        <w:tabs>
          <w:tab w:val="left" w:pos="5886"/>
          <w:tab w:val="left" w:pos="10875"/>
        </w:tabs>
        <w:spacing w:line="207" w:lineRule="exact"/>
        <w:ind w:left="670"/>
      </w:pPr>
      <w:r>
        <w:rPr>
          <w:w w:val="105"/>
        </w:rPr>
        <w:t>based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Ir-catalyst.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Owing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the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high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reactivity  of </w:t>
      </w:r>
      <w:r>
        <w:rPr>
          <w:spacing w:val="4"/>
          <w:w w:val="105"/>
        </w:rPr>
        <w:t xml:space="preserve"> </w:t>
      </w:r>
      <w:r>
        <w:rPr>
          <w:w w:val="105"/>
        </w:rPr>
        <w:t>glyceralde-</w:t>
      </w:r>
      <w:r>
        <w:tab/>
      </w:r>
      <w:r>
        <w:rPr>
          <w:u w:val="thick" w:color="DED9C9"/>
        </w:rPr>
        <w:t xml:space="preserve"> </w:t>
      </w:r>
      <w:r>
        <w:rPr>
          <w:u w:val="thick" w:color="DED9C9"/>
        </w:rPr>
        <w:tab/>
      </w:r>
    </w:p>
    <w:p w14:paraId="69EACD0C" w14:textId="77777777" w:rsidR="00257F9D" w:rsidRDefault="00000000">
      <w:pPr>
        <w:pStyle w:val="BodyText"/>
        <w:spacing w:before="33" w:line="278" w:lineRule="auto"/>
        <w:ind w:left="670" w:right="5080"/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1D584B01" wp14:editId="5F422041">
            <wp:simplePos x="0" y="0"/>
            <wp:positionH relativeFrom="page">
              <wp:posOffset>3927041</wp:posOffset>
            </wp:positionH>
            <wp:positionV relativeFrom="paragraph">
              <wp:posOffset>99221</wp:posOffset>
            </wp:positionV>
            <wp:extent cx="2979589" cy="1599166"/>
            <wp:effectExtent l="0" t="0" r="0" b="0"/>
            <wp:wrapNone/>
            <wp:docPr id="95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36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589" cy="1599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6528" behindDoc="0" locked="0" layoutInCell="1" allowOverlap="1" wp14:anchorId="06DC54FA" wp14:editId="4DB4BBDC">
            <wp:simplePos x="0" y="0"/>
            <wp:positionH relativeFrom="page">
              <wp:posOffset>618095</wp:posOffset>
            </wp:positionH>
            <wp:positionV relativeFrom="paragraph">
              <wp:posOffset>736418</wp:posOffset>
            </wp:positionV>
            <wp:extent cx="2977643" cy="3295493"/>
            <wp:effectExtent l="0" t="0" r="0" b="0"/>
            <wp:wrapNone/>
            <wp:docPr id="97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7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643" cy="3295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hyde,</w:t>
      </w:r>
      <w:r>
        <w:rPr>
          <w:spacing w:val="38"/>
          <w:w w:val="110"/>
        </w:rPr>
        <w:t xml:space="preserve"> </w:t>
      </w:r>
      <w:r>
        <w:rPr>
          <w:w w:val="110"/>
        </w:rPr>
        <w:t>it</w:t>
      </w:r>
      <w:r>
        <w:rPr>
          <w:spacing w:val="39"/>
          <w:w w:val="110"/>
        </w:rPr>
        <w:t xml:space="preserve"> </w:t>
      </w:r>
      <w:r>
        <w:rPr>
          <w:w w:val="110"/>
        </w:rPr>
        <w:t>immediately</w:t>
      </w:r>
      <w:r>
        <w:rPr>
          <w:spacing w:val="40"/>
          <w:w w:val="110"/>
        </w:rPr>
        <w:t xml:space="preserve"> </w:t>
      </w:r>
      <w:r>
        <w:rPr>
          <w:w w:val="110"/>
        </w:rPr>
        <w:t>reacts</w:t>
      </w:r>
      <w:r>
        <w:rPr>
          <w:spacing w:val="38"/>
          <w:w w:val="110"/>
        </w:rPr>
        <w:t xml:space="preserve"> </w:t>
      </w:r>
      <w:r>
        <w:rPr>
          <w:w w:val="110"/>
        </w:rPr>
        <w:t>with</w:t>
      </w:r>
      <w:r>
        <w:rPr>
          <w:spacing w:val="39"/>
          <w:w w:val="110"/>
        </w:rPr>
        <w:t xml:space="preserve"> </w:t>
      </w:r>
      <w:r>
        <w:rPr>
          <w:w w:val="110"/>
        </w:rPr>
        <w:t>1,2-phenylenediamine</w:t>
      </w:r>
      <w:r>
        <w:rPr>
          <w:spacing w:val="40"/>
          <w:w w:val="110"/>
        </w:rPr>
        <w:t xml:space="preserve"> </w:t>
      </w:r>
      <w:r>
        <w:rPr>
          <w:w w:val="110"/>
        </w:rPr>
        <w:t>(56)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4"/>
          <w:w w:val="110"/>
        </w:rPr>
        <w:t xml:space="preserve"> </w:t>
      </w:r>
      <w:r>
        <w:rPr>
          <w:w w:val="110"/>
        </w:rPr>
        <w:t>generates</w:t>
      </w:r>
      <w:r>
        <w:rPr>
          <w:spacing w:val="6"/>
          <w:w w:val="110"/>
        </w:rPr>
        <w:t xml:space="preserve"> </w:t>
      </w:r>
      <w:r>
        <w:rPr>
          <w:w w:val="110"/>
        </w:rPr>
        <w:t>an</w:t>
      </w:r>
      <w:r>
        <w:rPr>
          <w:spacing w:val="4"/>
          <w:w w:val="110"/>
        </w:rPr>
        <w:t xml:space="preserve"> </w:t>
      </w:r>
      <w:r>
        <w:rPr>
          <w:w w:val="110"/>
        </w:rPr>
        <w:t>intermediate</w:t>
      </w:r>
      <w:r>
        <w:rPr>
          <w:spacing w:val="5"/>
          <w:w w:val="110"/>
        </w:rPr>
        <w:t xml:space="preserve"> </w:t>
      </w:r>
      <w:r>
        <w:rPr>
          <w:w w:val="110"/>
        </w:rPr>
        <w:t>(52),</w:t>
      </w:r>
      <w:r>
        <w:rPr>
          <w:spacing w:val="4"/>
          <w:w w:val="110"/>
        </w:rPr>
        <w:t xml:space="preserve"> </w:t>
      </w:r>
      <w:r>
        <w:rPr>
          <w:w w:val="110"/>
        </w:rPr>
        <w:t>which</w:t>
      </w:r>
      <w:r>
        <w:rPr>
          <w:spacing w:val="5"/>
          <w:w w:val="110"/>
        </w:rPr>
        <w:t xml:space="preserve"> </w:t>
      </w:r>
      <w:r>
        <w:rPr>
          <w:w w:val="110"/>
        </w:rPr>
        <w:t>undergoes</w:t>
      </w:r>
      <w:r>
        <w:rPr>
          <w:spacing w:val="6"/>
          <w:w w:val="110"/>
        </w:rPr>
        <w:t xml:space="preserve"> </w:t>
      </w:r>
      <w:r>
        <w:rPr>
          <w:w w:val="110"/>
        </w:rPr>
        <w:t>dehydra-</w:t>
      </w:r>
    </w:p>
    <w:p w14:paraId="6FC936B9" w14:textId="77777777" w:rsidR="00257F9D" w:rsidRDefault="00257F9D">
      <w:pPr>
        <w:pStyle w:val="BodyText"/>
        <w:rPr>
          <w:sz w:val="20"/>
        </w:rPr>
      </w:pPr>
    </w:p>
    <w:p w14:paraId="15455098" w14:textId="77777777" w:rsidR="00257F9D" w:rsidRDefault="0032740E">
      <w:pPr>
        <w:pStyle w:val="BodyText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680" behindDoc="1" locked="0" layoutInCell="1" allowOverlap="1" wp14:anchorId="2997B3E0" wp14:editId="3BDC60C2">
                <wp:simplePos x="0" y="0"/>
                <wp:positionH relativeFrom="page">
                  <wp:posOffset>539750</wp:posOffset>
                </wp:positionH>
                <wp:positionV relativeFrom="paragraph">
                  <wp:posOffset>112395</wp:posOffset>
                </wp:positionV>
                <wp:extent cx="3168015" cy="18415"/>
                <wp:effectExtent l="0" t="0" r="0" b="0"/>
                <wp:wrapTopAndBottom/>
                <wp:docPr id="373811118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841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E1E7E0" id="Rectangle 12" o:spid="_x0000_s1026" style="position:absolute;margin-left:42.5pt;margin-top:8.85pt;width:249.45pt;height:1.4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1F319496" w14:textId="77777777" w:rsidR="00257F9D" w:rsidRDefault="00257F9D">
      <w:pPr>
        <w:pStyle w:val="BodyText"/>
        <w:spacing w:before="1"/>
        <w:rPr>
          <w:sz w:val="6"/>
        </w:rPr>
      </w:pPr>
    </w:p>
    <w:p w14:paraId="4C1E0F44" w14:textId="4EB2A0AF" w:rsidR="00257F9D" w:rsidRDefault="00257F9D" w:rsidP="0032740E">
      <w:pPr>
        <w:pStyle w:val="BodyText"/>
        <w:rPr>
          <w:sz w:val="20"/>
        </w:rPr>
      </w:pPr>
    </w:p>
    <w:p w14:paraId="383C7633" w14:textId="77777777" w:rsidR="00257F9D" w:rsidRDefault="00257F9D">
      <w:pPr>
        <w:pStyle w:val="BodyText"/>
        <w:rPr>
          <w:sz w:val="20"/>
        </w:rPr>
      </w:pPr>
    </w:p>
    <w:p w14:paraId="028F5BD9" w14:textId="77777777" w:rsidR="00257F9D" w:rsidRDefault="00257F9D">
      <w:pPr>
        <w:pStyle w:val="BodyText"/>
        <w:spacing w:before="6"/>
        <w:rPr>
          <w:sz w:val="25"/>
        </w:rPr>
      </w:pPr>
    </w:p>
    <w:p w14:paraId="50C334BA" w14:textId="77777777" w:rsidR="00257F9D" w:rsidRDefault="00000000">
      <w:pPr>
        <w:spacing w:line="278" w:lineRule="auto"/>
        <w:ind w:left="5886" w:right="106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</w:t>
      </w:r>
      <w:r>
        <w:rPr>
          <w:rFonts w:ascii="Arial MT"/>
          <w:spacing w:val="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19</w:t>
      </w:r>
      <w:r>
        <w:rPr>
          <w:rFonts w:ascii="Arial MT"/>
          <w:spacing w:val="12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Cu</w:t>
      </w:r>
      <w:r>
        <w:rPr>
          <w:rFonts w:ascii="Arial MT"/>
          <w:spacing w:val="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and</w:t>
      </w:r>
      <w:r>
        <w:rPr>
          <w:rFonts w:ascii="Arial MT"/>
          <w:spacing w:val="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Ru-catalyzed</w:t>
      </w:r>
      <w:r>
        <w:rPr>
          <w:rFonts w:ascii="Arial MT"/>
          <w:spacing w:val="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amination</w:t>
      </w:r>
      <w:r>
        <w:rPr>
          <w:rFonts w:ascii="Arial MT"/>
          <w:spacing w:val="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glycerol</w:t>
      </w:r>
      <w:r>
        <w:rPr>
          <w:rFonts w:ascii="Arial MT"/>
          <w:spacing w:val="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with</w:t>
      </w:r>
      <w:r>
        <w:rPr>
          <w:rFonts w:ascii="Arial MT"/>
          <w:spacing w:val="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ammonia</w:t>
      </w:r>
      <w:r>
        <w:rPr>
          <w:rFonts w:ascii="Arial MT"/>
          <w:spacing w:val="-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to</w:t>
      </w:r>
      <w:r>
        <w:rPr>
          <w:rFonts w:ascii="Arial MT"/>
          <w:spacing w:val="-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produce</w:t>
      </w:r>
      <w:r>
        <w:rPr>
          <w:rFonts w:ascii="Arial MT"/>
          <w:spacing w:val="-2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the</w:t>
      </w:r>
      <w:r>
        <w:rPr>
          <w:rFonts w:ascii="Arial MT"/>
          <w:spacing w:val="-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oxazoline-based</w:t>
      </w:r>
      <w:r>
        <w:rPr>
          <w:rFonts w:ascii="Arial MT"/>
          <w:spacing w:val="-2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compound.</w:t>
      </w:r>
    </w:p>
    <w:p w14:paraId="6BCA9372" w14:textId="77777777" w:rsidR="00257F9D" w:rsidRDefault="0032740E">
      <w:pPr>
        <w:pStyle w:val="BodyText"/>
        <w:spacing w:before="10"/>
        <w:rPr>
          <w:rFonts w:ascii="Arial MT"/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71966F6D" wp14:editId="333DA9A1">
                <wp:simplePos x="0" y="0"/>
                <wp:positionH relativeFrom="page">
                  <wp:posOffset>3851910</wp:posOffset>
                </wp:positionH>
                <wp:positionV relativeFrom="paragraph">
                  <wp:posOffset>89535</wp:posOffset>
                </wp:positionV>
                <wp:extent cx="3168015" cy="19685"/>
                <wp:effectExtent l="0" t="0" r="0" b="5715"/>
                <wp:wrapTopAndBottom/>
                <wp:docPr id="133465712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76AB72" id="Rectangle 11" o:spid="_x0000_s1026" style="position:absolute;margin-left:303.3pt;margin-top:7.05pt;width:249.45pt;height:1.5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55875F05" w14:textId="77777777" w:rsidR="00257F9D" w:rsidRDefault="00257F9D">
      <w:pPr>
        <w:pStyle w:val="BodyText"/>
        <w:rPr>
          <w:rFonts w:ascii="Arial MT"/>
          <w:sz w:val="20"/>
        </w:rPr>
      </w:pPr>
    </w:p>
    <w:p w14:paraId="45551E27" w14:textId="77777777" w:rsidR="00257F9D" w:rsidRDefault="00000000">
      <w:pPr>
        <w:pStyle w:val="BodyText"/>
        <w:spacing w:before="5"/>
        <w:rPr>
          <w:rFonts w:ascii="Arial MT"/>
          <w:sz w:val="14"/>
        </w:rPr>
      </w:pPr>
      <w:r>
        <w:rPr>
          <w:noProof/>
        </w:rPr>
        <w:drawing>
          <wp:anchor distT="0" distB="0" distL="0" distR="0" simplePos="0" relativeHeight="72" behindDoc="0" locked="0" layoutInCell="1" allowOverlap="1" wp14:anchorId="5FA147CC" wp14:editId="494C53CC">
            <wp:simplePos x="0" y="0"/>
            <wp:positionH relativeFrom="page">
              <wp:posOffset>3927041</wp:posOffset>
            </wp:positionH>
            <wp:positionV relativeFrom="paragraph">
              <wp:posOffset>130353</wp:posOffset>
            </wp:positionV>
            <wp:extent cx="2985271" cy="1435608"/>
            <wp:effectExtent l="0" t="0" r="0" b="0"/>
            <wp:wrapTopAndBottom/>
            <wp:docPr id="10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5271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72A81D" w14:textId="77777777" w:rsidR="00257F9D" w:rsidRDefault="00257F9D">
      <w:pPr>
        <w:pStyle w:val="BodyText"/>
        <w:spacing w:before="1"/>
        <w:rPr>
          <w:rFonts w:ascii="Arial MT"/>
          <w:sz w:val="6"/>
        </w:rPr>
      </w:pPr>
    </w:p>
    <w:p w14:paraId="62A85A97" w14:textId="77777777" w:rsidR="00257F9D" w:rsidRDefault="00257F9D">
      <w:pPr>
        <w:rPr>
          <w:rFonts w:ascii="Arial MT"/>
          <w:sz w:val="6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space="720"/>
        </w:sectPr>
      </w:pPr>
    </w:p>
    <w:p w14:paraId="6FA84F02" w14:textId="77777777" w:rsidR="00257F9D" w:rsidRDefault="00257F9D">
      <w:pPr>
        <w:pStyle w:val="BodyText"/>
        <w:rPr>
          <w:rFonts w:ascii="Arial MT"/>
          <w:sz w:val="16"/>
        </w:rPr>
      </w:pPr>
    </w:p>
    <w:p w14:paraId="26EBFF1B" w14:textId="77777777" w:rsidR="00257F9D" w:rsidRDefault="00000000">
      <w:pPr>
        <w:spacing w:before="94" w:line="278" w:lineRule="auto"/>
        <w:ind w:left="6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 18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Plausible reaction pathway for the Ir-catalyzed synthesis of</w:t>
      </w:r>
      <w:r>
        <w:rPr>
          <w:rFonts w:ascii="Arial MT"/>
          <w:spacing w:val="-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quinoline.</w:t>
      </w:r>
    </w:p>
    <w:p w14:paraId="46A6808E" w14:textId="77777777" w:rsidR="00257F9D" w:rsidRDefault="00000000">
      <w:pPr>
        <w:spacing w:before="78" w:line="278" w:lineRule="auto"/>
        <w:ind w:left="187" w:right="108"/>
        <w:jc w:val="both"/>
        <w:rPr>
          <w:rFonts w:ascii="Arial MT"/>
          <w:sz w:val="15"/>
        </w:rPr>
      </w:pPr>
      <w:r>
        <w:br w:type="column"/>
      </w:r>
      <w:r>
        <w:rPr>
          <w:rFonts w:ascii="Arial MT"/>
          <w:w w:val="105"/>
          <w:sz w:val="15"/>
        </w:rPr>
        <w:t>Scheme 20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Plausible mechanistic pathway for the amination of gly-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cerol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to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the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oxazoline-based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compound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using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heterogeneous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Ru-</w:t>
      </w:r>
      <w:r>
        <w:rPr>
          <w:rFonts w:ascii="Arial MT"/>
          <w:spacing w:val="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catalyst.</w:t>
      </w:r>
    </w:p>
    <w:p w14:paraId="7C9EA7F1" w14:textId="77777777" w:rsidR="00257F9D" w:rsidRDefault="00257F9D">
      <w:pPr>
        <w:spacing w:line="278" w:lineRule="auto"/>
        <w:jc w:val="both"/>
        <w:rPr>
          <w:rFonts w:ascii="Arial MT"/>
          <w:sz w:val="15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59" w:space="40"/>
            <w:col w:w="5291"/>
          </w:cols>
        </w:sectPr>
      </w:pPr>
    </w:p>
    <w:p w14:paraId="6D9DB904" w14:textId="77777777" w:rsidR="00257F9D" w:rsidRDefault="00257F9D">
      <w:pPr>
        <w:pStyle w:val="BodyText"/>
        <w:spacing w:before="2"/>
        <w:rPr>
          <w:rFonts w:ascii="Arial MT"/>
          <w:sz w:val="15"/>
        </w:rPr>
      </w:pPr>
    </w:p>
    <w:p w14:paraId="56CFC104" w14:textId="77777777" w:rsidR="00257F9D" w:rsidRDefault="00257F9D">
      <w:pPr>
        <w:rPr>
          <w:rFonts w:ascii="Arial MT"/>
          <w:sz w:val="15"/>
        </w:rPr>
        <w:sectPr w:rsidR="00257F9D" w:rsidSect="005D2FC2">
          <w:pgSz w:w="11910" w:h="15600"/>
          <w:pgMar w:top="680" w:right="740" w:bottom="700" w:left="180" w:header="207" w:footer="515" w:gutter="0"/>
          <w:cols w:space="720"/>
        </w:sectPr>
      </w:pPr>
    </w:p>
    <w:p w14:paraId="7B2CAC50" w14:textId="77777777" w:rsidR="00257F9D" w:rsidRDefault="00000000">
      <w:pPr>
        <w:pStyle w:val="BodyText"/>
        <w:spacing w:before="96" w:line="278" w:lineRule="auto"/>
        <w:ind w:left="670" w:right="38"/>
        <w:jc w:val="both"/>
      </w:pP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crucial</w:t>
      </w:r>
      <w:r>
        <w:rPr>
          <w:spacing w:val="1"/>
          <w:w w:val="110"/>
        </w:rPr>
        <w:t xml:space="preserve"> </w:t>
      </w:r>
      <w:r>
        <w:rPr>
          <w:w w:val="110"/>
        </w:rPr>
        <w:t>role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activation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1"/>
          <w:w w:val="110"/>
        </w:rPr>
        <w:t xml:space="preserve"> </w:t>
      </w:r>
      <w:r>
        <w:rPr>
          <w:w w:val="110"/>
        </w:rPr>
        <w:t>(59).</w:t>
      </w:r>
      <w:r>
        <w:rPr>
          <w:spacing w:val="1"/>
          <w:w w:val="110"/>
        </w:rPr>
        <w:t xml:space="preserve"> </w:t>
      </w:r>
      <w:r>
        <w:rPr>
          <w:w w:val="110"/>
        </w:rPr>
        <w:t>Next,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abstraction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primary</w:t>
      </w:r>
      <w:r>
        <w:rPr>
          <w:spacing w:val="-6"/>
          <w:w w:val="110"/>
        </w:rPr>
        <w:t xml:space="preserve"> </w:t>
      </w:r>
      <w:r>
        <w:rPr>
          <w:rFonts w:ascii="Arial MT" w:hAnsi="Arial MT"/>
          <w:w w:val="110"/>
        </w:rPr>
        <w:t>–</w:t>
      </w:r>
      <w:r>
        <w:rPr>
          <w:w w:val="110"/>
        </w:rPr>
        <w:t>OH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glycerol</w:t>
      </w:r>
      <w:r>
        <w:rPr>
          <w:spacing w:val="-6"/>
          <w:w w:val="110"/>
        </w:rPr>
        <w:t xml:space="preserve"> </w:t>
      </w:r>
      <w:r>
        <w:rPr>
          <w:w w:val="110"/>
        </w:rPr>
        <w:t>by</w:t>
      </w:r>
      <w:r>
        <w:rPr>
          <w:spacing w:val="-6"/>
          <w:w w:val="110"/>
        </w:rPr>
        <w:t xml:space="preserve"> </w:t>
      </w:r>
      <w:r>
        <w:rPr>
          <w:w w:val="110"/>
        </w:rPr>
        <w:t>Ru</w:t>
      </w:r>
      <w:r>
        <w:rPr>
          <w:spacing w:val="-6"/>
          <w:w w:val="110"/>
        </w:rPr>
        <w:t xml:space="preserve"> </w:t>
      </w:r>
      <w:r>
        <w:rPr>
          <w:w w:val="110"/>
        </w:rPr>
        <w:t>(Ru</w:t>
      </w:r>
      <w:r>
        <w:rPr>
          <w:rFonts w:ascii="Arial MT" w:hAnsi="Arial MT"/>
          <w:w w:val="110"/>
        </w:rPr>
        <w:t>–</w:t>
      </w:r>
      <w:r>
        <w:rPr>
          <w:w w:val="110"/>
        </w:rPr>
        <w:t>O)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sim-</w:t>
      </w:r>
      <w:r>
        <w:rPr>
          <w:spacing w:val="-47"/>
          <w:w w:val="110"/>
        </w:rPr>
        <w:t xml:space="preserve"> </w:t>
      </w:r>
      <w:r>
        <w:rPr>
          <w:w w:val="110"/>
        </w:rPr>
        <w:t>ultaneous</w:t>
      </w:r>
      <w:r>
        <w:rPr>
          <w:spacing w:val="1"/>
          <w:w w:val="110"/>
        </w:rPr>
        <w:t xml:space="preserve"> </w:t>
      </w:r>
      <w:r>
        <w:rPr>
          <w:w w:val="110"/>
        </w:rPr>
        <w:t>proton</w:t>
      </w:r>
      <w:r>
        <w:rPr>
          <w:spacing w:val="1"/>
          <w:w w:val="110"/>
        </w:rPr>
        <w:t xml:space="preserve"> </w:t>
      </w:r>
      <w:r>
        <w:rPr>
          <w:w w:val="110"/>
        </w:rPr>
        <w:t>abstraction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adjacent</w:t>
      </w:r>
      <w:r>
        <w:rPr>
          <w:spacing w:val="1"/>
          <w:w w:val="110"/>
        </w:rPr>
        <w:t xml:space="preserve"> </w:t>
      </w:r>
      <w:r>
        <w:rPr>
          <w:w w:val="110"/>
        </w:rPr>
        <w:t>carbon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bridging oxygen atom of the Ru</w:t>
      </w:r>
      <w:r>
        <w:rPr>
          <w:rFonts w:ascii="Arial MT" w:hAnsi="Arial MT"/>
          <w:w w:val="110"/>
        </w:rPr>
        <w:t>–</w:t>
      </w:r>
      <w:r>
        <w:rPr>
          <w:w w:val="110"/>
        </w:rPr>
        <w:t>O leads to the formation of</w:t>
      </w:r>
      <w:r>
        <w:rPr>
          <w:spacing w:val="1"/>
          <w:w w:val="110"/>
        </w:rPr>
        <w:t xml:space="preserve"> </w:t>
      </w:r>
      <w:r>
        <w:rPr>
          <w:w w:val="110"/>
        </w:rPr>
        <w:t>enol</w:t>
      </w:r>
      <w:r>
        <w:rPr>
          <w:spacing w:val="29"/>
          <w:w w:val="110"/>
        </w:rPr>
        <w:t xml:space="preserve"> </w:t>
      </w:r>
      <w:r>
        <w:rPr>
          <w:w w:val="110"/>
        </w:rPr>
        <w:t>(60)</w:t>
      </w:r>
      <w:r>
        <w:rPr>
          <w:spacing w:val="29"/>
          <w:w w:val="110"/>
        </w:rPr>
        <w:t xml:space="preserve"> </w:t>
      </w:r>
      <w:r>
        <w:rPr>
          <w:w w:val="110"/>
        </w:rPr>
        <w:t>which</w:t>
      </w:r>
      <w:r>
        <w:rPr>
          <w:spacing w:val="29"/>
          <w:w w:val="110"/>
        </w:rPr>
        <w:t xml:space="preserve"> </w:t>
      </w:r>
      <w:r>
        <w:rPr>
          <w:w w:val="110"/>
        </w:rPr>
        <w:t>upon</w:t>
      </w:r>
      <w:r>
        <w:rPr>
          <w:spacing w:val="28"/>
          <w:w w:val="110"/>
        </w:rPr>
        <w:t xml:space="preserve"> </w:t>
      </w:r>
      <w:r>
        <w:rPr>
          <w:w w:val="110"/>
        </w:rPr>
        <w:t>tautomerization</w:t>
      </w:r>
      <w:r>
        <w:rPr>
          <w:spacing w:val="29"/>
          <w:w w:val="110"/>
        </w:rPr>
        <w:t xml:space="preserve"> </w:t>
      </w:r>
      <w:r>
        <w:rPr>
          <w:w w:val="110"/>
        </w:rPr>
        <w:t>is</w:t>
      </w:r>
      <w:r>
        <w:rPr>
          <w:spacing w:val="29"/>
          <w:w w:val="110"/>
        </w:rPr>
        <w:t xml:space="preserve"> </w:t>
      </w:r>
      <w:r>
        <w:rPr>
          <w:w w:val="110"/>
        </w:rPr>
        <w:t>converted</w:t>
      </w:r>
      <w:r>
        <w:rPr>
          <w:spacing w:val="29"/>
          <w:w w:val="110"/>
        </w:rPr>
        <w:t xml:space="preserve"> </w:t>
      </w:r>
      <w:r>
        <w:rPr>
          <w:w w:val="110"/>
        </w:rPr>
        <w:t>into</w:t>
      </w:r>
      <w:r>
        <w:rPr>
          <w:spacing w:val="28"/>
          <w:w w:val="110"/>
        </w:rPr>
        <w:t xml:space="preserve"> </w:t>
      </w:r>
      <w:r>
        <w:rPr>
          <w:w w:val="110"/>
        </w:rPr>
        <w:t>keto</w:t>
      </w:r>
    </w:p>
    <w:p w14:paraId="7BDB6E8C" w14:textId="37EB5EF7" w:rsidR="00257F9D" w:rsidRDefault="00000000">
      <w:pPr>
        <w:pStyle w:val="BodyText"/>
        <w:spacing w:line="278" w:lineRule="auto"/>
        <w:ind w:left="670" w:right="38"/>
        <w:jc w:val="both"/>
      </w:pPr>
      <w:r>
        <w:rPr>
          <w:w w:val="110"/>
        </w:rPr>
        <w:t>(61) by abstraction of the proton of hydroxy group of the enol</w:t>
      </w:r>
      <w:r>
        <w:rPr>
          <w:spacing w:val="1"/>
          <w:w w:val="110"/>
        </w:rPr>
        <w:t xml:space="preserve"> </w:t>
      </w:r>
      <w:r>
        <w:rPr>
          <w:w w:val="110"/>
        </w:rPr>
        <w:t>by Ru(0) to give acetol (61). The bifunctionality of the catalyst</w:t>
      </w:r>
      <w:r>
        <w:rPr>
          <w:spacing w:val="-47"/>
          <w:w w:val="110"/>
        </w:rPr>
        <w:t xml:space="preserve"> </w:t>
      </w:r>
      <w:r>
        <w:rPr>
          <w:w w:val="110"/>
        </w:rPr>
        <w:t>was</w:t>
      </w:r>
      <w:r>
        <w:rPr>
          <w:spacing w:val="-2"/>
          <w:w w:val="110"/>
        </w:rPr>
        <w:t xml:space="preserve"> </w:t>
      </w:r>
      <w:r>
        <w:rPr>
          <w:w w:val="110"/>
        </w:rPr>
        <w:t>observed</w:t>
      </w:r>
      <w:r>
        <w:rPr>
          <w:spacing w:val="-3"/>
          <w:w w:val="110"/>
        </w:rPr>
        <w:t xml:space="preserve"> </w:t>
      </w:r>
      <w:r>
        <w:rPr>
          <w:w w:val="110"/>
        </w:rPr>
        <w:t>because</w:t>
      </w:r>
      <w:r>
        <w:rPr>
          <w:spacing w:val="-3"/>
          <w:w w:val="110"/>
        </w:rPr>
        <w:t xml:space="preserve"> </w:t>
      </w:r>
      <w:r>
        <w:rPr>
          <w:w w:val="110"/>
        </w:rPr>
        <w:t>RuO</w:t>
      </w:r>
      <w:r>
        <w:rPr>
          <w:w w:val="110"/>
          <w:vertAlign w:val="subscript"/>
        </w:rPr>
        <w:t>2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RuO</w:t>
      </w:r>
      <w:r>
        <w:rPr>
          <w:w w:val="110"/>
          <w:vertAlign w:val="subscript"/>
        </w:rPr>
        <w:t>3</w:t>
      </w:r>
      <w:r>
        <w:rPr>
          <w:spacing w:val="-2"/>
          <w:w w:val="110"/>
        </w:rPr>
        <w:t xml:space="preserve"> </w:t>
      </w:r>
      <w:r>
        <w:rPr>
          <w:w w:val="110"/>
        </w:rPr>
        <w:t>act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acid</w:t>
      </w:r>
      <w:r>
        <w:rPr>
          <w:spacing w:val="-3"/>
          <w:w w:val="110"/>
        </w:rPr>
        <w:t xml:space="preserve"> </w:t>
      </w:r>
      <w:r>
        <w:rPr>
          <w:w w:val="110"/>
        </w:rPr>
        <w:t>promoter</w:t>
      </w:r>
      <w:r>
        <w:rPr>
          <w:spacing w:val="-47"/>
          <w:w w:val="110"/>
        </w:rPr>
        <w:t xml:space="preserve"> </w:t>
      </w:r>
      <w:r>
        <w:rPr>
          <w:w w:val="110"/>
        </w:rPr>
        <w:t>for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activation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carbonyl</w:t>
      </w:r>
      <w:r>
        <w:rPr>
          <w:spacing w:val="-4"/>
          <w:w w:val="110"/>
        </w:rPr>
        <w:t xml:space="preserve"> </w:t>
      </w:r>
      <w:r>
        <w:rPr>
          <w:w w:val="110"/>
        </w:rPr>
        <w:t>group</w:t>
      </w:r>
      <w:r>
        <w:rPr>
          <w:spacing w:val="-6"/>
          <w:w w:val="110"/>
        </w:rPr>
        <w:t xml:space="preserve"> </w:t>
      </w:r>
      <w:r>
        <w:rPr>
          <w:w w:val="110"/>
        </w:rPr>
        <w:t>whereas</w:t>
      </w:r>
      <w:r>
        <w:rPr>
          <w:spacing w:val="-5"/>
          <w:w w:val="110"/>
        </w:rPr>
        <w:t xml:space="preserve"> </w:t>
      </w:r>
      <w:r>
        <w:rPr>
          <w:w w:val="110"/>
        </w:rPr>
        <w:t>Ru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4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>active</w:t>
      </w:r>
      <w:r>
        <w:rPr>
          <w:spacing w:val="-47"/>
          <w:w w:val="110"/>
        </w:rPr>
        <w:t xml:space="preserve"> </w:t>
      </w:r>
      <w:r>
        <w:rPr>
          <w:w w:val="110"/>
        </w:rPr>
        <w:t>site for ammonia dissociation. NH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dissociatively adsorbed on</w:t>
      </w:r>
      <w:r>
        <w:rPr>
          <w:spacing w:val="1"/>
          <w:w w:val="110"/>
        </w:rPr>
        <w:t xml:space="preserve"> </w:t>
      </w:r>
      <w:r>
        <w:rPr>
          <w:w w:val="110"/>
        </w:rPr>
        <w:t>the catalyst surface and a simultaneous lone pair of N attacks</w:t>
      </w:r>
      <w:r>
        <w:rPr>
          <w:spacing w:val="1"/>
          <w:w w:val="110"/>
        </w:rPr>
        <w:t xml:space="preserve"> </w:t>
      </w:r>
      <w:r>
        <w:rPr>
          <w:w w:val="110"/>
        </w:rPr>
        <w:t>on the acetol formed a tetrahedral intermediate (62) which is</w:t>
      </w:r>
      <w:r>
        <w:rPr>
          <w:spacing w:val="1"/>
          <w:w w:val="110"/>
        </w:rPr>
        <w:t xml:space="preserve"> </w:t>
      </w:r>
      <w:r>
        <w:rPr>
          <w:w w:val="110"/>
        </w:rPr>
        <w:t>reversibly converted to carbonyl amine and then to 2-imino-1-</w:t>
      </w:r>
      <w:r>
        <w:rPr>
          <w:spacing w:val="1"/>
          <w:w w:val="110"/>
        </w:rPr>
        <w:t xml:space="preserve"> </w:t>
      </w:r>
      <w:r>
        <w:rPr>
          <w:w w:val="110"/>
        </w:rPr>
        <w:t>propanol (63). The imine formation mainly requires acid sites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elimination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water.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last</w:t>
      </w:r>
      <w:r>
        <w:rPr>
          <w:spacing w:val="1"/>
          <w:w w:val="110"/>
        </w:rPr>
        <w:t xml:space="preserve"> </w:t>
      </w:r>
      <w:r>
        <w:rPr>
          <w:w w:val="110"/>
        </w:rPr>
        <w:t>step,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formed</w:t>
      </w:r>
      <w:r>
        <w:rPr>
          <w:spacing w:val="1"/>
          <w:w w:val="110"/>
        </w:rPr>
        <w:t xml:space="preserve"> </w:t>
      </w:r>
      <w:r>
        <w:rPr>
          <w:w w:val="110"/>
        </w:rPr>
        <w:t>2-imino-1-propanol</w:t>
      </w:r>
      <w:r>
        <w:rPr>
          <w:spacing w:val="1"/>
          <w:w w:val="110"/>
        </w:rPr>
        <w:t xml:space="preserve"> </w:t>
      </w:r>
      <w:r>
        <w:rPr>
          <w:w w:val="110"/>
        </w:rPr>
        <w:t>undergoes</w:t>
      </w:r>
      <w:r>
        <w:rPr>
          <w:spacing w:val="1"/>
          <w:w w:val="110"/>
        </w:rPr>
        <w:t xml:space="preserve"> </w:t>
      </w:r>
      <w:r>
        <w:rPr>
          <w:w w:val="110"/>
        </w:rPr>
        <w:t>condensation</w:t>
      </w:r>
      <w:r>
        <w:rPr>
          <w:spacing w:val="1"/>
          <w:w w:val="110"/>
        </w:rPr>
        <w:t xml:space="preserve"> </w:t>
      </w:r>
      <w:r>
        <w:rPr>
          <w:w w:val="110"/>
        </w:rPr>
        <w:t>(64)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with 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second molecule of acetol which upon cyclization leads to the</w:t>
      </w:r>
      <w:r>
        <w:rPr>
          <w:spacing w:val="1"/>
          <w:w w:val="110"/>
        </w:rPr>
        <w:t xml:space="preserve"> </w:t>
      </w:r>
      <w:r>
        <w:rPr>
          <w:w w:val="110"/>
        </w:rPr>
        <w:t>formation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oxazoline</w:t>
      </w:r>
      <w:r>
        <w:rPr>
          <w:spacing w:val="-5"/>
          <w:w w:val="110"/>
        </w:rPr>
        <w:t xml:space="preserve"> </w:t>
      </w:r>
      <w:r>
        <w:rPr>
          <w:w w:val="110"/>
        </w:rPr>
        <w:t>derivative</w:t>
      </w:r>
      <w:r>
        <w:rPr>
          <w:spacing w:val="-6"/>
          <w:w w:val="110"/>
        </w:rPr>
        <w:t xml:space="preserve"> </w:t>
      </w:r>
      <w:r>
        <w:rPr>
          <w:w w:val="110"/>
        </w:rPr>
        <w:t>(57).</w:t>
      </w:r>
      <w:r>
        <w:rPr>
          <w:w w:val="110"/>
          <w:vertAlign w:val="superscript"/>
        </w:rPr>
        <w:t>42</w:t>
      </w:r>
      <w:r>
        <w:rPr>
          <w:spacing w:val="-5"/>
          <w:w w:val="110"/>
        </w:rPr>
        <w:t xml:space="preserve"> </w:t>
      </w:r>
      <w:r>
        <w:rPr>
          <w:w w:val="110"/>
        </w:rPr>
        <w:t>Very</w:t>
      </w:r>
      <w:r>
        <w:rPr>
          <w:spacing w:val="-5"/>
          <w:w w:val="110"/>
        </w:rPr>
        <w:t xml:space="preserve"> </w:t>
      </w:r>
      <w:r>
        <w:rPr>
          <w:w w:val="110"/>
        </w:rPr>
        <w:t>recently,</w:t>
      </w:r>
      <w:r>
        <w:rPr>
          <w:spacing w:val="-5"/>
          <w:w w:val="110"/>
        </w:rPr>
        <w:t xml:space="preserve"> </w:t>
      </w:r>
      <w:r>
        <w:rPr>
          <w:w w:val="110"/>
        </w:rPr>
        <w:t>Yu</w:t>
      </w:r>
      <w:r>
        <w:rPr>
          <w:spacing w:val="-6"/>
          <w:w w:val="110"/>
        </w:rPr>
        <w:t xml:space="preserve"> </w:t>
      </w:r>
      <w:r>
        <w:rPr>
          <w:w w:val="110"/>
        </w:rPr>
        <w:t>and</w:t>
      </w:r>
      <w:r>
        <w:rPr>
          <w:spacing w:val="-47"/>
          <w:w w:val="110"/>
        </w:rPr>
        <w:t xml:space="preserve"> </w:t>
      </w:r>
      <w:r>
        <w:rPr>
          <w:w w:val="110"/>
        </w:rPr>
        <w:t>Xiao together reported a robust protocol for the synthesis of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2-methylquinoxalines directly from glycerol and </w:t>
      </w:r>
      <w:r>
        <w:rPr>
          <w:i/>
          <w:w w:val="110"/>
        </w:rPr>
        <w:t>o</w:t>
      </w:r>
      <w:r>
        <w:rPr>
          <w:w w:val="110"/>
        </w:rPr>
        <w:t>-phenylene-</w:t>
      </w:r>
      <w:r>
        <w:rPr>
          <w:spacing w:val="1"/>
          <w:w w:val="110"/>
        </w:rPr>
        <w:t xml:space="preserve"> </w:t>
      </w:r>
      <w:r>
        <w:rPr>
          <w:w w:val="110"/>
        </w:rPr>
        <w:t>diamine in the presence of Pt/CeO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catalyst at 140 °C.</w:t>
      </w:r>
      <w:r>
        <w:rPr>
          <w:w w:val="110"/>
          <w:vertAlign w:val="superscript"/>
        </w:rPr>
        <w:t>76</w:t>
      </w:r>
      <w:r>
        <w:rPr>
          <w:w w:val="110"/>
        </w:rPr>
        <w:t xml:space="preserve"> The</w:t>
      </w:r>
      <w:r>
        <w:rPr>
          <w:spacing w:val="1"/>
          <w:w w:val="110"/>
        </w:rPr>
        <w:t xml:space="preserve"> </w:t>
      </w:r>
      <w:r>
        <w:rPr>
          <w:w w:val="110"/>
        </w:rPr>
        <w:t>authors also tested other bio polyols to produce high-value</w:t>
      </w:r>
      <w:r>
        <w:rPr>
          <w:spacing w:val="1"/>
          <w:w w:val="110"/>
        </w:rPr>
        <w:t xml:space="preserve"> </w:t>
      </w:r>
      <w:r>
        <w:rPr>
          <w:w w:val="110"/>
        </w:rPr>
        <w:t>2-methylquinoxalines.</w:t>
      </w:r>
    </w:p>
    <w:p w14:paraId="2C2CE9DF" w14:textId="77777777" w:rsidR="00257F9D" w:rsidRDefault="00257F9D">
      <w:pPr>
        <w:pStyle w:val="BodyText"/>
        <w:rPr>
          <w:sz w:val="20"/>
        </w:rPr>
      </w:pPr>
    </w:p>
    <w:p w14:paraId="5214D0F9" w14:textId="77777777" w:rsidR="00257F9D" w:rsidRDefault="00257F9D">
      <w:pPr>
        <w:pStyle w:val="BodyText"/>
        <w:rPr>
          <w:sz w:val="20"/>
        </w:rPr>
      </w:pPr>
    </w:p>
    <w:p w14:paraId="03A1CCCF" w14:textId="77777777" w:rsidR="00257F9D" w:rsidRDefault="00000000">
      <w:pPr>
        <w:pStyle w:val="Heading1"/>
        <w:numPr>
          <w:ilvl w:val="0"/>
          <w:numId w:val="5"/>
        </w:numPr>
        <w:tabs>
          <w:tab w:val="left" w:pos="1178"/>
        </w:tabs>
        <w:spacing w:before="163" w:line="237" w:lineRule="auto"/>
        <w:ind w:left="670" w:right="43" w:firstLine="0"/>
        <w:jc w:val="both"/>
      </w:pPr>
      <w:r>
        <w:rPr>
          <w:w w:val="105"/>
        </w:rPr>
        <w:t>Glycerol</w:t>
      </w:r>
      <w:r>
        <w:rPr>
          <w:spacing w:val="-6"/>
          <w:w w:val="105"/>
        </w:rPr>
        <w:t xml:space="preserve"> </w:t>
      </w:r>
      <w:r>
        <w:rPr>
          <w:w w:val="105"/>
        </w:rPr>
        <w:t>as</w:t>
      </w:r>
      <w:r>
        <w:rPr>
          <w:spacing w:val="-6"/>
          <w:w w:val="105"/>
        </w:rPr>
        <w:t xml:space="preserve"> </w:t>
      </w:r>
      <w:r>
        <w:rPr>
          <w:w w:val="105"/>
        </w:rPr>
        <w:t>a</w:t>
      </w:r>
      <w:r>
        <w:rPr>
          <w:spacing w:val="-5"/>
          <w:w w:val="105"/>
        </w:rPr>
        <w:t xml:space="preserve"> </w:t>
      </w:r>
      <w:r>
        <w:rPr>
          <w:w w:val="105"/>
        </w:rPr>
        <w:t>building</w:t>
      </w:r>
      <w:r>
        <w:rPr>
          <w:spacing w:val="-5"/>
          <w:w w:val="105"/>
        </w:rPr>
        <w:t xml:space="preserve"> </w:t>
      </w:r>
      <w:r>
        <w:rPr>
          <w:w w:val="105"/>
        </w:rPr>
        <w:t>block</w:t>
      </w:r>
      <w:r>
        <w:rPr>
          <w:spacing w:val="-6"/>
          <w:w w:val="105"/>
        </w:rPr>
        <w:t xml:space="preserve"> </w:t>
      </w:r>
      <w:r>
        <w:rPr>
          <w:w w:val="105"/>
        </w:rPr>
        <w:t>for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9"/>
          <w:w w:val="105"/>
        </w:rPr>
        <w:t xml:space="preserve"> </w:t>
      </w:r>
      <w:r>
        <w:rPr>
          <w:w w:val="105"/>
        </w:rPr>
        <w:t>synthesis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amino</w:t>
      </w:r>
      <w:r>
        <w:rPr>
          <w:spacing w:val="-10"/>
          <w:w w:val="105"/>
        </w:rPr>
        <w:t xml:space="preserve"> </w:t>
      </w:r>
      <w:r>
        <w:rPr>
          <w:w w:val="105"/>
        </w:rPr>
        <w:t>acids</w:t>
      </w:r>
    </w:p>
    <w:p w14:paraId="713AC756" w14:textId="77777777" w:rsidR="00257F9D" w:rsidRDefault="00000000">
      <w:pPr>
        <w:pStyle w:val="BodyText"/>
        <w:spacing w:before="170" w:line="278" w:lineRule="auto"/>
        <w:ind w:left="670" w:right="38"/>
        <w:jc w:val="both"/>
      </w:pPr>
      <w:r>
        <w:rPr>
          <w:noProof/>
        </w:rPr>
        <w:drawing>
          <wp:anchor distT="0" distB="0" distL="0" distR="0" simplePos="0" relativeHeight="486816768" behindDoc="1" locked="0" layoutInCell="1" allowOverlap="1" wp14:anchorId="73A5C469" wp14:editId="396CD526">
            <wp:simplePos x="0" y="0"/>
            <wp:positionH relativeFrom="page">
              <wp:posOffset>177800</wp:posOffset>
            </wp:positionH>
            <wp:positionV relativeFrom="paragraph">
              <wp:posOffset>482611</wp:posOffset>
            </wp:positionV>
            <wp:extent cx="152400" cy="812800"/>
            <wp:effectExtent l="0" t="0" r="0" b="0"/>
            <wp:wrapNone/>
            <wp:docPr id="10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Valorization of glycerol by catalytic amination with ammonia</w:t>
      </w:r>
      <w:r>
        <w:rPr>
          <w:spacing w:val="1"/>
          <w:w w:val="110"/>
        </w:rPr>
        <w:t xml:space="preserve"> </w:t>
      </w:r>
      <w:r>
        <w:rPr>
          <w:w w:val="110"/>
        </w:rPr>
        <w:t>is considered to be an economically and sustainably viable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methodology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gives</w:t>
      </w:r>
      <w:r>
        <w:rPr>
          <w:spacing w:val="-9"/>
          <w:w w:val="110"/>
        </w:rPr>
        <w:t xml:space="preserve"> </w:t>
      </w:r>
      <w:r>
        <w:rPr>
          <w:w w:val="110"/>
        </w:rPr>
        <w:t>access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valuable</w:t>
      </w:r>
      <w:r>
        <w:rPr>
          <w:spacing w:val="-8"/>
          <w:w w:val="110"/>
        </w:rPr>
        <w:t xml:space="preserve"> </w:t>
      </w:r>
      <w:r>
        <w:rPr>
          <w:w w:val="110"/>
        </w:rPr>
        <w:t>organonitrogen</w:t>
      </w:r>
      <w:r>
        <w:rPr>
          <w:spacing w:val="-8"/>
          <w:w w:val="110"/>
        </w:rPr>
        <w:t xml:space="preserve"> </w:t>
      </w:r>
      <w:r>
        <w:rPr>
          <w:w w:val="110"/>
        </w:rPr>
        <w:t>com-</w:t>
      </w:r>
      <w:r>
        <w:rPr>
          <w:spacing w:val="-47"/>
          <w:w w:val="110"/>
        </w:rPr>
        <w:t xml:space="preserve"> </w:t>
      </w:r>
      <w:r>
        <w:rPr>
          <w:w w:val="110"/>
        </w:rPr>
        <w:t>pounds. However, this process is very challenging and hence</w:t>
      </w:r>
      <w:r>
        <w:rPr>
          <w:spacing w:val="1"/>
          <w:w w:val="110"/>
        </w:rPr>
        <w:t xml:space="preserve"> </w:t>
      </w:r>
      <w:r>
        <w:rPr>
          <w:w w:val="110"/>
        </w:rPr>
        <w:t>fewer</w:t>
      </w:r>
      <w:r>
        <w:rPr>
          <w:spacing w:val="1"/>
          <w:w w:val="110"/>
        </w:rPr>
        <w:t xml:space="preserve"> </w:t>
      </w:r>
      <w:r>
        <w:rPr>
          <w:w w:val="110"/>
        </w:rPr>
        <w:t>e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orts</w:t>
      </w:r>
      <w:r>
        <w:rPr>
          <w:spacing w:val="1"/>
          <w:w w:val="110"/>
        </w:rPr>
        <w:t xml:space="preserve"> </w:t>
      </w:r>
      <w:r>
        <w:rPr>
          <w:w w:val="110"/>
        </w:rPr>
        <w:t>have</w:t>
      </w:r>
      <w:r>
        <w:rPr>
          <w:spacing w:val="1"/>
          <w:w w:val="110"/>
        </w:rPr>
        <w:t xml:space="preserve"> </w:t>
      </w:r>
      <w:r>
        <w:rPr>
          <w:w w:val="110"/>
        </w:rPr>
        <w:t>been</w:t>
      </w:r>
      <w:r>
        <w:rPr>
          <w:spacing w:val="1"/>
          <w:w w:val="110"/>
        </w:rPr>
        <w:t xml:space="preserve"> </w:t>
      </w:r>
      <w:r>
        <w:rPr>
          <w:w w:val="110"/>
        </w:rPr>
        <w:t>made</w:t>
      </w:r>
      <w:r>
        <w:rPr>
          <w:spacing w:val="1"/>
          <w:w w:val="110"/>
        </w:rPr>
        <w:t xml:space="preserve"> </w:t>
      </w:r>
      <w:r>
        <w:rPr>
          <w:w w:val="110"/>
        </w:rPr>
        <w:t>on</w:t>
      </w:r>
      <w:r>
        <w:rPr>
          <w:spacing w:val="1"/>
          <w:w w:val="110"/>
        </w:rPr>
        <w:t xml:space="preserve"> </w:t>
      </w:r>
      <w:r>
        <w:rPr>
          <w:w w:val="110"/>
        </w:rPr>
        <w:t>this</w:t>
      </w:r>
      <w:r>
        <w:rPr>
          <w:spacing w:val="1"/>
          <w:w w:val="110"/>
        </w:rPr>
        <w:t xml:space="preserve"> </w:t>
      </w:r>
      <w:r>
        <w:rPr>
          <w:w w:val="110"/>
        </w:rPr>
        <w:t>amination.</w:t>
      </w:r>
      <w:r>
        <w:rPr>
          <w:spacing w:val="1"/>
          <w:w w:val="110"/>
        </w:rPr>
        <w:t xml:space="preserve"> </w:t>
      </w:r>
      <w:r>
        <w:rPr>
          <w:w w:val="110"/>
        </w:rPr>
        <w:t>As  an</w:t>
      </w:r>
      <w:r>
        <w:rPr>
          <w:spacing w:val="1"/>
          <w:w w:val="110"/>
        </w:rPr>
        <w:t xml:space="preserve"> </w:t>
      </w:r>
      <w:r>
        <w:rPr>
          <w:w w:val="110"/>
        </w:rPr>
        <w:t>example of the amination of glycerol, the synthesis of amino</w:t>
      </w:r>
      <w:r>
        <w:rPr>
          <w:spacing w:val="1"/>
          <w:w w:val="110"/>
        </w:rPr>
        <w:t xml:space="preserve"> </w:t>
      </w:r>
      <w:r>
        <w:rPr>
          <w:w w:val="110"/>
        </w:rPr>
        <w:t>acids</w:t>
      </w:r>
      <w:r>
        <w:rPr>
          <w:spacing w:val="40"/>
          <w:w w:val="110"/>
        </w:rPr>
        <w:t xml:space="preserve"> </w:t>
      </w:r>
      <w:r>
        <w:rPr>
          <w:w w:val="110"/>
        </w:rPr>
        <w:t>is</w:t>
      </w:r>
      <w:r>
        <w:rPr>
          <w:spacing w:val="41"/>
          <w:w w:val="110"/>
        </w:rPr>
        <w:t xml:space="preserve"> </w:t>
      </w:r>
      <w:r>
        <w:rPr>
          <w:w w:val="110"/>
        </w:rPr>
        <w:t>an</w:t>
      </w:r>
      <w:r>
        <w:rPr>
          <w:spacing w:val="41"/>
          <w:w w:val="110"/>
        </w:rPr>
        <w:t xml:space="preserve"> </w:t>
      </w:r>
      <w:r>
        <w:rPr>
          <w:w w:val="110"/>
        </w:rPr>
        <w:t>important</w:t>
      </w:r>
      <w:r>
        <w:rPr>
          <w:spacing w:val="40"/>
          <w:w w:val="110"/>
        </w:rPr>
        <w:t xml:space="preserve"> </w:t>
      </w:r>
      <w:r>
        <w:rPr>
          <w:w w:val="110"/>
        </w:rPr>
        <w:t>process</w:t>
      </w:r>
      <w:r>
        <w:rPr>
          <w:spacing w:val="40"/>
          <w:w w:val="110"/>
        </w:rPr>
        <w:t xml:space="preserve"> </w:t>
      </w:r>
      <w:r>
        <w:rPr>
          <w:w w:val="110"/>
        </w:rPr>
        <w:t>due</w:t>
      </w:r>
      <w:r>
        <w:rPr>
          <w:spacing w:val="41"/>
          <w:w w:val="110"/>
        </w:rPr>
        <w:t xml:space="preserve"> </w:t>
      </w:r>
      <w:r>
        <w:rPr>
          <w:w w:val="110"/>
        </w:rPr>
        <w:t>to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42"/>
          <w:w w:val="110"/>
        </w:rPr>
        <w:t xml:space="preserve"> </w:t>
      </w:r>
      <w:r>
        <w:rPr>
          <w:w w:val="110"/>
        </w:rPr>
        <w:t>importance</w:t>
      </w:r>
      <w:r>
        <w:rPr>
          <w:spacing w:val="41"/>
          <w:w w:val="110"/>
        </w:rPr>
        <w:t xml:space="preserve"> </w:t>
      </w:r>
      <w:r>
        <w:rPr>
          <w:w w:val="110"/>
        </w:rPr>
        <w:t>of</w:t>
      </w:r>
      <w:r>
        <w:rPr>
          <w:spacing w:val="40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later products.</w:t>
      </w:r>
      <w:r>
        <w:rPr>
          <w:w w:val="110"/>
          <w:vertAlign w:val="superscript"/>
        </w:rPr>
        <w:t>77</w:t>
      </w:r>
      <w:r>
        <w:rPr>
          <w:w w:val="110"/>
        </w:rPr>
        <w:t xml:space="preserve"> In this respect, recently, the group of Yan</w:t>
      </w:r>
      <w:r>
        <w:rPr>
          <w:spacing w:val="1"/>
          <w:w w:val="110"/>
        </w:rPr>
        <w:t xml:space="preserve"> </w:t>
      </w:r>
      <w:r>
        <w:rPr>
          <w:w w:val="110"/>
        </w:rPr>
        <w:t>reported a one-step protocol for the transformation of crude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36"/>
          <w:w w:val="110"/>
        </w:rPr>
        <w:t xml:space="preserve"> </w:t>
      </w:r>
      <w:r>
        <w:rPr>
          <w:w w:val="110"/>
        </w:rPr>
        <w:t>into</w:t>
      </w:r>
      <w:r>
        <w:rPr>
          <w:spacing w:val="37"/>
          <w:w w:val="110"/>
        </w:rPr>
        <w:t xml:space="preserve"> </w:t>
      </w:r>
      <w:r>
        <w:rPr>
          <w:w w:val="110"/>
        </w:rPr>
        <w:t>43%</w:t>
      </w:r>
      <w:r>
        <w:rPr>
          <w:spacing w:val="36"/>
          <w:w w:val="110"/>
        </w:rPr>
        <w:t xml:space="preserve"> </w:t>
      </w:r>
      <w:r>
        <w:rPr>
          <w:w w:val="110"/>
        </w:rPr>
        <w:t>alanine</w:t>
      </w:r>
      <w:r>
        <w:rPr>
          <w:spacing w:val="37"/>
          <w:w w:val="110"/>
        </w:rPr>
        <w:t xml:space="preserve"> </w:t>
      </w:r>
      <w:r>
        <w:rPr>
          <w:w w:val="110"/>
        </w:rPr>
        <w:t>over</w:t>
      </w:r>
      <w:r>
        <w:rPr>
          <w:spacing w:val="33"/>
          <w:w w:val="110"/>
        </w:rPr>
        <w:t xml:space="preserve"> </w:t>
      </w:r>
      <w:r>
        <w:rPr>
          <w:w w:val="110"/>
        </w:rPr>
        <w:t>a</w:t>
      </w:r>
      <w:r>
        <w:rPr>
          <w:spacing w:val="37"/>
          <w:w w:val="110"/>
        </w:rPr>
        <w:t xml:space="preserve"> </w:t>
      </w:r>
      <w:r>
        <w:rPr>
          <w:w w:val="110"/>
        </w:rPr>
        <w:t>Ru</w:t>
      </w:r>
      <w:r>
        <w:rPr>
          <w:w w:val="110"/>
          <w:vertAlign w:val="subscript"/>
        </w:rPr>
        <w:t>1</w:t>
      </w:r>
      <w:r>
        <w:rPr>
          <w:w w:val="110"/>
        </w:rPr>
        <w:t>Ni</w:t>
      </w:r>
      <w:r>
        <w:rPr>
          <w:w w:val="110"/>
          <w:vertAlign w:val="subscript"/>
        </w:rPr>
        <w:t>7</w:t>
      </w:r>
      <w:r>
        <w:rPr>
          <w:w w:val="110"/>
        </w:rPr>
        <w:t>/MgO</w:t>
      </w:r>
      <w:r>
        <w:rPr>
          <w:spacing w:val="37"/>
          <w:w w:val="110"/>
        </w:rPr>
        <w:t xml:space="preserve"> </w:t>
      </w:r>
      <w:r>
        <w:rPr>
          <w:w w:val="110"/>
        </w:rPr>
        <w:t>catalyst</w:t>
      </w:r>
      <w:r>
        <w:rPr>
          <w:spacing w:val="36"/>
          <w:w w:val="110"/>
        </w:rPr>
        <w:t xml:space="preserve"> </w:t>
      </w:r>
      <w:r>
        <w:rPr>
          <w:w w:val="110"/>
        </w:rPr>
        <w:t>in</w:t>
      </w:r>
      <w:r>
        <w:rPr>
          <w:spacing w:val="36"/>
          <w:w w:val="110"/>
        </w:rPr>
        <w:t xml:space="preserve"> </w:t>
      </w:r>
      <w:r>
        <w:rPr>
          <w:w w:val="110"/>
        </w:rPr>
        <w:t>a</w:t>
      </w:r>
    </w:p>
    <w:p w14:paraId="76FE1989" w14:textId="77777777" w:rsidR="00257F9D" w:rsidRDefault="00000000">
      <w:pPr>
        <w:pStyle w:val="BodyText"/>
        <w:rPr>
          <w:sz w:val="12"/>
        </w:rPr>
      </w:pPr>
      <w:r>
        <w:br w:type="column"/>
      </w:r>
    </w:p>
    <w:p w14:paraId="0D26A12C" w14:textId="77777777" w:rsidR="00257F9D" w:rsidRDefault="00000000">
      <w:pPr>
        <w:pStyle w:val="BodyText"/>
        <w:ind w:left="213"/>
        <w:rPr>
          <w:sz w:val="20"/>
        </w:rPr>
      </w:pPr>
      <w:r>
        <w:rPr>
          <w:noProof/>
          <w:sz w:val="20"/>
        </w:rPr>
        <w:drawing>
          <wp:inline distT="0" distB="0" distL="0" distR="0" wp14:anchorId="1F39E6F4" wp14:editId="0B5DD172">
            <wp:extent cx="2992286" cy="2572512"/>
            <wp:effectExtent l="0" t="0" r="0" b="0"/>
            <wp:docPr id="10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9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286" cy="257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1C6F7" w14:textId="77777777" w:rsidR="00257F9D" w:rsidRDefault="00000000">
      <w:pPr>
        <w:spacing w:before="167" w:line="261" w:lineRule="auto"/>
        <w:ind w:left="100" w:right="109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Fig. 7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Catalytic conversion of glycerol into alanine in a batch reactor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over (a) Ru</w:t>
      </w:r>
      <w:r>
        <w:rPr>
          <w:rFonts w:ascii="Arial MT" w:hAnsi="Arial MT"/>
          <w:w w:val="105"/>
          <w:sz w:val="15"/>
          <w:vertAlign w:val="subscript"/>
        </w:rPr>
        <w:t>1</w:t>
      </w:r>
      <w:r>
        <w:rPr>
          <w:rFonts w:ascii="Arial MT" w:hAnsi="Arial MT"/>
          <w:w w:val="105"/>
          <w:sz w:val="15"/>
        </w:rPr>
        <w:t>M</w:t>
      </w:r>
      <w:r>
        <w:rPr>
          <w:rFonts w:ascii="Arial MT" w:hAnsi="Arial MT"/>
          <w:w w:val="105"/>
          <w:sz w:val="15"/>
          <w:vertAlign w:val="subscript"/>
        </w:rPr>
        <w:t>10</w:t>
      </w:r>
      <w:r>
        <w:rPr>
          <w:rFonts w:ascii="Arial MT" w:hAnsi="Arial MT"/>
          <w:w w:val="105"/>
          <w:sz w:val="15"/>
        </w:rPr>
        <w:t>/MgO, Ru/MgO, Ni/MgO and RANEY® Ni catalysts, (b)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Ru</w:t>
      </w:r>
      <w:r>
        <w:rPr>
          <w:rFonts w:ascii="Arial MT" w:hAnsi="Arial MT"/>
          <w:w w:val="105"/>
          <w:sz w:val="15"/>
          <w:vertAlign w:val="subscript"/>
        </w:rPr>
        <w:t>1</w:t>
      </w:r>
      <w:r>
        <w:rPr>
          <w:rFonts w:ascii="Arial MT" w:hAnsi="Arial MT"/>
          <w:w w:val="105"/>
          <w:sz w:val="15"/>
        </w:rPr>
        <w:t>Ni</w:t>
      </w:r>
      <w:r>
        <w:rPr>
          <w:rFonts w:ascii="Arial MT" w:hAnsi="Arial MT"/>
          <w:w w:val="105"/>
          <w:sz w:val="15"/>
          <w:vertAlign w:val="subscript"/>
        </w:rPr>
        <w:t>10</w:t>
      </w:r>
      <w:r>
        <w:rPr>
          <w:rFonts w:ascii="Arial MT" w:hAnsi="Arial MT"/>
          <w:spacing w:val="25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on</w:t>
      </w:r>
      <w:r>
        <w:rPr>
          <w:rFonts w:ascii="Arial MT" w:hAnsi="Arial MT"/>
          <w:spacing w:val="2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di</w:t>
      </w:r>
      <w:r>
        <w:rPr>
          <w:rFonts w:ascii="Lucida Sans Unicode" w:hAnsi="Lucida Sans Unicode"/>
          <w:w w:val="105"/>
          <w:sz w:val="15"/>
        </w:rPr>
        <w:t>ff</w:t>
      </w:r>
      <w:r>
        <w:rPr>
          <w:rFonts w:ascii="Arial MT" w:hAnsi="Arial MT"/>
          <w:w w:val="105"/>
          <w:sz w:val="15"/>
        </w:rPr>
        <w:t>erent</w:t>
      </w:r>
      <w:r>
        <w:rPr>
          <w:rFonts w:ascii="Arial MT" w:hAnsi="Arial MT"/>
          <w:spacing w:val="25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supports</w:t>
      </w:r>
      <w:r>
        <w:rPr>
          <w:rFonts w:ascii="Arial MT" w:hAnsi="Arial MT"/>
          <w:spacing w:val="27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(W</w:t>
      </w:r>
      <w:r>
        <w:rPr>
          <w:rFonts w:ascii="Arial MT" w:hAnsi="Arial MT"/>
          <w:spacing w:val="24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indicates</w:t>
      </w:r>
      <w:r>
        <w:rPr>
          <w:rFonts w:ascii="Arial MT" w:hAnsi="Arial MT"/>
          <w:spacing w:val="2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catalysts</w:t>
      </w:r>
      <w:r>
        <w:rPr>
          <w:rFonts w:ascii="Arial MT" w:hAnsi="Arial MT"/>
          <w:spacing w:val="2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prepared</w:t>
      </w:r>
      <w:r>
        <w:rPr>
          <w:rFonts w:ascii="Arial MT" w:hAnsi="Arial MT"/>
          <w:spacing w:val="2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by</w:t>
      </w:r>
      <w:r>
        <w:rPr>
          <w:rFonts w:ascii="Arial MT" w:hAnsi="Arial MT"/>
          <w:spacing w:val="2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the</w:t>
      </w:r>
    </w:p>
    <w:p w14:paraId="453AAB20" w14:textId="77777777" w:rsidR="00257F9D" w:rsidRDefault="00000000">
      <w:pPr>
        <w:spacing w:line="146" w:lineRule="exact"/>
        <w:ind w:left="100"/>
        <w:jc w:val="both"/>
        <w:rPr>
          <w:rFonts w:ascii="Arial MT"/>
          <w:sz w:val="15"/>
        </w:rPr>
      </w:pPr>
      <w:r>
        <w:rPr>
          <w:rFonts w:ascii="Arial MT"/>
          <w:w w:val="105"/>
          <w:sz w:val="15"/>
        </w:rPr>
        <w:t xml:space="preserve">wet-impregnation </w:t>
      </w:r>
      <w:r>
        <w:rPr>
          <w:rFonts w:ascii="Arial MT"/>
          <w:spacing w:val="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 xml:space="preserve">method), </w:t>
      </w:r>
      <w:r>
        <w:rPr>
          <w:rFonts w:ascii="Arial MT"/>
          <w:spacing w:val="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 xml:space="preserve">(c) </w:t>
      </w:r>
      <w:r>
        <w:rPr>
          <w:rFonts w:ascii="Arial MT"/>
          <w:spacing w:val="2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 xml:space="preserve">MgO </w:t>
      </w:r>
      <w:r>
        <w:rPr>
          <w:rFonts w:ascii="Arial MT"/>
          <w:spacing w:val="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 xml:space="preserve">supported </w:t>
      </w:r>
      <w:r>
        <w:rPr>
          <w:rFonts w:ascii="Arial MT"/>
          <w:spacing w:val="4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Ru</w:t>
      </w:r>
      <w:r>
        <w:rPr>
          <w:rFonts w:ascii="Arial MT"/>
          <w:w w:val="105"/>
          <w:sz w:val="15"/>
          <w:vertAlign w:val="subscript"/>
        </w:rPr>
        <w:t>1</w:t>
      </w:r>
      <w:r>
        <w:rPr>
          <w:rFonts w:ascii="Arial MT"/>
          <w:w w:val="105"/>
          <w:sz w:val="15"/>
        </w:rPr>
        <w:t>Ni</w:t>
      </w:r>
      <w:r>
        <w:rPr>
          <w:rFonts w:ascii="Arial"/>
          <w:i/>
          <w:w w:val="105"/>
          <w:sz w:val="15"/>
          <w:vertAlign w:val="subscript"/>
        </w:rPr>
        <w:t>X</w:t>
      </w:r>
      <w:r>
        <w:rPr>
          <w:rFonts w:ascii="Arial"/>
          <w:i/>
          <w:w w:val="105"/>
          <w:sz w:val="15"/>
        </w:rPr>
        <w:t xml:space="preserve"> </w:t>
      </w:r>
      <w:r>
        <w:rPr>
          <w:rFonts w:ascii="Arial"/>
          <w:i/>
          <w:spacing w:val="2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 xml:space="preserve">catalyst </w:t>
      </w:r>
      <w:r>
        <w:rPr>
          <w:rFonts w:ascii="Arial MT"/>
          <w:spacing w:val="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with</w:t>
      </w:r>
    </w:p>
    <w:p w14:paraId="76C3C9B5" w14:textId="77777777" w:rsidR="00257F9D" w:rsidRDefault="00000000">
      <w:pPr>
        <w:spacing w:before="8" w:line="232" w:lineRule="auto"/>
        <w:ind w:left="100" w:right="108"/>
        <w:jc w:val="both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  <w:t>varied</w:t>
      </w:r>
      <w:r>
        <w:rPr>
          <w:rFonts w:ascii="Arial MT" w:hAnsi="Arial MT"/>
          <w:spacing w:val="1"/>
          <w:sz w:val="15"/>
        </w:rPr>
        <w:t xml:space="preserve"> </w:t>
      </w:r>
      <w:r>
        <w:rPr>
          <w:rFonts w:ascii="Arial MT" w:hAnsi="Arial MT"/>
          <w:sz w:val="15"/>
        </w:rPr>
        <w:t>Ru : Ni</w:t>
      </w:r>
      <w:r>
        <w:rPr>
          <w:rFonts w:ascii="Arial MT" w:hAnsi="Arial MT"/>
          <w:spacing w:val="1"/>
          <w:sz w:val="15"/>
        </w:rPr>
        <w:t xml:space="preserve"> </w:t>
      </w:r>
      <w:r>
        <w:rPr>
          <w:rFonts w:ascii="Arial MT" w:hAnsi="Arial MT"/>
          <w:sz w:val="15"/>
        </w:rPr>
        <w:t>ratio,</w:t>
      </w:r>
      <w:r>
        <w:rPr>
          <w:rFonts w:ascii="Arial MT" w:hAnsi="Arial MT"/>
          <w:spacing w:val="1"/>
          <w:sz w:val="15"/>
        </w:rPr>
        <w:t xml:space="preserve"> </w:t>
      </w:r>
      <w:r>
        <w:rPr>
          <w:rFonts w:ascii="Arial MT" w:hAnsi="Arial MT"/>
          <w:sz w:val="15"/>
        </w:rPr>
        <w:t>and</w:t>
      </w:r>
      <w:r>
        <w:rPr>
          <w:rFonts w:ascii="Arial MT" w:hAnsi="Arial MT"/>
          <w:spacing w:val="1"/>
          <w:sz w:val="15"/>
        </w:rPr>
        <w:t xml:space="preserve"> </w:t>
      </w:r>
      <w:r>
        <w:rPr>
          <w:rFonts w:ascii="Arial MT" w:hAnsi="Arial MT"/>
          <w:sz w:val="15"/>
        </w:rPr>
        <w:t>(d)</w:t>
      </w:r>
      <w:r>
        <w:rPr>
          <w:rFonts w:ascii="Arial MT" w:hAnsi="Arial MT"/>
          <w:spacing w:val="1"/>
          <w:sz w:val="15"/>
        </w:rPr>
        <w:t xml:space="preserve"> </w:t>
      </w:r>
      <w:r>
        <w:rPr>
          <w:rFonts w:ascii="Arial MT" w:hAnsi="Arial MT"/>
          <w:sz w:val="15"/>
        </w:rPr>
        <w:t>conversion/yield</w:t>
      </w:r>
      <w:r>
        <w:rPr>
          <w:rFonts w:ascii="Arial MT" w:hAnsi="Arial MT"/>
          <w:spacing w:val="1"/>
          <w:sz w:val="15"/>
        </w:rPr>
        <w:t xml:space="preserve"> </w:t>
      </w:r>
      <w:r>
        <w:rPr>
          <w:rFonts w:ascii="Arial MT" w:hAnsi="Arial MT"/>
          <w:sz w:val="15"/>
        </w:rPr>
        <w:t>pro</w:t>
      </w:r>
      <w:r>
        <w:rPr>
          <w:rFonts w:ascii="Lucida Sans Unicode" w:hAnsi="Lucida Sans Unicode"/>
          <w:sz w:val="15"/>
        </w:rPr>
        <w:t>ﬁ</w:t>
      </w:r>
      <w:r>
        <w:rPr>
          <w:rFonts w:ascii="Arial MT" w:hAnsi="Arial MT"/>
          <w:sz w:val="15"/>
        </w:rPr>
        <w:t>le</w:t>
      </w:r>
      <w:r>
        <w:rPr>
          <w:rFonts w:ascii="Arial MT" w:hAnsi="Arial MT"/>
          <w:spacing w:val="1"/>
          <w:sz w:val="15"/>
        </w:rPr>
        <w:t xml:space="preserve"> </w:t>
      </w:r>
      <w:r>
        <w:rPr>
          <w:rFonts w:ascii="Arial MT" w:hAnsi="Arial MT"/>
          <w:sz w:val="15"/>
        </w:rPr>
        <w:t>over</w:t>
      </w:r>
      <w:r>
        <w:rPr>
          <w:rFonts w:ascii="Arial MT" w:hAnsi="Arial MT"/>
          <w:spacing w:val="1"/>
          <w:sz w:val="15"/>
        </w:rPr>
        <w:t xml:space="preserve"> </w:t>
      </w:r>
      <w:r>
        <w:rPr>
          <w:rFonts w:ascii="Arial MT" w:hAnsi="Arial MT"/>
          <w:sz w:val="15"/>
        </w:rPr>
        <w:t>Ru</w:t>
      </w:r>
      <w:r>
        <w:rPr>
          <w:rFonts w:ascii="Arial MT" w:hAnsi="Arial MT"/>
          <w:sz w:val="15"/>
          <w:vertAlign w:val="subscript"/>
        </w:rPr>
        <w:t>1</w:t>
      </w:r>
      <w:r>
        <w:rPr>
          <w:rFonts w:ascii="Arial MT" w:hAnsi="Arial MT"/>
          <w:sz w:val="15"/>
        </w:rPr>
        <w:t>Ni</w:t>
      </w:r>
      <w:r>
        <w:rPr>
          <w:rFonts w:ascii="Arial MT" w:hAnsi="Arial MT"/>
          <w:sz w:val="15"/>
          <w:vertAlign w:val="subscript"/>
        </w:rPr>
        <w:t>7</w:t>
      </w:r>
      <w:r>
        <w:rPr>
          <w:rFonts w:ascii="Arial MT" w:hAnsi="Arial MT"/>
          <w:sz w:val="15"/>
        </w:rPr>
        <w:t>/MgO</w:t>
      </w:r>
      <w:r>
        <w:rPr>
          <w:rFonts w:ascii="Arial MT" w:hAnsi="Arial MT"/>
          <w:spacing w:val="1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catalyst</w:t>
      </w:r>
      <w:r>
        <w:rPr>
          <w:rFonts w:ascii="Arial MT" w:hAnsi="Arial MT"/>
          <w:spacing w:val="29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as</w:t>
      </w:r>
      <w:r>
        <w:rPr>
          <w:rFonts w:ascii="Arial MT" w:hAnsi="Arial MT"/>
          <w:spacing w:val="28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a</w:t>
      </w:r>
      <w:r>
        <w:rPr>
          <w:rFonts w:ascii="Arial MT" w:hAnsi="Arial MT"/>
          <w:spacing w:val="26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function</w:t>
      </w:r>
      <w:r>
        <w:rPr>
          <w:rFonts w:ascii="Arial MT" w:hAnsi="Arial MT"/>
          <w:spacing w:val="30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of</w:t>
      </w:r>
      <w:r>
        <w:rPr>
          <w:rFonts w:ascii="Arial MT" w:hAnsi="Arial MT"/>
          <w:spacing w:val="29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time.</w:t>
      </w:r>
      <w:r>
        <w:rPr>
          <w:rFonts w:ascii="Arial MT" w:hAnsi="Arial MT"/>
          <w:spacing w:val="29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Reaction</w:t>
      </w:r>
      <w:r>
        <w:rPr>
          <w:rFonts w:ascii="Arial MT" w:hAnsi="Arial MT"/>
          <w:spacing w:val="29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conditions:</w:t>
      </w:r>
      <w:r>
        <w:rPr>
          <w:rFonts w:ascii="Arial MT" w:hAnsi="Arial MT"/>
          <w:spacing w:val="3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100</w:t>
      </w:r>
      <w:r>
        <w:rPr>
          <w:rFonts w:ascii="Arial MT" w:hAnsi="Arial MT"/>
          <w:spacing w:val="29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mg</w:t>
      </w:r>
      <w:r>
        <w:rPr>
          <w:rFonts w:ascii="Arial MT" w:hAnsi="Arial MT"/>
          <w:spacing w:val="28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glycerol,</w:t>
      </w:r>
    </w:p>
    <w:p w14:paraId="501E11D9" w14:textId="77777777" w:rsidR="00257F9D" w:rsidRDefault="00000000">
      <w:pPr>
        <w:spacing w:before="28" w:line="266" w:lineRule="auto"/>
        <w:ind w:left="100" w:right="108"/>
        <w:jc w:val="both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  <w:t>200 mg NaOH, 67 mg catalysts or 30 mg RANEY® Ni</w:t>
      </w:r>
      <w:r>
        <w:rPr>
          <w:rFonts w:ascii="Arial MT" w:hAnsi="Arial MT"/>
          <w:spacing w:val="41"/>
          <w:sz w:val="15"/>
        </w:rPr>
        <w:t xml:space="preserve"> </w:t>
      </w:r>
      <w:r>
        <w:rPr>
          <w:rFonts w:ascii="Arial MT" w:hAnsi="Arial MT"/>
          <w:sz w:val="15"/>
        </w:rPr>
        <w:t>(Ru : substrate</w:t>
      </w:r>
      <w:r>
        <w:rPr>
          <w:rFonts w:ascii="Arial MT" w:hAnsi="Arial MT"/>
          <w:spacing w:val="1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molar ratio = 0.012), 2 mL NH</w:t>
      </w:r>
      <w:r>
        <w:rPr>
          <w:rFonts w:ascii="Arial MT" w:hAnsi="Arial MT"/>
          <w:w w:val="105"/>
          <w:sz w:val="15"/>
          <w:vertAlign w:val="subscript"/>
        </w:rPr>
        <w:t>3</w:t>
      </w:r>
      <w:r>
        <w:rPr>
          <w:rFonts w:ascii="Arial MT" w:hAnsi="Arial MT"/>
          <w:w w:val="105"/>
          <w:sz w:val="15"/>
        </w:rPr>
        <w:t>H</w:t>
      </w:r>
      <w:r>
        <w:rPr>
          <w:rFonts w:ascii="Arial MT" w:hAnsi="Arial MT"/>
          <w:w w:val="105"/>
          <w:sz w:val="15"/>
          <w:vertAlign w:val="subscript"/>
        </w:rPr>
        <w:t>2</w:t>
      </w:r>
      <w:r>
        <w:rPr>
          <w:rFonts w:ascii="Arial MT" w:hAnsi="Arial MT"/>
          <w:w w:val="105"/>
          <w:sz w:val="15"/>
        </w:rPr>
        <w:t>O (25 wt%), 10 bar H</w:t>
      </w:r>
      <w:r>
        <w:rPr>
          <w:rFonts w:ascii="Arial MT" w:hAnsi="Arial MT"/>
          <w:w w:val="105"/>
          <w:sz w:val="15"/>
          <w:vertAlign w:val="subscript"/>
        </w:rPr>
        <w:t>2</w:t>
      </w:r>
      <w:r>
        <w:rPr>
          <w:rFonts w:ascii="Arial MT" w:hAnsi="Arial MT"/>
          <w:w w:val="105"/>
          <w:sz w:val="15"/>
        </w:rPr>
        <w:t>, 220 °C, 4 h.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Catalysts were reduced at 500 °C for (a–c) and 600 °C for (d). This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Lucida Sans Unicode" w:hAnsi="Lucida Sans Unicode"/>
          <w:w w:val="105"/>
          <w:sz w:val="15"/>
        </w:rPr>
        <w:t>ﬁ</w:t>
      </w:r>
      <w:r>
        <w:rPr>
          <w:rFonts w:ascii="Arial MT" w:hAnsi="Arial MT"/>
          <w:w w:val="105"/>
          <w:sz w:val="15"/>
        </w:rPr>
        <w:t>gure has</w:t>
      </w:r>
      <w:r>
        <w:rPr>
          <w:rFonts w:ascii="Arial MT" w:hAnsi="Arial MT"/>
          <w:spacing w:val="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been</w:t>
      </w:r>
      <w:r>
        <w:rPr>
          <w:rFonts w:ascii="Arial MT" w:hAnsi="Arial MT"/>
          <w:spacing w:val="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adapted from</w:t>
      </w:r>
      <w:r>
        <w:rPr>
          <w:rFonts w:ascii="Arial MT" w:hAnsi="Arial MT"/>
          <w:spacing w:val="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ref.</w:t>
      </w:r>
      <w:r>
        <w:rPr>
          <w:rFonts w:ascii="Arial MT" w:hAnsi="Arial MT"/>
          <w:spacing w:val="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45 with</w:t>
      </w:r>
      <w:r>
        <w:rPr>
          <w:rFonts w:ascii="Arial MT" w:hAnsi="Arial MT"/>
          <w:spacing w:val="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permission</w:t>
      </w:r>
      <w:r>
        <w:rPr>
          <w:rFonts w:ascii="Arial MT" w:hAnsi="Arial MT"/>
          <w:spacing w:val="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from Wiley,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copy-</w:t>
      </w:r>
    </w:p>
    <w:p w14:paraId="2C9F9DA8" w14:textId="77777777" w:rsidR="00257F9D" w:rsidRDefault="00000000">
      <w:pPr>
        <w:spacing w:line="142" w:lineRule="exact"/>
        <w:ind w:left="100"/>
        <w:jc w:val="both"/>
        <w:rPr>
          <w:rFonts w:ascii="Arial MT"/>
          <w:sz w:val="15"/>
        </w:rPr>
      </w:pPr>
      <w:r>
        <w:rPr>
          <w:rFonts w:ascii="Arial MT"/>
          <w:w w:val="105"/>
          <w:sz w:val="15"/>
        </w:rPr>
        <w:t>right</w:t>
      </w:r>
      <w:r>
        <w:rPr>
          <w:rFonts w:ascii="Arial MT"/>
          <w:spacing w:val="-5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2019.</w:t>
      </w:r>
    </w:p>
    <w:p w14:paraId="026FF81F" w14:textId="77777777" w:rsidR="00257F9D" w:rsidRDefault="0032740E">
      <w:pPr>
        <w:pStyle w:val="BodyText"/>
        <w:spacing w:before="4"/>
        <w:rPr>
          <w:rFonts w:ascii="Arial MT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2938BBBC" wp14:editId="0086F36B">
                <wp:simplePos x="0" y="0"/>
                <wp:positionH relativeFrom="page">
                  <wp:posOffset>3851910</wp:posOffset>
                </wp:positionH>
                <wp:positionV relativeFrom="paragraph">
                  <wp:posOffset>107315</wp:posOffset>
                </wp:positionV>
                <wp:extent cx="3168015" cy="19685"/>
                <wp:effectExtent l="0" t="0" r="0" b="5715"/>
                <wp:wrapTopAndBottom/>
                <wp:docPr id="96550731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968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B44E0" id="Rectangle 9" o:spid="_x0000_s1026" style="position:absolute;margin-left:303.3pt;margin-top:8.45pt;width:249.45pt;height:1.5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1C8E78AF" w14:textId="77777777" w:rsidR="00257F9D" w:rsidRDefault="00257F9D">
      <w:pPr>
        <w:pStyle w:val="BodyText"/>
        <w:rPr>
          <w:rFonts w:ascii="Arial MT"/>
          <w:sz w:val="16"/>
        </w:rPr>
      </w:pPr>
    </w:p>
    <w:p w14:paraId="20B886A1" w14:textId="77777777" w:rsidR="00257F9D" w:rsidRDefault="00000000">
      <w:pPr>
        <w:pStyle w:val="BodyText"/>
        <w:spacing w:before="114" w:line="278" w:lineRule="auto"/>
        <w:ind w:left="100" w:right="107" w:firstLine="240"/>
        <w:jc w:val="both"/>
      </w:pP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authors</w:t>
      </w:r>
      <w:r>
        <w:rPr>
          <w:spacing w:val="1"/>
          <w:w w:val="110"/>
        </w:rPr>
        <w:t xml:space="preserve"> </w:t>
      </w:r>
      <w:r>
        <w:rPr>
          <w:w w:val="110"/>
        </w:rPr>
        <w:t>have</w:t>
      </w:r>
      <w:r>
        <w:rPr>
          <w:spacing w:val="1"/>
          <w:w w:val="110"/>
        </w:rPr>
        <w:t xml:space="preserve"> </w:t>
      </w:r>
      <w:r>
        <w:rPr>
          <w:w w:val="110"/>
        </w:rPr>
        <w:t>made</w:t>
      </w:r>
      <w:r>
        <w:rPr>
          <w:spacing w:val="1"/>
          <w:w w:val="110"/>
        </w:rPr>
        <w:t xml:space="preserve"> </w:t>
      </w:r>
      <w:r>
        <w:rPr>
          <w:w w:val="110"/>
        </w:rPr>
        <w:t>an</w:t>
      </w:r>
      <w:r>
        <w:rPr>
          <w:spacing w:val="1"/>
          <w:w w:val="110"/>
        </w:rPr>
        <w:t xml:space="preserve"> </w:t>
      </w:r>
      <w:r>
        <w:rPr>
          <w:w w:val="110"/>
        </w:rPr>
        <w:t>interesting</w:t>
      </w:r>
      <w:r>
        <w:rPr>
          <w:spacing w:val="1"/>
          <w:w w:val="110"/>
        </w:rPr>
        <w:t xml:space="preserve"> </w:t>
      </w:r>
      <w:r>
        <w:rPr>
          <w:w w:val="110"/>
        </w:rPr>
        <w:t>experiment</w:t>
      </w:r>
      <w:r>
        <w:rPr>
          <w:spacing w:val="1"/>
          <w:w w:val="110"/>
        </w:rPr>
        <w:t xml:space="preserve"> </w:t>
      </w:r>
      <w:r>
        <w:rPr>
          <w:w w:val="110"/>
        </w:rPr>
        <w:t>by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recording the </w:t>
      </w:r>
      <w:r>
        <w:rPr>
          <w:w w:val="110"/>
          <w:vertAlign w:val="superscript"/>
        </w:rPr>
        <w:t>13</w:t>
      </w:r>
      <w:r>
        <w:rPr>
          <w:w w:val="110"/>
        </w:rPr>
        <w:t>C NMR spectrum of the product mixture using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rFonts w:ascii="Arial MT" w:hAnsi="Arial MT"/>
          <w:w w:val="110"/>
        </w:rPr>
        <w:t>–</w:t>
      </w:r>
      <w:r>
        <w:rPr>
          <w:w w:val="110"/>
          <w:vertAlign w:val="superscript"/>
        </w:rPr>
        <w:t>13</w:t>
      </w:r>
      <w:r>
        <w:rPr>
          <w:w w:val="110"/>
        </w:rPr>
        <w:t>C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as the starting material. The </w:t>
      </w:r>
      <w:r>
        <w:rPr>
          <w:w w:val="110"/>
          <w:vertAlign w:val="superscript"/>
        </w:rPr>
        <w:t>13</w:t>
      </w:r>
      <w:r>
        <w:rPr>
          <w:w w:val="110"/>
        </w:rPr>
        <w:t>C NMR of the</w:t>
      </w:r>
      <w:r>
        <w:rPr>
          <w:spacing w:val="1"/>
          <w:w w:val="110"/>
        </w:rPr>
        <w:t xml:space="preserve"> </w:t>
      </w:r>
      <w:r>
        <w:rPr>
          <w:w w:val="110"/>
        </w:rPr>
        <w:t>product mixture was simple throughout the complete reaction</w:t>
      </w:r>
      <w:r>
        <w:rPr>
          <w:spacing w:val="1"/>
          <w:w w:val="110"/>
        </w:rPr>
        <w:t xml:space="preserve"> </w:t>
      </w:r>
      <w:r>
        <w:rPr>
          <w:w w:val="110"/>
        </w:rPr>
        <w:t>time of either 1 or 4 hours (Fig. 8). During the course of this</w:t>
      </w:r>
      <w:r>
        <w:rPr>
          <w:spacing w:val="1"/>
          <w:w w:val="110"/>
        </w:rPr>
        <w:t xml:space="preserve"> </w:t>
      </w:r>
      <w:r>
        <w:rPr>
          <w:w w:val="110"/>
        </w:rPr>
        <w:t>amination of  glycerol, lactic acid and alanine were identified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major</w:t>
      </w:r>
      <w:r>
        <w:rPr>
          <w:spacing w:val="1"/>
          <w:w w:val="110"/>
        </w:rPr>
        <w:t xml:space="preserve"> </w:t>
      </w:r>
      <w:r>
        <w:rPr>
          <w:w w:val="110"/>
        </w:rPr>
        <w:t>products.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addition,</w:t>
      </w:r>
      <w:r>
        <w:rPr>
          <w:spacing w:val="1"/>
          <w:w w:val="110"/>
        </w:rPr>
        <w:t xml:space="preserve"> </w:t>
      </w:r>
      <w:r>
        <w:rPr>
          <w:w w:val="110"/>
        </w:rPr>
        <w:t>small</w:t>
      </w:r>
      <w:r>
        <w:rPr>
          <w:spacing w:val="1"/>
          <w:w w:val="110"/>
        </w:rPr>
        <w:t xml:space="preserve"> </w:t>
      </w:r>
      <w:r>
        <w:rPr>
          <w:w w:val="110"/>
        </w:rPr>
        <w:t>amounts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of  </w:t>
      </w:r>
      <w:r>
        <w:rPr>
          <w:w w:val="110"/>
          <w:vertAlign w:val="superscript"/>
        </w:rPr>
        <w:t>13</w:t>
      </w:r>
      <w:r>
        <w:rPr>
          <w:w w:val="110"/>
        </w:rPr>
        <w:t>C</w:t>
      </w:r>
      <w:r>
        <w:rPr>
          <w:spacing w:val="1"/>
          <w:w w:val="110"/>
        </w:rPr>
        <w:t xml:space="preserve"> </w:t>
      </w:r>
      <w:r>
        <w:rPr>
          <w:w w:val="110"/>
        </w:rPr>
        <w:t>formic</w:t>
      </w:r>
      <w:r>
        <w:rPr>
          <w:spacing w:val="1"/>
          <w:w w:val="110"/>
        </w:rPr>
        <w:t xml:space="preserve"> </w:t>
      </w:r>
      <w:r>
        <w:rPr>
          <w:w w:val="110"/>
        </w:rPr>
        <w:t>acid,</w:t>
      </w:r>
      <w:r>
        <w:rPr>
          <w:spacing w:val="1"/>
          <w:w w:val="110"/>
        </w:rPr>
        <w:t xml:space="preserve"> </w:t>
      </w:r>
      <w:r>
        <w:rPr>
          <w:w w:val="110"/>
        </w:rPr>
        <w:t>formamide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  <w:vertAlign w:val="superscript"/>
        </w:rPr>
        <w:t>13</w:t>
      </w:r>
      <w:r>
        <w:rPr>
          <w:w w:val="110"/>
        </w:rPr>
        <w:t>C</w:t>
      </w:r>
      <w:r>
        <w:rPr>
          <w:w w:val="110"/>
          <w:vertAlign w:val="subscript"/>
        </w:rPr>
        <w:t>2</w:t>
      </w:r>
      <w:r>
        <w:rPr>
          <w:spacing w:val="1"/>
          <w:w w:val="110"/>
        </w:rPr>
        <w:t xml:space="preserve"> </w:t>
      </w:r>
      <w:r>
        <w:rPr>
          <w:w w:val="110"/>
        </w:rPr>
        <w:t>glyceric</w:t>
      </w:r>
      <w:r>
        <w:rPr>
          <w:spacing w:val="1"/>
          <w:w w:val="110"/>
        </w:rPr>
        <w:t xml:space="preserve"> </w:t>
      </w:r>
      <w:r>
        <w:rPr>
          <w:w w:val="110"/>
        </w:rPr>
        <w:t>acid</w:t>
      </w:r>
      <w:r>
        <w:rPr>
          <w:spacing w:val="1"/>
          <w:w w:val="110"/>
        </w:rPr>
        <w:t xml:space="preserve"> </w:t>
      </w:r>
      <w:r>
        <w:rPr>
          <w:w w:val="110"/>
        </w:rPr>
        <w:t>were</w:t>
      </w:r>
      <w:r>
        <w:rPr>
          <w:spacing w:val="1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observed.</w:t>
      </w:r>
      <w:r>
        <w:rPr>
          <w:spacing w:val="15"/>
          <w:w w:val="110"/>
        </w:rPr>
        <w:t xml:space="preserve"> </w:t>
      </w:r>
      <w:r>
        <w:rPr>
          <w:w w:val="110"/>
        </w:rPr>
        <w:t>Based</w:t>
      </w:r>
      <w:r>
        <w:rPr>
          <w:spacing w:val="16"/>
          <w:w w:val="110"/>
        </w:rPr>
        <w:t xml:space="preserve"> </w:t>
      </w:r>
      <w:r>
        <w:rPr>
          <w:w w:val="110"/>
        </w:rPr>
        <w:t>on</w:t>
      </w:r>
      <w:r>
        <w:rPr>
          <w:spacing w:val="15"/>
          <w:w w:val="110"/>
        </w:rPr>
        <w:t xml:space="preserve"> </w:t>
      </w:r>
      <w:r>
        <w:rPr>
          <w:w w:val="110"/>
        </w:rPr>
        <w:t>these</w:t>
      </w:r>
      <w:r>
        <w:rPr>
          <w:spacing w:val="15"/>
          <w:w w:val="110"/>
        </w:rPr>
        <w:t xml:space="preserve"> </w:t>
      </w:r>
      <w:r>
        <w:rPr>
          <w:w w:val="110"/>
        </w:rPr>
        <w:t>results,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authors</w:t>
      </w:r>
      <w:r>
        <w:rPr>
          <w:spacing w:val="15"/>
          <w:w w:val="110"/>
        </w:rPr>
        <w:t xml:space="preserve"> </w:t>
      </w:r>
      <w:r>
        <w:rPr>
          <w:w w:val="110"/>
        </w:rPr>
        <w:t>proposed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</w:p>
    <w:p w14:paraId="621189AE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1" w:space="85"/>
            <w:col w:w="5204"/>
          </w:cols>
        </w:sectPr>
      </w:pPr>
    </w:p>
    <w:p w14:paraId="55DBC515" w14:textId="77777777" w:rsidR="00257F9D" w:rsidRDefault="00000000">
      <w:pPr>
        <w:pStyle w:val="BodyText"/>
        <w:tabs>
          <w:tab w:val="left" w:pos="10875"/>
        </w:tabs>
        <w:spacing w:before="4"/>
        <w:ind w:left="670"/>
        <w:jc w:val="both"/>
      </w:pPr>
      <w:r>
        <w:rPr>
          <w:w w:val="110"/>
        </w:rPr>
        <w:t>batch</w:t>
      </w:r>
      <w:r>
        <w:rPr>
          <w:spacing w:val="3"/>
          <w:w w:val="110"/>
        </w:rPr>
        <w:t xml:space="preserve"> </w:t>
      </w:r>
      <w:r>
        <w:rPr>
          <w:w w:val="110"/>
        </w:rPr>
        <w:t>reactor.</w:t>
      </w:r>
      <w:r>
        <w:rPr>
          <w:w w:val="110"/>
          <w:vertAlign w:val="superscript"/>
        </w:rPr>
        <w:t>45</w:t>
      </w:r>
      <w:r>
        <w:rPr>
          <w:spacing w:val="3"/>
          <w:w w:val="110"/>
        </w:rPr>
        <w:t xml:space="preserve"> </w:t>
      </w:r>
      <w:r>
        <w:rPr>
          <w:w w:val="110"/>
        </w:rPr>
        <w:t>Initially,</w:t>
      </w:r>
      <w:r>
        <w:rPr>
          <w:spacing w:val="3"/>
          <w:w w:val="110"/>
        </w:rPr>
        <w:t xml:space="preserve"> </w:t>
      </w:r>
      <w:r>
        <w:rPr>
          <w:w w:val="110"/>
        </w:rPr>
        <w:t>glycerol</w:t>
      </w:r>
      <w:r>
        <w:rPr>
          <w:spacing w:val="3"/>
          <w:w w:val="110"/>
        </w:rPr>
        <w:t xml:space="preserve"> </w:t>
      </w:r>
      <w:r>
        <w:rPr>
          <w:w w:val="110"/>
        </w:rPr>
        <w:t>transforms</w:t>
      </w:r>
      <w:r>
        <w:rPr>
          <w:spacing w:val="2"/>
          <w:w w:val="110"/>
        </w:rPr>
        <w:t xml:space="preserve"> </w:t>
      </w:r>
      <w:r>
        <w:rPr>
          <w:w w:val="110"/>
        </w:rPr>
        <w:t>into</w:t>
      </w:r>
      <w:r>
        <w:rPr>
          <w:spacing w:val="4"/>
          <w:w w:val="110"/>
        </w:rPr>
        <w:t xml:space="preserve"> </w:t>
      </w:r>
      <w:r>
        <w:rPr>
          <w:w w:val="110"/>
        </w:rPr>
        <w:t>lactic</w:t>
      </w:r>
      <w:r>
        <w:rPr>
          <w:spacing w:val="4"/>
          <w:w w:val="110"/>
        </w:rPr>
        <w:t xml:space="preserve"> </w:t>
      </w:r>
      <w:r>
        <w:rPr>
          <w:w w:val="110"/>
        </w:rPr>
        <w:t>acid</w:t>
      </w:r>
      <w:r>
        <w:rPr>
          <w:spacing w:val="3"/>
          <w:w w:val="110"/>
        </w:rPr>
        <w:t xml:space="preserve"> </w:t>
      </w:r>
      <w:r>
        <w:rPr>
          <w:w w:val="110"/>
        </w:rPr>
        <w:t>as</w:t>
      </w:r>
      <w:r>
        <w:t xml:space="preserve">    </w:t>
      </w:r>
      <w:r>
        <w:rPr>
          <w:spacing w:val="1"/>
        </w:rPr>
        <w:t xml:space="preserve"> </w:t>
      </w:r>
      <w:r>
        <w:rPr>
          <w:u w:val="thick" w:color="DED9C9"/>
        </w:rPr>
        <w:t xml:space="preserve"> </w:t>
      </w:r>
      <w:r>
        <w:rPr>
          <w:u w:val="thick" w:color="DED9C9"/>
        </w:rPr>
        <w:tab/>
      </w:r>
    </w:p>
    <w:p w14:paraId="6B248D8B" w14:textId="77777777" w:rsidR="00257F9D" w:rsidRDefault="00000000">
      <w:pPr>
        <w:pStyle w:val="BodyText"/>
        <w:spacing w:before="33" w:line="278" w:lineRule="auto"/>
        <w:ind w:left="670" w:right="5323"/>
        <w:jc w:val="both"/>
      </w:pPr>
      <w:r>
        <w:rPr>
          <w:noProof/>
        </w:rPr>
        <w:drawing>
          <wp:anchor distT="0" distB="0" distL="0" distR="0" simplePos="0" relativeHeight="15768064" behindDoc="0" locked="0" layoutInCell="1" allowOverlap="1" wp14:anchorId="5434F45C" wp14:editId="0E8F58E0">
            <wp:simplePos x="0" y="0"/>
            <wp:positionH relativeFrom="page">
              <wp:posOffset>3996004</wp:posOffset>
            </wp:positionH>
            <wp:positionV relativeFrom="paragraph">
              <wp:posOffset>141354</wp:posOffset>
            </wp:positionV>
            <wp:extent cx="2863430" cy="1692719"/>
            <wp:effectExtent l="0" t="0" r="0" b="0"/>
            <wp:wrapNone/>
            <wp:docPr id="10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0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430" cy="169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the key intermediate, which then was aminated with ammonia</w:t>
      </w:r>
      <w:r>
        <w:rPr>
          <w:spacing w:val="1"/>
          <w:w w:val="110"/>
        </w:rPr>
        <w:t xml:space="preserve"> </w:t>
      </w:r>
      <w:r>
        <w:rPr>
          <w:w w:val="110"/>
        </w:rPr>
        <w:t>to produce alanine in the presence of a multifunctional cata-</w:t>
      </w:r>
      <w:r>
        <w:rPr>
          <w:spacing w:val="1"/>
          <w:w w:val="110"/>
        </w:rPr>
        <w:t xml:space="preserve"> </w:t>
      </w:r>
      <w:r>
        <w:rPr>
          <w:w w:val="110"/>
        </w:rPr>
        <w:t>lytic system. The authors evaluated several catalysts such as</w:t>
      </w:r>
      <w:r>
        <w:rPr>
          <w:spacing w:val="1"/>
          <w:w w:val="110"/>
        </w:rPr>
        <w:t xml:space="preserve"> </w:t>
      </w:r>
      <w:r>
        <w:rPr>
          <w:w w:val="105"/>
        </w:rPr>
        <w:t>Ru</w:t>
      </w:r>
      <w:r>
        <w:rPr>
          <w:w w:val="105"/>
          <w:vertAlign w:val="subscript"/>
        </w:rPr>
        <w:t>1</w:t>
      </w:r>
      <w:r>
        <w:rPr>
          <w:w w:val="105"/>
        </w:rPr>
        <w:t>M</w:t>
      </w:r>
      <w:r>
        <w:rPr>
          <w:w w:val="105"/>
          <w:vertAlign w:val="subscript"/>
        </w:rPr>
        <w:t>10</w:t>
      </w:r>
      <w:r>
        <w:rPr>
          <w:w w:val="105"/>
        </w:rPr>
        <w:t>/MgO,</w:t>
      </w:r>
      <w:r>
        <w:rPr>
          <w:spacing w:val="-5"/>
          <w:w w:val="105"/>
        </w:rPr>
        <w:t xml:space="preserve"> </w:t>
      </w:r>
      <w:r>
        <w:rPr>
          <w:w w:val="105"/>
        </w:rPr>
        <w:t>Ru/MgO,</w:t>
      </w:r>
      <w:r>
        <w:rPr>
          <w:spacing w:val="-4"/>
          <w:w w:val="105"/>
        </w:rPr>
        <w:t xml:space="preserve"> </w:t>
      </w:r>
      <w:r>
        <w:rPr>
          <w:w w:val="105"/>
        </w:rPr>
        <w:t>Ni/MgO,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r>
        <w:rPr>
          <w:w w:val="105"/>
        </w:rPr>
        <w:t>RANEY®</w:t>
      </w:r>
      <w:r>
        <w:rPr>
          <w:spacing w:val="-4"/>
          <w:w w:val="105"/>
        </w:rPr>
        <w:t xml:space="preserve"> </w:t>
      </w:r>
      <w:r>
        <w:rPr>
          <w:w w:val="105"/>
        </w:rPr>
        <w:t>Ni</w:t>
      </w:r>
      <w:r>
        <w:rPr>
          <w:spacing w:val="-5"/>
          <w:w w:val="105"/>
        </w:rPr>
        <w:t xml:space="preserve"> </w:t>
      </w:r>
      <w:r>
        <w:rPr>
          <w:w w:val="105"/>
        </w:rPr>
        <w:t>for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amin-</w:t>
      </w:r>
      <w:r>
        <w:rPr>
          <w:spacing w:val="-45"/>
          <w:w w:val="105"/>
        </w:rPr>
        <w:t xml:space="preserve"> </w:t>
      </w:r>
      <w:r>
        <w:rPr>
          <w:w w:val="110"/>
        </w:rPr>
        <w:t>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glycerol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found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Ru-based</w:t>
      </w:r>
      <w:r>
        <w:rPr>
          <w:spacing w:val="1"/>
          <w:w w:val="110"/>
        </w:rPr>
        <w:t xml:space="preserve"> </w:t>
      </w:r>
      <w:r>
        <w:rPr>
          <w:w w:val="110"/>
        </w:rPr>
        <w:t>ones  exhibited</w:t>
      </w:r>
      <w:r>
        <w:rPr>
          <w:spacing w:val="1"/>
          <w:w w:val="110"/>
        </w:rPr>
        <w:t xml:space="preserve"> </w:t>
      </w:r>
      <w:r>
        <w:rPr>
          <w:w w:val="110"/>
        </w:rPr>
        <w:t>better</w:t>
      </w:r>
      <w:r>
        <w:rPr>
          <w:spacing w:val="1"/>
          <w:w w:val="110"/>
        </w:rPr>
        <w:t xml:space="preserve"> </w:t>
      </w:r>
      <w:r>
        <w:rPr>
          <w:w w:val="110"/>
        </w:rPr>
        <w:t>activity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selectivity</w:t>
      </w:r>
      <w:r>
        <w:rPr>
          <w:spacing w:val="1"/>
          <w:w w:val="110"/>
        </w:rPr>
        <w:t xml:space="preserve"> </w:t>
      </w:r>
      <w:r>
        <w:rPr>
          <w:w w:val="110"/>
        </w:rPr>
        <w:t>compared  with  Ni-catalysts</w:t>
      </w:r>
      <w:r>
        <w:rPr>
          <w:spacing w:val="1"/>
          <w:w w:val="110"/>
        </w:rPr>
        <w:t xml:space="preserve"> </w:t>
      </w:r>
      <w:r>
        <w:rPr>
          <w:w w:val="110"/>
        </w:rPr>
        <w:t>(Fig.</w:t>
      </w:r>
      <w:r>
        <w:rPr>
          <w:spacing w:val="-9"/>
          <w:w w:val="110"/>
        </w:rPr>
        <w:t xml:space="preserve"> </w:t>
      </w:r>
      <w:r>
        <w:rPr>
          <w:w w:val="110"/>
        </w:rPr>
        <w:t>7a).</w:t>
      </w:r>
      <w:r>
        <w:rPr>
          <w:spacing w:val="-8"/>
          <w:w w:val="110"/>
        </w:rPr>
        <w:t xml:space="preserve"> </w:t>
      </w:r>
      <w:r>
        <w:rPr>
          <w:w w:val="110"/>
        </w:rPr>
        <w:t>However,</w:t>
      </w:r>
      <w:r>
        <w:rPr>
          <w:spacing w:val="-9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these</w:t>
      </w:r>
      <w:r>
        <w:rPr>
          <w:spacing w:val="-8"/>
          <w:w w:val="110"/>
        </w:rPr>
        <w:t xml:space="preserve"> </w:t>
      </w:r>
      <w:r>
        <w:rPr>
          <w:w w:val="110"/>
        </w:rPr>
        <w:t>systems</w:t>
      </w:r>
      <w:r>
        <w:rPr>
          <w:spacing w:val="-9"/>
          <w:w w:val="110"/>
        </w:rPr>
        <w:t xml:space="preserve"> </w:t>
      </w:r>
      <w:r>
        <w:rPr>
          <w:w w:val="110"/>
        </w:rPr>
        <w:t>satisfactory</w:t>
      </w:r>
      <w:r>
        <w:rPr>
          <w:spacing w:val="-10"/>
          <w:w w:val="110"/>
        </w:rPr>
        <w:t xml:space="preserve"> </w:t>
      </w:r>
      <w:r>
        <w:rPr>
          <w:w w:val="110"/>
        </w:rPr>
        <w:t>results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47"/>
          <w:w w:val="110"/>
        </w:rPr>
        <w:t xml:space="preserve"> </w:t>
      </w:r>
      <w:r>
        <w:rPr>
          <w:w w:val="110"/>
        </w:rPr>
        <w:t>not</w:t>
      </w:r>
      <w:r>
        <w:rPr>
          <w:spacing w:val="1"/>
          <w:w w:val="110"/>
        </w:rPr>
        <w:t xml:space="preserve"> </w:t>
      </w:r>
      <w:r>
        <w:rPr>
          <w:w w:val="110"/>
        </w:rPr>
        <w:t>achieved.</w:t>
      </w:r>
      <w:r>
        <w:rPr>
          <w:spacing w:val="1"/>
          <w:w w:val="110"/>
        </w:rPr>
        <w:t xml:space="preserve"> </w:t>
      </w:r>
      <w:r>
        <w:rPr>
          <w:w w:val="110"/>
        </w:rPr>
        <w:t>Then</w:t>
      </w:r>
      <w:r>
        <w:rPr>
          <w:spacing w:val="1"/>
          <w:w w:val="110"/>
        </w:rPr>
        <w:t xml:space="preserve"> </w:t>
      </w:r>
      <w:r>
        <w:rPr>
          <w:w w:val="110"/>
        </w:rPr>
        <w:t>di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erent</w:t>
      </w:r>
      <w:r>
        <w:rPr>
          <w:spacing w:val="1"/>
          <w:w w:val="110"/>
        </w:rPr>
        <w:t xml:space="preserve"> </w:t>
      </w:r>
      <w:r>
        <w:rPr>
          <w:w w:val="110"/>
        </w:rPr>
        <w:t>supported</w:t>
      </w:r>
      <w:r>
        <w:rPr>
          <w:spacing w:val="1"/>
          <w:w w:val="110"/>
        </w:rPr>
        <w:t xml:space="preserve"> </w:t>
      </w:r>
      <w:r>
        <w:rPr>
          <w:w w:val="110"/>
        </w:rPr>
        <w:t>bimetallic</w:t>
      </w:r>
      <w:r>
        <w:rPr>
          <w:spacing w:val="1"/>
          <w:w w:val="110"/>
        </w:rPr>
        <w:t xml:space="preserve"> </w:t>
      </w:r>
      <w:r>
        <w:rPr>
          <w:w w:val="110"/>
        </w:rPr>
        <w:t>materials</w:t>
      </w:r>
      <w:r>
        <w:rPr>
          <w:spacing w:val="-47"/>
          <w:w w:val="110"/>
        </w:rPr>
        <w:t xml:space="preserve"> </w:t>
      </w:r>
      <w:r>
        <w:rPr>
          <w:w w:val="110"/>
        </w:rPr>
        <w:t>containing Ru and other metals were prepared and tested for</w:t>
      </w:r>
      <w:r>
        <w:rPr>
          <w:spacing w:val="1"/>
          <w:w w:val="110"/>
        </w:rPr>
        <w:t xml:space="preserve"> </w:t>
      </w:r>
      <w:r>
        <w:rPr>
          <w:w w:val="110"/>
        </w:rPr>
        <w:t>the reaction. Among these, Ru</w:t>
      </w:r>
      <w:r>
        <w:rPr>
          <w:rFonts w:ascii="Arial MT" w:hAnsi="Arial MT"/>
          <w:w w:val="110"/>
        </w:rPr>
        <w:t>–</w:t>
      </w:r>
      <w:r>
        <w:rPr>
          <w:w w:val="110"/>
        </w:rPr>
        <w:t>Ni bimetallic ones showed a</w:t>
      </w:r>
      <w:r>
        <w:rPr>
          <w:spacing w:val="1"/>
          <w:w w:val="110"/>
        </w:rPr>
        <w:t xml:space="preserve"> </w:t>
      </w:r>
      <w:r>
        <w:rPr>
          <w:w w:val="110"/>
        </w:rPr>
        <w:t>better performance and finally Ru</w:t>
      </w:r>
      <w:r>
        <w:rPr>
          <w:w w:val="110"/>
          <w:vertAlign w:val="subscript"/>
        </w:rPr>
        <w:t>1</w:t>
      </w:r>
      <w:r>
        <w:rPr>
          <w:w w:val="110"/>
        </w:rPr>
        <w:t>Ni</w:t>
      </w:r>
      <w:r>
        <w:rPr>
          <w:w w:val="110"/>
          <w:vertAlign w:val="subscript"/>
        </w:rPr>
        <w:t>10</w:t>
      </w:r>
      <w:r>
        <w:rPr>
          <w:w w:val="110"/>
        </w:rPr>
        <w:t>/MgO was found to be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optimal</w:t>
      </w:r>
      <w:r>
        <w:rPr>
          <w:spacing w:val="24"/>
          <w:w w:val="110"/>
        </w:rPr>
        <w:t xml:space="preserve"> </w:t>
      </w:r>
      <w:r>
        <w:rPr>
          <w:w w:val="110"/>
        </w:rPr>
        <w:t>catalyst</w:t>
      </w:r>
      <w:r>
        <w:rPr>
          <w:spacing w:val="32"/>
          <w:w w:val="110"/>
        </w:rPr>
        <w:t xml:space="preserve"> </w:t>
      </w:r>
      <w:r>
        <w:rPr>
          <w:w w:val="110"/>
        </w:rPr>
        <w:t>(Fig.</w:t>
      </w:r>
      <w:r>
        <w:rPr>
          <w:spacing w:val="24"/>
          <w:w w:val="110"/>
        </w:rPr>
        <w:t xml:space="preserve"> </w:t>
      </w:r>
      <w:r>
        <w:rPr>
          <w:w w:val="110"/>
        </w:rPr>
        <w:t>7a</w:t>
      </w:r>
      <w:r>
        <w:rPr>
          <w:spacing w:val="23"/>
          <w:w w:val="110"/>
        </w:rPr>
        <w:t xml:space="preserve"> </w:t>
      </w:r>
      <w:r>
        <w:rPr>
          <w:w w:val="110"/>
        </w:rPr>
        <w:t>and</w:t>
      </w:r>
      <w:r>
        <w:rPr>
          <w:spacing w:val="23"/>
          <w:w w:val="110"/>
        </w:rPr>
        <w:t xml:space="preserve"> </w:t>
      </w:r>
      <w:r>
        <w:rPr>
          <w:w w:val="110"/>
        </w:rPr>
        <w:t>b).</w:t>
      </w:r>
      <w:r>
        <w:rPr>
          <w:spacing w:val="25"/>
          <w:w w:val="110"/>
        </w:rPr>
        <w:t xml:space="preserve"> </w:t>
      </w:r>
      <w:r>
        <w:rPr>
          <w:w w:val="110"/>
        </w:rPr>
        <w:t>Varying</w:t>
      </w:r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0"/>
        </w:rPr>
        <w:t xml:space="preserve"> </w:t>
      </w:r>
      <w:r>
        <w:rPr>
          <w:w w:val="110"/>
        </w:rPr>
        <w:t>ratio</w:t>
      </w:r>
      <w:r>
        <w:rPr>
          <w:spacing w:val="23"/>
          <w:w w:val="110"/>
        </w:rPr>
        <w:t xml:space="preserve"> </w:t>
      </w:r>
      <w:r>
        <w:rPr>
          <w:w w:val="110"/>
        </w:rPr>
        <w:t>of</w:t>
      </w:r>
      <w:r>
        <w:rPr>
          <w:spacing w:val="24"/>
          <w:w w:val="110"/>
        </w:rPr>
        <w:t xml:space="preserve"> </w:t>
      </w:r>
      <w:r>
        <w:rPr>
          <w:w w:val="110"/>
        </w:rPr>
        <w:t>Ru</w:t>
      </w:r>
    </w:p>
    <w:p w14:paraId="7457024E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space="720"/>
        </w:sectPr>
      </w:pPr>
    </w:p>
    <w:p w14:paraId="4900716E" w14:textId="77777777" w:rsidR="00257F9D" w:rsidRDefault="00000000">
      <w:pPr>
        <w:pStyle w:val="BodyText"/>
        <w:spacing w:line="278" w:lineRule="auto"/>
        <w:ind w:left="670"/>
        <w:jc w:val="both"/>
      </w:pP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Ni</w:t>
      </w:r>
      <w:r>
        <w:rPr>
          <w:spacing w:val="23"/>
          <w:w w:val="105"/>
        </w:rPr>
        <w:t xml:space="preserve"> </w:t>
      </w:r>
      <w:r>
        <w:rPr>
          <w:w w:val="105"/>
        </w:rPr>
        <w:t>revealed</w:t>
      </w:r>
      <w:r>
        <w:rPr>
          <w:spacing w:val="24"/>
          <w:w w:val="105"/>
        </w:rPr>
        <w:t xml:space="preserve"> </w:t>
      </w:r>
      <w:r>
        <w:rPr>
          <w:w w:val="105"/>
        </w:rPr>
        <w:t>that</w:t>
      </w:r>
      <w:r>
        <w:rPr>
          <w:spacing w:val="24"/>
          <w:w w:val="105"/>
        </w:rPr>
        <w:t xml:space="preserve"> </w:t>
      </w:r>
      <w:r>
        <w:rPr>
          <w:w w:val="105"/>
        </w:rPr>
        <w:t>a</w:t>
      </w:r>
      <w:r>
        <w:rPr>
          <w:spacing w:val="21"/>
          <w:w w:val="105"/>
        </w:rPr>
        <w:t xml:space="preserve"> </w:t>
      </w:r>
      <w:r>
        <w:rPr>
          <w:w w:val="105"/>
        </w:rPr>
        <w:t>1</w:t>
      </w:r>
      <w:r>
        <w:rPr>
          <w:spacing w:val="-1"/>
          <w:w w:val="105"/>
        </w:rPr>
        <w:t xml:space="preserve"> </w:t>
      </w:r>
      <w:r>
        <w:rPr>
          <w:w w:val="105"/>
        </w:rPr>
        <w:t>: 10</w:t>
      </w:r>
      <w:r>
        <w:rPr>
          <w:spacing w:val="23"/>
          <w:w w:val="105"/>
        </w:rPr>
        <w:t xml:space="preserve"> </w:t>
      </w:r>
      <w:r>
        <w:rPr>
          <w:w w:val="105"/>
        </w:rPr>
        <w:t>ratio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these</w:t>
      </w:r>
      <w:r>
        <w:rPr>
          <w:spacing w:val="24"/>
          <w:w w:val="105"/>
        </w:rPr>
        <w:t xml:space="preserve"> </w:t>
      </w:r>
      <w:r>
        <w:rPr>
          <w:w w:val="105"/>
        </w:rPr>
        <w:t>metals</w:t>
      </w:r>
      <w:r>
        <w:rPr>
          <w:rFonts w:ascii="Arial MT" w:hAnsi="Arial MT"/>
          <w:w w:val="105"/>
        </w:rPr>
        <w:t>’</w:t>
      </w:r>
      <w:r>
        <w:rPr>
          <w:rFonts w:ascii="Arial MT" w:hAnsi="Arial MT"/>
          <w:spacing w:val="18"/>
          <w:w w:val="105"/>
        </w:rPr>
        <w:t xml:space="preserve"> </w:t>
      </w:r>
      <w:r>
        <w:rPr>
          <w:w w:val="105"/>
        </w:rPr>
        <w:t>composition</w:t>
      </w:r>
      <w:r>
        <w:rPr>
          <w:spacing w:val="-44"/>
          <w:w w:val="105"/>
        </w:rPr>
        <w:t xml:space="preserve"> </w:t>
      </w:r>
      <w:r>
        <w:rPr>
          <w:w w:val="105"/>
        </w:rPr>
        <w:t>is</w:t>
      </w:r>
      <w:r>
        <w:rPr>
          <w:spacing w:val="1"/>
          <w:w w:val="105"/>
        </w:rPr>
        <w:t xml:space="preserve"> </w:t>
      </w:r>
      <w:r>
        <w:rPr>
          <w:w w:val="105"/>
        </w:rPr>
        <w:t>required</w:t>
      </w:r>
      <w:r>
        <w:rPr>
          <w:spacing w:val="1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create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best</w:t>
      </w:r>
      <w:r>
        <w:rPr>
          <w:spacing w:val="1"/>
          <w:w w:val="105"/>
        </w:rPr>
        <w:t xml:space="preserve"> </w:t>
      </w:r>
      <w:r>
        <w:rPr>
          <w:w w:val="105"/>
        </w:rPr>
        <w:t>catalytic</w:t>
      </w:r>
      <w:r>
        <w:rPr>
          <w:spacing w:val="1"/>
          <w:w w:val="105"/>
        </w:rPr>
        <w:t xml:space="preserve"> </w:t>
      </w:r>
      <w:r>
        <w:rPr>
          <w:w w:val="105"/>
        </w:rPr>
        <w:t>material  (Fig.  7c).</w:t>
      </w:r>
      <w:r>
        <w:rPr>
          <w:spacing w:val="1"/>
          <w:w w:val="105"/>
        </w:rPr>
        <w:t xml:space="preserve"> </w:t>
      </w:r>
      <w:r>
        <w:rPr>
          <w:w w:val="105"/>
        </w:rPr>
        <w:t>Applying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optimal</w:t>
      </w:r>
      <w:r>
        <w:rPr>
          <w:spacing w:val="1"/>
          <w:w w:val="105"/>
        </w:rPr>
        <w:t xml:space="preserve"> </w:t>
      </w:r>
      <w:r>
        <w:rPr>
          <w:w w:val="105"/>
        </w:rPr>
        <w:t>catalyst,</w:t>
      </w:r>
      <w:r>
        <w:rPr>
          <w:spacing w:val="1"/>
          <w:w w:val="105"/>
        </w:rPr>
        <w:t xml:space="preserve"> </w:t>
      </w:r>
      <w:r>
        <w:rPr>
          <w:w w:val="105"/>
        </w:rPr>
        <w:t>Ru</w:t>
      </w:r>
      <w:r>
        <w:rPr>
          <w:w w:val="105"/>
          <w:vertAlign w:val="subscript"/>
        </w:rPr>
        <w:t>1</w:t>
      </w:r>
      <w:r>
        <w:rPr>
          <w:w w:val="105"/>
        </w:rPr>
        <w:t>Ni</w:t>
      </w:r>
      <w:r>
        <w:rPr>
          <w:w w:val="105"/>
          <w:vertAlign w:val="subscript"/>
        </w:rPr>
        <w:t>10</w:t>
      </w:r>
      <w:r>
        <w:rPr>
          <w:w w:val="105"/>
        </w:rPr>
        <w:t>/MgO,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45%</w:t>
      </w:r>
      <w:r>
        <w:rPr>
          <w:spacing w:val="1"/>
          <w:w w:val="105"/>
        </w:rPr>
        <w:t xml:space="preserve"> </w:t>
      </w:r>
      <w:r>
        <w:rPr>
          <w:w w:val="105"/>
        </w:rPr>
        <w:t>yield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-45"/>
          <w:w w:val="105"/>
        </w:rPr>
        <w:t xml:space="preserve"> </w:t>
      </w:r>
      <w:r>
        <w:rPr>
          <w:w w:val="105"/>
        </w:rPr>
        <w:t>alanine</w:t>
      </w:r>
      <w:r>
        <w:rPr>
          <w:spacing w:val="-2"/>
          <w:w w:val="105"/>
        </w:rPr>
        <w:t xml:space="preserve"> </w:t>
      </w:r>
      <w:r>
        <w:rPr>
          <w:w w:val="105"/>
        </w:rPr>
        <w:t>was</w:t>
      </w:r>
      <w:r>
        <w:rPr>
          <w:spacing w:val="3"/>
          <w:w w:val="105"/>
        </w:rPr>
        <w:t xml:space="preserve"> </w:t>
      </w:r>
      <w:r>
        <w:rPr>
          <w:w w:val="105"/>
        </w:rPr>
        <w:t>achieved</w:t>
      </w:r>
      <w:r>
        <w:rPr>
          <w:spacing w:val="3"/>
          <w:w w:val="105"/>
        </w:rPr>
        <w:t xml:space="preserve"> </w:t>
      </w:r>
      <w:r>
        <w:rPr>
          <w:w w:val="105"/>
        </w:rPr>
        <w:t>at</w:t>
      </w:r>
      <w:r>
        <w:rPr>
          <w:spacing w:val="2"/>
          <w:w w:val="105"/>
        </w:rPr>
        <w:t xml:space="preserve"> </w:t>
      </w:r>
      <w:r>
        <w:rPr>
          <w:w w:val="105"/>
        </w:rPr>
        <w:t>220</w:t>
      </w:r>
      <w:r>
        <w:rPr>
          <w:spacing w:val="3"/>
          <w:w w:val="105"/>
        </w:rPr>
        <w:t xml:space="preserve"> </w:t>
      </w:r>
      <w:r>
        <w:rPr>
          <w:w w:val="105"/>
        </w:rPr>
        <w:t>°C</w:t>
      </w:r>
      <w:r>
        <w:rPr>
          <w:spacing w:val="3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3.5</w:t>
      </w:r>
      <w:r>
        <w:rPr>
          <w:spacing w:val="3"/>
          <w:w w:val="105"/>
        </w:rPr>
        <w:t xml:space="preserve"> </w:t>
      </w:r>
      <w:r>
        <w:rPr>
          <w:w w:val="105"/>
        </w:rPr>
        <w:t>h.</w:t>
      </w:r>
    </w:p>
    <w:p w14:paraId="310C75FC" w14:textId="77777777" w:rsidR="00257F9D" w:rsidRDefault="00000000">
      <w:pPr>
        <w:pStyle w:val="BodyText"/>
        <w:spacing w:before="8"/>
        <w:rPr>
          <w:sz w:val="12"/>
        </w:rPr>
      </w:pPr>
      <w:r>
        <w:br w:type="column"/>
      </w:r>
    </w:p>
    <w:p w14:paraId="46170309" w14:textId="77777777" w:rsidR="00257F9D" w:rsidRDefault="00000000">
      <w:pPr>
        <w:spacing w:before="1" w:line="237" w:lineRule="auto"/>
        <w:ind w:left="186" w:right="108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Fig. 8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  <w:vertAlign w:val="superscript"/>
        </w:rPr>
        <w:t>13</w:t>
      </w:r>
      <w:r>
        <w:rPr>
          <w:rFonts w:ascii="Arial MT" w:hAnsi="Arial MT"/>
          <w:w w:val="105"/>
          <w:sz w:val="15"/>
        </w:rPr>
        <w:t>C NMR spectra of alanine and lactic acid produced by the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Ru</w:t>
      </w:r>
      <w:r>
        <w:rPr>
          <w:rFonts w:ascii="Arial MT" w:hAnsi="Arial MT"/>
          <w:w w:val="105"/>
          <w:sz w:val="15"/>
          <w:vertAlign w:val="subscript"/>
        </w:rPr>
        <w:t>1</w:t>
      </w:r>
      <w:r>
        <w:rPr>
          <w:rFonts w:ascii="Arial MT" w:hAnsi="Arial MT"/>
          <w:w w:val="105"/>
          <w:sz w:val="15"/>
        </w:rPr>
        <w:t>Ni</w:t>
      </w:r>
      <w:r>
        <w:rPr>
          <w:rFonts w:ascii="Arial MT" w:hAnsi="Arial MT"/>
          <w:w w:val="105"/>
          <w:sz w:val="15"/>
          <w:vertAlign w:val="subscript"/>
        </w:rPr>
        <w:t>10</w:t>
      </w:r>
      <w:r>
        <w:rPr>
          <w:rFonts w:ascii="Arial MT" w:hAnsi="Arial MT"/>
          <w:w w:val="105"/>
          <w:sz w:val="15"/>
        </w:rPr>
        <w:t xml:space="preserve">/MgO catalyzed amination of glycerol with ammonia. This </w:t>
      </w:r>
      <w:r>
        <w:rPr>
          <w:rFonts w:ascii="Lucida Sans Unicode" w:hAnsi="Lucida Sans Unicode"/>
          <w:w w:val="105"/>
          <w:sz w:val="15"/>
        </w:rPr>
        <w:t>ﬁ</w:t>
      </w:r>
      <w:r>
        <w:rPr>
          <w:rFonts w:ascii="Arial MT" w:hAnsi="Arial MT"/>
          <w:w w:val="105"/>
          <w:sz w:val="15"/>
        </w:rPr>
        <w:t>gure</w:t>
      </w:r>
      <w:r>
        <w:rPr>
          <w:rFonts w:ascii="Arial MT" w:hAnsi="Arial MT"/>
          <w:spacing w:val="-4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has</w:t>
      </w:r>
      <w:r>
        <w:rPr>
          <w:rFonts w:ascii="Arial MT" w:hAnsi="Arial MT"/>
          <w:spacing w:val="2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been</w:t>
      </w:r>
      <w:r>
        <w:rPr>
          <w:rFonts w:ascii="Arial MT" w:hAnsi="Arial MT"/>
          <w:spacing w:val="23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adapted</w:t>
      </w:r>
      <w:r>
        <w:rPr>
          <w:rFonts w:ascii="Arial MT" w:hAnsi="Arial MT"/>
          <w:spacing w:val="23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from</w:t>
      </w:r>
      <w:r>
        <w:rPr>
          <w:rFonts w:ascii="Arial MT" w:hAnsi="Arial MT"/>
          <w:spacing w:val="2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ref.</w:t>
      </w:r>
      <w:r>
        <w:rPr>
          <w:rFonts w:ascii="Arial MT" w:hAnsi="Arial MT"/>
          <w:spacing w:val="2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45</w:t>
      </w:r>
      <w:r>
        <w:rPr>
          <w:rFonts w:ascii="Arial MT" w:hAnsi="Arial MT"/>
          <w:spacing w:val="23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with</w:t>
      </w:r>
      <w:r>
        <w:rPr>
          <w:rFonts w:ascii="Arial MT" w:hAnsi="Arial MT"/>
          <w:spacing w:val="2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permission</w:t>
      </w:r>
      <w:r>
        <w:rPr>
          <w:rFonts w:ascii="Arial MT" w:hAnsi="Arial MT"/>
          <w:spacing w:val="24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from</w:t>
      </w:r>
      <w:r>
        <w:rPr>
          <w:rFonts w:ascii="Arial MT" w:hAnsi="Arial MT"/>
          <w:spacing w:val="2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Wiley,</w:t>
      </w:r>
      <w:r>
        <w:rPr>
          <w:rFonts w:ascii="Arial MT" w:hAnsi="Arial MT"/>
          <w:spacing w:val="22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copyright</w:t>
      </w:r>
    </w:p>
    <w:p w14:paraId="7BDC5CD6" w14:textId="77777777" w:rsidR="00257F9D" w:rsidRDefault="00000000">
      <w:pPr>
        <w:spacing w:before="28"/>
        <w:ind w:left="186"/>
        <w:rPr>
          <w:rFonts w:ascii="Arial MT"/>
          <w:sz w:val="15"/>
        </w:rPr>
      </w:pPr>
      <w:r>
        <w:rPr>
          <w:rFonts w:ascii="Arial MT"/>
          <w:sz w:val="15"/>
        </w:rPr>
        <w:t>2019.</w:t>
      </w:r>
    </w:p>
    <w:p w14:paraId="4FE28583" w14:textId="77777777" w:rsidR="00257F9D" w:rsidRDefault="00257F9D">
      <w:pPr>
        <w:rPr>
          <w:rFonts w:ascii="Arial MT"/>
          <w:sz w:val="15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60" w:space="40"/>
            <w:col w:w="5290"/>
          </w:cols>
        </w:sectPr>
      </w:pPr>
    </w:p>
    <w:p w14:paraId="4028D186" w14:textId="77777777" w:rsidR="00257F9D" w:rsidRDefault="00257F9D">
      <w:pPr>
        <w:pStyle w:val="BodyText"/>
        <w:spacing w:before="2"/>
        <w:rPr>
          <w:rFonts w:ascii="Arial MT"/>
          <w:sz w:val="15"/>
        </w:rPr>
      </w:pPr>
    </w:p>
    <w:p w14:paraId="78FAE0D6" w14:textId="77777777" w:rsidR="00257F9D" w:rsidRDefault="00257F9D">
      <w:pPr>
        <w:rPr>
          <w:rFonts w:ascii="Arial MT"/>
          <w:sz w:val="15"/>
        </w:rPr>
        <w:sectPr w:rsidR="00257F9D" w:rsidSect="005D2FC2">
          <w:pgSz w:w="11910" w:h="15600"/>
          <w:pgMar w:top="680" w:right="740" w:bottom="720" w:left="180" w:header="207" w:footer="522" w:gutter="0"/>
          <w:cols w:space="720"/>
        </w:sectPr>
      </w:pPr>
    </w:p>
    <w:p w14:paraId="4B9065CE" w14:textId="77777777" w:rsidR="00257F9D" w:rsidRDefault="00257F9D">
      <w:pPr>
        <w:pStyle w:val="BodyText"/>
        <w:spacing w:before="9"/>
        <w:rPr>
          <w:rFonts w:ascii="Arial MT"/>
          <w:sz w:val="12"/>
        </w:rPr>
      </w:pPr>
    </w:p>
    <w:p w14:paraId="598172C3" w14:textId="77777777" w:rsidR="00257F9D" w:rsidRDefault="00000000">
      <w:pPr>
        <w:pStyle w:val="BodyText"/>
        <w:spacing w:line="278" w:lineRule="auto"/>
        <w:ind w:left="670" w:right="38"/>
        <w:jc w:val="both"/>
      </w:pPr>
      <w:r>
        <w:rPr>
          <w:noProof/>
        </w:rPr>
        <w:drawing>
          <wp:anchor distT="0" distB="0" distL="0" distR="0" simplePos="0" relativeHeight="486819328" behindDoc="1" locked="0" layoutInCell="1" allowOverlap="1" wp14:anchorId="15F9478A" wp14:editId="173A4929">
            <wp:simplePos x="0" y="0"/>
            <wp:positionH relativeFrom="page">
              <wp:posOffset>177800</wp:posOffset>
            </wp:positionH>
            <wp:positionV relativeFrom="paragraph">
              <wp:posOffset>1687876</wp:posOffset>
            </wp:positionV>
            <wp:extent cx="152400" cy="812800"/>
            <wp:effectExtent l="0" t="0" r="0" b="0"/>
            <wp:wrapNone/>
            <wp:docPr id="1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w w:val="110"/>
        </w:rPr>
        <w:t>plausible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reaction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pathway,</w:t>
      </w:r>
      <w:r>
        <w:rPr>
          <w:spacing w:val="-7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presented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(Fig.</w:t>
      </w:r>
      <w:r>
        <w:rPr>
          <w:spacing w:val="-7"/>
          <w:w w:val="110"/>
        </w:rPr>
        <w:t xml:space="preserve"> </w:t>
      </w:r>
      <w:r>
        <w:rPr>
          <w:w w:val="110"/>
        </w:rPr>
        <w:t>9).</w:t>
      </w:r>
      <w:r>
        <w:rPr>
          <w:spacing w:val="-6"/>
          <w:w w:val="110"/>
        </w:rPr>
        <w:t xml:space="preserve"> </w:t>
      </w:r>
      <w:r>
        <w:rPr>
          <w:w w:val="110"/>
        </w:rPr>
        <w:t>First,</w:t>
      </w:r>
      <w:r>
        <w:rPr>
          <w:spacing w:val="-47"/>
          <w:w w:val="110"/>
        </w:rPr>
        <w:t xml:space="preserve"> </w:t>
      </w:r>
      <w:r>
        <w:rPr>
          <w:spacing w:val="-3"/>
          <w:w w:val="110"/>
        </w:rPr>
        <w:t>lactic</w:t>
      </w:r>
      <w:r>
        <w:rPr>
          <w:spacing w:val="-10"/>
          <w:w w:val="110"/>
        </w:rPr>
        <w:t xml:space="preserve"> </w:t>
      </w:r>
      <w:r>
        <w:rPr>
          <w:spacing w:val="-3"/>
          <w:w w:val="110"/>
        </w:rPr>
        <w:t>acid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(66)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produced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from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glycerol</w:t>
      </w:r>
      <w:r>
        <w:rPr>
          <w:spacing w:val="-9"/>
          <w:w w:val="110"/>
        </w:rPr>
        <w:t xml:space="preserve"> </w:t>
      </w:r>
      <w:r>
        <w:rPr>
          <w:spacing w:val="-3"/>
          <w:w w:val="110"/>
        </w:rPr>
        <w:t>(1)</w:t>
      </w:r>
      <w:r>
        <w:rPr>
          <w:spacing w:val="-9"/>
          <w:w w:val="110"/>
        </w:rPr>
        <w:t xml:space="preserve"> </w:t>
      </w:r>
      <w:r>
        <w:rPr>
          <w:i/>
          <w:spacing w:val="-2"/>
          <w:w w:val="110"/>
        </w:rPr>
        <w:t>via</w:t>
      </w:r>
      <w:r>
        <w:rPr>
          <w:i/>
          <w:spacing w:val="-9"/>
          <w:w w:val="110"/>
        </w:rPr>
        <w:t xml:space="preserve"> </w:t>
      </w:r>
      <w:r>
        <w:rPr>
          <w:spacing w:val="-2"/>
          <w:w w:val="110"/>
        </w:rPr>
        <w:t>sequential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dehy-</w:t>
      </w:r>
      <w:r>
        <w:rPr>
          <w:spacing w:val="-47"/>
          <w:w w:val="110"/>
        </w:rPr>
        <w:t xml:space="preserve"> </w:t>
      </w:r>
      <w:r>
        <w:rPr>
          <w:w w:val="110"/>
        </w:rPr>
        <w:t>drogenation, dehydration, and rearrangement reactions. Then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the </w:t>
      </w:r>
      <w:r>
        <w:rPr>
          <w:rFonts w:ascii="Arial MT" w:hAnsi="Arial MT"/>
          <w:w w:val="110"/>
        </w:rPr>
        <w:t>–</w:t>
      </w:r>
      <w:r>
        <w:rPr>
          <w:w w:val="110"/>
        </w:rPr>
        <w:t>OH group of the lactic acid (66) reacts with NH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to form</w:t>
      </w:r>
      <w:r>
        <w:rPr>
          <w:spacing w:val="1"/>
          <w:w w:val="110"/>
        </w:rPr>
        <w:t xml:space="preserve"> </w:t>
      </w:r>
      <w:r>
        <w:rPr>
          <w:spacing w:val="-5"/>
          <w:w w:val="110"/>
        </w:rPr>
        <w:t xml:space="preserve">alanine </w:t>
      </w:r>
      <w:r>
        <w:rPr>
          <w:spacing w:val="-4"/>
          <w:w w:val="110"/>
        </w:rPr>
        <w:t>(69) by a borrowing-hydrogen methodology. The other C</w:t>
      </w:r>
      <w:r>
        <w:rPr>
          <w:spacing w:val="-4"/>
          <w:w w:val="110"/>
          <w:vertAlign w:val="subscript"/>
        </w:rPr>
        <w:t>1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C</w:t>
      </w:r>
      <w:r>
        <w:rPr>
          <w:spacing w:val="-1"/>
          <w:w w:val="110"/>
          <w:vertAlign w:val="subscript"/>
        </w:rPr>
        <w:t>2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side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products</w:t>
      </w:r>
      <w:r>
        <w:rPr>
          <w:spacing w:val="-8"/>
          <w:w w:val="110"/>
        </w:rPr>
        <w:t xml:space="preserve"> </w:t>
      </w:r>
      <w:r>
        <w:rPr>
          <w:w w:val="110"/>
        </w:rPr>
        <w:t>were</w:t>
      </w:r>
      <w:r>
        <w:rPr>
          <w:spacing w:val="-8"/>
          <w:w w:val="110"/>
        </w:rPr>
        <w:t xml:space="preserve"> </w:t>
      </w:r>
      <w:r>
        <w:rPr>
          <w:w w:val="110"/>
        </w:rPr>
        <w:t>formed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hydrogenolysis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gly-</w:t>
      </w:r>
      <w:r>
        <w:rPr>
          <w:spacing w:val="-47"/>
          <w:w w:val="110"/>
        </w:rPr>
        <w:t xml:space="preserve"> </w:t>
      </w:r>
      <w:r>
        <w:rPr>
          <w:w w:val="110"/>
        </w:rPr>
        <w:t>cerol. In this amination process, the catalyst and base coopera-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 xml:space="preserve">tively work by a tandem </w:t>
      </w:r>
      <w:r>
        <w:rPr>
          <w:w w:val="110"/>
        </w:rPr>
        <w:t>reaction sequence involving dehydro-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>genation,</w:t>
      </w:r>
      <w:r>
        <w:rPr>
          <w:spacing w:val="-11"/>
          <w:w w:val="110"/>
        </w:rPr>
        <w:t xml:space="preserve"> </w:t>
      </w:r>
      <w:r>
        <w:rPr>
          <w:spacing w:val="-2"/>
          <w:w w:val="110"/>
        </w:rPr>
        <w:t>hydrogenation,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hydrogenolysis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well</w:t>
      </w:r>
      <w:r>
        <w:rPr>
          <w:spacing w:val="-10"/>
          <w:w w:val="110"/>
        </w:rPr>
        <w:t xml:space="preserve"> </w:t>
      </w:r>
      <w:r>
        <w:rPr>
          <w:spacing w:val="-2"/>
          <w:w w:val="110"/>
        </w:rPr>
        <w:t>as</w:t>
      </w:r>
      <w:r>
        <w:rPr>
          <w:spacing w:val="-9"/>
          <w:w w:val="110"/>
        </w:rPr>
        <w:t xml:space="preserve"> </w:t>
      </w:r>
      <w:r>
        <w:rPr>
          <w:spacing w:val="-2"/>
          <w:w w:val="110"/>
        </w:rPr>
        <w:t>dehydra-</w:t>
      </w:r>
      <w:r>
        <w:rPr>
          <w:spacing w:val="-47"/>
          <w:w w:val="110"/>
        </w:rPr>
        <w:t xml:space="preserve"> </w:t>
      </w:r>
      <w:r>
        <w:rPr>
          <w:w w:val="110"/>
        </w:rPr>
        <w:t>tion and a Cannizzaro reaction. The base also facilitates the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 xml:space="preserve">metal-catalyzed </w:t>
      </w:r>
      <w:r>
        <w:rPr>
          <w:spacing w:val="-1"/>
          <w:w w:val="110"/>
        </w:rPr>
        <w:t>dehydrogenation of glycerol by deprotonation</w:t>
      </w:r>
      <w:r>
        <w:rPr>
          <w:w w:val="110"/>
        </w:rPr>
        <w:t xml:space="preserve"> and most likely displaces lactic acid/alanine from the catalyst</w:t>
      </w:r>
      <w:r>
        <w:rPr>
          <w:spacing w:val="1"/>
          <w:w w:val="110"/>
        </w:rPr>
        <w:t xml:space="preserve"> </w:t>
      </w:r>
      <w:r>
        <w:rPr>
          <w:w w:val="110"/>
        </w:rPr>
        <w:t>surface as sodium lactate/sodium alaninate, which accounts for</w:t>
      </w:r>
      <w:r>
        <w:rPr>
          <w:spacing w:val="-48"/>
          <w:w w:val="110"/>
        </w:rPr>
        <w:t xml:space="preserve"> </w:t>
      </w:r>
      <w:r>
        <w:rPr>
          <w:spacing w:val="-3"/>
          <w:w w:val="110"/>
        </w:rPr>
        <w:t xml:space="preserve">the proportional rise in lactic </w:t>
      </w:r>
      <w:r>
        <w:rPr>
          <w:spacing w:val="-2"/>
          <w:w w:val="110"/>
        </w:rPr>
        <w:t>acid and alanine yields with respect</w:t>
      </w:r>
      <w:r>
        <w:rPr>
          <w:spacing w:val="-47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amount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NaOH</w:t>
      </w:r>
      <w:r>
        <w:rPr>
          <w:spacing w:val="-7"/>
          <w:w w:val="110"/>
        </w:rPr>
        <w:t xml:space="preserve"> </w:t>
      </w:r>
      <w:r>
        <w:rPr>
          <w:w w:val="110"/>
        </w:rPr>
        <w:t>(Fig.</w:t>
      </w:r>
      <w:r>
        <w:rPr>
          <w:spacing w:val="-7"/>
          <w:w w:val="110"/>
        </w:rPr>
        <w:t xml:space="preserve"> </w:t>
      </w:r>
      <w:r>
        <w:rPr>
          <w:w w:val="110"/>
        </w:rPr>
        <w:t>9).</w:t>
      </w:r>
    </w:p>
    <w:p w14:paraId="561C86DF" w14:textId="77777777" w:rsidR="00257F9D" w:rsidRDefault="00257F9D">
      <w:pPr>
        <w:pStyle w:val="BodyText"/>
        <w:rPr>
          <w:sz w:val="20"/>
        </w:rPr>
      </w:pPr>
    </w:p>
    <w:p w14:paraId="1F6EEDAF" w14:textId="77777777" w:rsidR="00257F9D" w:rsidRDefault="00257F9D">
      <w:pPr>
        <w:pStyle w:val="BodyText"/>
        <w:spacing w:before="3"/>
        <w:rPr>
          <w:sz w:val="20"/>
        </w:rPr>
      </w:pPr>
    </w:p>
    <w:p w14:paraId="7DA10FCA" w14:textId="77777777" w:rsidR="00257F9D" w:rsidRDefault="00000000">
      <w:pPr>
        <w:pStyle w:val="Heading1"/>
        <w:numPr>
          <w:ilvl w:val="0"/>
          <w:numId w:val="5"/>
        </w:numPr>
        <w:tabs>
          <w:tab w:val="left" w:pos="1187"/>
        </w:tabs>
        <w:spacing w:line="237" w:lineRule="auto"/>
        <w:ind w:left="670" w:right="683" w:firstLine="0"/>
        <w:jc w:val="both"/>
      </w:pPr>
      <w:r>
        <w:rPr>
          <w:w w:val="105"/>
        </w:rPr>
        <w:t>Amination of glycerol-derived</w:t>
      </w:r>
      <w:r>
        <w:rPr>
          <w:spacing w:val="-79"/>
          <w:w w:val="105"/>
        </w:rPr>
        <w:t xml:space="preserve"> </w:t>
      </w:r>
      <w:r>
        <w:rPr>
          <w:w w:val="110"/>
        </w:rPr>
        <w:t>molecules</w:t>
      </w:r>
    </w:p>
    <w:p w14:paraId="26E7A196" w14:textId="77777777" w:rsidR="00257F9D" w:rsidRDefault="00000000">
      <w:pPr>
        <w:pStyle w:val="BodyText"/>
        <w:spacing w:before="174" w:line="278" w:lineRule="auto"/>
        <w:ind w:left="670" w:right="43"/>
        <w:jc w:val="both"/>
      </w:pPr>
      <w:r>
        <w:rPr>
          <w:spacing w:val="-2"/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main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glycerol-derived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molecules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are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hydroxyacetone,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glyceral-</w:t>
      </w:r>
      <w:r>
        <w:rPr>
          <w:spacing w:val="-45"/>
          <w:w w:val="105"/>
        </w:rPr>
        <w:t xml:space="preserve"> </w:t>
      </w:r>
      <w:r>
        <w:rPr>
          <w:spacing w:val="-1"/>
          <w:w w:val="110"/>
        </w:rPr>
        <w:t>dehyde,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lactic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acid,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others.</w:t>
      </w:r>
      <w:r>
        <w:rPr>
          <w:spacing w:val="-12"/>
          <w:w w:val="110"/>
        </w:rPr>
        <w:t xml:space="preserve"> </w:t>
      </w:r>
      <w:r>
        <w:rPr>
          <w:w w:val="110"/>
        </w:rPr>
        <w:t>They</w:t>
      </w:r>
      <w:r>
        <w:rPr>
          <w:spacing w:val="-11"/>
          <w:w w:val="110"/>
        </w:rPr>
        <w:t xml:space="preserve"> </w:t>
      </w:r>
      <w:r>
        <w:rPr>
          <w:w w:val="110"/>
        </w:rPr>
        <w:t>display</w:t>
      </w:r>
      <w:r>
        <w:rPr>
          <w:spacing w:val="-10"/>
          <w:w w:val="110"/>
        </w:rPr>
        <w:t xml:space="preserve"> </w:t>
      </w:r>
      <w:r>
        <w:rPr>
          <w:w w:val="110"/>
        </w:rPr>
        <w:t>di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erent</w:t>
      </w:r>
      <w:r>
        <w:rPr>
          <w:spacing w:val="-11"/>
          <w:w w:val="110"/>
        </w:rPr>
        <w:t xml:space="preserve"> </w:t>
      </w:r>
      <w:r>
        <w:rPr>
          <w:w w:val="110"/>
        </w:rPr>
        <w:t>functional</w:t>
      </w:r>
      <w:r>
        <w:rPr>
          <w:spacing w:val="-47"/>
          <w:w w:val="110"/>
        </w:rPr>
        <w:t xml:space="preserve"> </w:t>
      </w:r>
      <w:r>
        <w:rPr>
          <w:spacing w:val="-5"/>
          <w:w w:val="110"/>
        </w:rPr>
        <w:t>groups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>that were used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in hydrogen-borrowing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reactions.</w:t>
      </w:r>
    </w:p>
    <w:p w14:paraId="1F2EABDF" w14:textId="77777777" w:rsidR="00257F9D" w:rsidRDefault="00257F9D">
      <w:pPr>
        <w:pStyle w:val="BodyText"/>
        <w:spacing w:before="6"/>
        <w:rPr>
          <w:sz w:val="20"/>
        </w:rPr>
      </w:pPr>
    </w:p>
    <w:p w14:paraId="5C843C36" w14:textId="77777777" w:rsidR="00257F9D" w:rsidRDefault="00000000">
      <w:pPr>
        <w:pStyle w:val="ListParagraph"/>
        <w:numPr>
          <w:ilvl w:val="1"/>
          <w:numId w:val="5"/>
        </w:numPr>
        <w:tabs>
          <w:tab w:val="left" w:pos="1087"/>
        </w:tabs>
        <w:ind w:left="1086"/>
        <w:jc w:val="both"/>
        <w:rPr>
          <w:sz w:val="18"/>
        </w:rPr>
      </w:pPr>
      <w:r>
        <w:rPr>
          <w:w w:val="105"/>
          <w:sz w:val="18"/>
        </w:rPr>
        <w:t>Amination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hydroxyacetone</w:t>
      </w:r>
    </w:p>
    <w:p w14:paraId="5806D848" w14:textId="77777777" w:rsidR="00257F9D" w:rsidRDefault="00000000">
      <w:pPr>
        <w:pStyle w:val="BodyText"/>
        <w:spacing w:before="113" w:line="278" w:lineRule="auto"/>
        <w:ind w:left="670" w:right="38"/>
        <w:jc w:val="both"/>
      </w:pPr>
      <w:r>
        <w:rPr>
          <w:w w:val="110"/>
        </w:rPr>
        <w:t>In 2020, Domine and co-workers introduced a novel catalytic</w:t>
      </w:r>
      <w:r>
        <w:rPr>
          <w:spacing w:val="1"/>
          <w:w w:val="110"/>
        </w:rPr>
        <w:t xml:space="preserve"> </w:t>
      </w:r>
      <w:r>
        <w:rPr>
          <w:w w:val="110"/>
        </w:rPr>
        <w:t>pathway</w:t>
      </w:r>
      <w:r>
        <w:rPr>
          <w:spacing w:val="1"/>
          <w:w w:val="110"/>
        </w:rPr>
        <w:t xml:space="preserve"> </w:t>
      </w:r>
      <w:r>
        <w:rPr>
          <w:w w:val="110"/>
        </w:rPr>
        <w:t>employing</w:t>
      </w:r>
      <w:r>
        <w:rPr>
          <w:spacing w:val="1"/>
          <w:w w:val="110"/>
        </w:rPr>
        <w:t xml:space="preserve"> </w:t>
      </w:r>
      <w:r>
        <w:rPr>
          <w:w w:val="110"/>
        </w:rPr>
        <w:t>bio-derived</w:t>
      </w:r>
      <w:r>
        <w:rPr>
          <w:spacing w:val="1"/>
          <w:w w:val="110"/>
        </w:rPr>
        <w:t xml:space="preserve"> </w:t>
      </w:r>
      <w:r>
        <w:rPr>
          <w:w w:val="110"/>
        </w:rPr>
        <w:t>acetol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synthesis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-47"/>
          <w:w w:val="110"/>
        </w:rPr>
        <w:t xml:space="preserve"> </w:t>
      </w:r>
      <w:r>
        <w:rPr>
          <w:w w:val="110"/>
        </w:rPr>
        <w:t>2-methyl</w:t>
      </w:r>
      <w:r>
        <w:rPr>
          <w:spacing w:val="-7"/>
          <w:w w:val="110"/>
        </w:rPr>
        <w:t xml:space="preserve"> </w:t>
      </w:r>
      <w:r>
        <w:rPr>
          <w:w w:val="110"/>
        </w:rPr>
        <w:t>piperazine</w:t>
      </w:r>
      <w:r>
        <w:rPr>
          <w:spacing w:val="-6"/>
          <w:w w:val="110"/>
        </w:rPr>
        <w:t xml:space="preserve"> </w:t>
      </w:r>
      <w:r>
        <w:rPr>
          <w:w w:val="110"/>
        </w:rPr>
        <w:t>(2-MP)</w:t>
      </w:r>
      <w:r>
        <w:rPr>
          <w:spacing w:val="-6"/>
          <w:w w:val="110"/>
        </w:rPr>
        <w:t xml:space="preserve"> </w:t>
      </w:r>
      <w:r>
        <w:rPr>
          <w:w w:val="110"/>
        </w:rPr>
        <w:t>through</w:t>
      </w:r>
      <w:r>
        <w:rPr>
          <w:spacing w:val="-5"/>
          <w:w w:val="110"/>
        </w:rPr>
        <w:t xml:space="preserve"> </w:t>
      </w:r>
      <w:r>
        <w:rPr>
          <w:w w:val="110"/>
        </w:rPr>
        <w:t>reductive</w:t>
      </w:r>
      <w:r>
        <w:rPr>
          <w:spacing w:val="-6"/>
          <w:w w:val="110"/>
        </w:rPr>
        <w:t xml:space="preserve"> </w:t>
      </w:r>
      <w:r>
        <w:rPr>
          <w:w w:val="110"/>
        </w:rPr>
        <w:t>cyclo-amination</w:t>
      </w:r>
      <w:r>
        <w:rPr>
          <w:spacing w:val="-47"/>
          <w:w w:val="110"/>
        </w:rPr>
        <w:t xml:space="preserve"> </w:t>
      </w:r>
      <w:r>
        <w:rPr>
          <w:w w:val="110"/>
        </w:rPr>
        <w:t>with ethylenediamine as the nitrogen source under moderate</w:t>
      </w:r>
      <w:r>
        <w:rPr>
          <w:spacing w:val="1"/>
          <w:w w:val="110"/>
        </w:rPr>
        <w:t xml:space="preserve"> </w:t>
      </w:r>
      <w:r>
        <w:rPr>
          <w:w w:val="110"/>
        </w:rPr>
        <w:t>conditions.</w:t>
      </w:r>
      <w:r>
        <w:rPr>
          <w:w w:val="110"/>
          <w:vertAlign w:val="superscript"/>
        </w:rPr>
        <w:t>78</w:t>
      </w:r>
      <w:r>
        <w:rPr>
          <w:w w:val="110"/>
        </w:rPr>
        <w:t xml:space="preserve"> Their approach utilized heterogeneous catalysts</w:t>
      </w:r>
      <w:r>
        <w:rPr>
          <w:spacing w:val="1"/>
          <w:w w:val="110"/>
        </w:rPr>
        <w:t xml:space="preserve"> </w:t>
      </w:r>
      <w:r>
        <w:rPr>
          <w:w w:val="110"/>
        </w:rPr>
        <w:t>based on Pd nanoparticles supported on metallic oxides and</w:t>
      </w:r>
      <w:r>
        <w:rPr>
          <w:spacing w:val="1"/>
          <w:w w:val="110"/>
        </w:rPr>
        <w:t xml:space="preserve"> </w:t>
      </w:r>
      <w:r>
        <w:rPr>
          <w:w w:val="110"/>
        </w:rPr>
        <w:t>mixed oxides and extensively characterized by ICP analysis,</w:t>
      </w:r>
      <w:r>
        <w:rPr>
          <w:spacing w:val="1"/>
          <w:w w:val="110"/>
        </w:rPr>
        <w:t xml:space="preserve"> </w:t>
      </w:r>
      <w:r>
        <w:rPr>
          <w:w w:val="110"/>
        </w:rPr>
        <w:t>XRD, HR-TEM, and NH</w:t>
      </w:r>
      <w:r>
        <w:rPr>
          <w:w w:val="110"/>
          <w:vertAlign w:val="subscript"/>
        </w:rPr>
        <w:t>3</w:t>
      </w:r>
      <w:r>
        <w:rPr>
          <w:w w:val="110"/>
        </w:rPr>
        <w:t>-TPD. Notably, the most promising</w:t>
      </w:r>
      <w:r>
        <w:rPr>
          <w:spacing w:val="1"/>
          <w:w w:val="110"/>
        </w:rPr>
        <w:t xml:space="preserve"> </w:t>
      </w:r>
      <w:r>
        <w:rPr>
          <w:w w:val="105"/>
        </w:rPr>
        <w:t>results were achieved with Pd/TiO</w:t>
      </w:r>
      <w:r>
        <w:rPr>
          <w:w w:val="105"/>
          <w:vertAlign w:val="subscript"/>
        </w:rPr>
        <w:t>2</w:t>
      </w:r>
      <w:r>
        <w:rPr>
          <w:rFonts w:ascii="Arial MT" w:hAnsi="Arial MT"/>
          <w:w w:val="105"/>
        </w:rPr>
        <w:t>–</w:t>
      </w:r>
      <w:r>
        <w:rPr>
          <w:w w:val="105"/>
        </w:rPr>
        <w:t>Al</w:t>
      </w:r>
      <w:r>
        <w:rPr>
          <w:w w:val="105"/>
          <w:vertAlign w:val="subscript"/>
        </w:rPr>
        <w:t>2</w:t>
      </w:r>
      <w:r>
        <w:rPr>
          <w:w w:val="105"/>
        </w:rPr>
        <w:t>O</w:t>
      </w:r>
      <w:r>
        <w:rPr>
          <w:w w:val="105"/>
          <w:vertAlign w:val="subscript"/>
        </w:rPr>
        <w:t>3</w:t>
      </w:r>
      <w:r>
        <w:rPr>
          <w:w w:val="105"/>
        </w:rPr>
        <w:t xml:space="preserve"> and Pd/ZrO</w:t>
      </w:r>
      <w:r>
        <w:rPr>
          <w:w w:val="105"/>
          <w:vertAlign w:val="subscript"/>
        </w:rPr>
        <w:t>2</w:t>
      </w:r>
      <w:r>
        <w:rPr>
          <w:rFonts w:ascii="Arial MT" w:hAnsi="Arial MT"/>
          <w:w w:val="105"/>
        </w:rPr>
        <w:t>–</w:t>
      </w:r>
      <w:r>
        <w:rPr>
          <w:w w:val="105"/>
        </w:rPr>
        <w:t>Al</w:t>
      </w:r>
      <w:r>
        <w:rPr>
          <w:w w:val="105"/>
          <w:vertAlign w:val="subscript"/>
        </w:rPr>
        <w:t>2</w:t>
      </w:r>
      <w:r>
        <w:rPr>
          <w:w w:val="105"/>
        </w:rPr>
        <w:t>O</w:t>
      </w:r>
      <w:r>
        <w:rPr>
          <w:w w:val="105"/>
          <w:vertAlign w:val="subscript"/>
        </w:rPr>
        <w:t>3</w:t>
      </w:r>
      <w:r>
        <w:rPr>
          <w:w w:val="105"/>
        </w:rPr>
        <w:t>,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former</w:t>
      </w:r>
      <w:r>
        <w:rPr>
          <w:spacing w:val="7"/>
          <w:w w:val="105"/>
        </w:rPr>
        <w:t xml:space="preserve"> </w:t>
      </w:r>
      <w:r>
        <w:rPr>
          <w:w w:val="105"/>
        </w:rPr>
        <w:t>yielding</w:t>
      </w:r>
      <w:r>
        <w:rPr>
          <w:spacing w:val="8"/>
          <w:w w:val="105"/>
        </w:rPr>
        <w:t xml:space="preserve"> </w:t>
      </w:r>
      <w:r>
        <w:rPr>
          <w:w w:val="105"/>
        </w:rPr>
        <w:t>over</w:t>
      </w:r>
      <w:r>
        <w:rPr>
          <w:spacing w:val="7"/>
          <w:w w:val="105"/>
        </w:rPr>
        <w:t xml:space="preserve"> </w:t>
      </w:r>
      <w:r>
        <w:rPr>
          <w:w w:val="105"/>
        </w:rPr>
        <w:t>80%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2-MP.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Pd/TiO</w:t>
      </w:r>
      <w:r>
        <w:rPr>
          <w:w w:val="105"/>
          <w:vertAlign w:val="subscript"/>
        </w:rPr>
        <w:t>2</w:t>
      </w:r>
      <w:r>
        <w:rPr>
          <w:rFonts w:ascii="Arial MT" w:hAnsi="Arial MT"/>
          <w:w w:val="105"/>
        </w:rPr>
        <w:t>–</w:t>
      </w:r>
      <w:r>
        <w:rPr>
          <w:w w:val="105"/>
        </w:rPr>
        <w:t>Al</w:t>
      </w:r>
      <w:r>
        <w:rPr>
          <w:w w:val="105"/>
          <w:vertAlign w:val="subscript"/>
        </w:rPr>
        <w:t>2</w:t>
      </w:r>
      <w:r>
        <w:rPr>
          <w:w w:val="105"/>
        </w:rPr>
        <w:t>O</w:t>
      </w:r>
      <w:r>
        <w:rPr>
          <w:w w:val="105"/>
          <w:vertAlign w:val="subscript"/>
        </w:rPr>
        <w:t>3</w:t>
      </w:r>
    </w:p>
    <w:p w14:paraId="19A414E1" w14:textId="77777777" w:rsidR="00257F9D" w:rsidRDefault="00000000">
      <w:pPr>
        <w:pStyle w:val="BodyText"/>
        <w:spacing w:before="97" w:line="237" w:lineRule="auto"/>
        <w:ind w:left="100" w:right="108"/>
        <w:jc w:val="both"/>
      </w:pPr>
      <w:r>
        <w:br w:type="column"/>
      </w:r>
      <w:r>
        <w:rPr>
          <w:w w:val="110"/>
        </w:rPr>
        <w:t>catalyst demonstrated the successful activation of the imine</w:t>
      </w:r>
      <w:r>
        <w:rPr>
          <w:spacing w:val="1"/>
          <w:w w:val="110"/>
        </w:rPr>
        <w:t xml:space="preserve"> </w:t>
      </w:r>
      <w:r>
        <w:rPr>
          <w:w w:val="110"/>
        </w:rPr>
        <w:t>group</w:t>
      </w:r>
      <w:r>
        <w:rPr>
          <w:spacing w:val="26"/>
          <w:w w:val="110"/>
        </w:rPr>
        <w:t xml:space="preserve"> </w:t>
      </w:r>
      <w:r>
        <w:rPr>
          <w:w w:val="110"/>
        </w:rPr>
        <w:t>(C</w:t>
      </w:r>
      <w:r>
        <w:rPr>
          <w:rFonts w:ascii="Lucida Sans Unicode"/>
          <w:w w:val="110"/>
        </w:rPr>
        <w:t>v</w:t>
      </w:r>
      <w:r>
        <w:rPr>
          <w:w w:val="110"/>
        </w:rPr>
        <w:t>N)</w:t>
      </w:r>
      <w:r>
        <w:rPr>
          <w:spacing w:val="27"/>
          <w:w w:val="110"/>
        </w:rPr>
        <w:t xml:space="preserve"> </w:t>
      </w:r>
      <w:r>
        <w:rPr>
          <w:w w:val="110"/>
        </w:rPr>
        <w:t>owing</w:t>
      </w:r>
      <w:r>
        <w:rPr>
          <w:spacing w:val="27"/>
          <w:w w:val="110"/>
        </w:rPr>
        <w:t xml:space="preserve"> </w:t>
      </w:r>
      <w:r>
        <w:rPr>
          <w:w w:val="110"/>
        </w:rPr>
        <w:t>to</w:t>
      </w:r>
      <w:r>
        <w:rPr>
          <w:spacing w:val="28"/>
          <w:w w:val="110"/>
        </w:rPr>
        <w:t xml:space="preserve"> </w:t>
      </w:r>
      <w:r>
        <w:rPr>
          <w:w w:val="110"/>
        </w:rPr>
        <w:t>a</w:t>
      </w:r>
      <w:r>
        <w:rPr>
          <w:spacing w:val="27"/>
          <w:w w:val="110"/>
        </w:rPr>
        <w:t xml:space="preserve"> </w:t>
      </w:r>
      <w:r>
        <w:rPr>
          <w:w w:val="110"/>
        </w:rPr>
        <w:t>higher</w:t>
      </w:r>
      <w:r>
        <w:rPr>
          <w:spacing w:val="23"/>
          <w:w w:val="110"/>
        </w:rPr>
        <w:t xml:space="preserve"> </w:t>
      </w:r>
      <w:r>
        <w:rPr>
          <w:w w:val="110"/>
        </w:rPr>
        <w:t>concentration</w:t>
      </w:r>
      <w:r>
        <w:rPr>
          <w:spacing w:val="26"/>
          <w:w w:val="110"/>
        </w:rPr>
        <w:t xml:space="preserve"> </w:t>
      </w:r>
      <w:r>
        <w:rPr>
          <w:w w:val="110"/>
        </w:rPr>
        <w:t>of</w:t>
      </w:r>
      <w:r>
        <w:rPr>
          <w:spacing w:val="28"/>
          <w:w w:val="110"/>
        </w:rPr>
        <w:t xml:space="preserve"> </w:t>
      </w:r>
      <w:r>
        <w:rPr>
          <w:w w:val="110"/>
        </w:rPr>
        <w:t>unsaturated</w:t>
      </w:r>
      <w:r>
        <w:rPr>
          <w:spacing w:val="-47"/>
          <w:w w:val="110"/>
        </w:rPr>
        <w:t xml:space="preserve"> </w:t>
      </w:r>
      <w:r>
        <w:rPr>
          <w:w w:val="110"/>
        </w:rPr>
        <w:t>Pd</w:t>
      </w:r>
      <w:r>
        <w:rPr>
          <w:spacing w:val="31"/>
          <w:w w:val="110"/>
        </w:rPr>
        <w:t xml:space="preserve"> </w:t>
      </w:r>
      <w:r>
        <w:rPr>
          <w:w w:val="110"/>
        </w:rPr>
        <w:t>sites</w:t>
      </w:r>
      <w:r>
        <w:rPr>
          <w:spacing w:val="33"/>
          <w:w w:val="110"/>
        </w:rPr>
        <w:t xml:space="preserve"> </w:t>
      </w:r>
      <w:r>
        <w:rPr>
          <w:w w:val="110"/>
        </w:rPr>
        <w:t>within</w:t>
      </w:r>
      <w:r>
        <w:rPr>
          <w:spacing w:val="32"/>
          <w:w w:val="110"/>
        </w:rPr>
        <w:t xml:space="preserve"> </w:t>
      </w:r>
      <w:r>
        <w:rPr>
          <w:w w:val="110"/>
        </w:rPr>
        <w:t>its</w:t>
      </w:r>
      <w:r>
        <w:rPr>
          <w:spacing w:val="33"/>
          <w:w w:val="110"/>
        </w:rPr>
        <w:t xml:space="preserve"> </w:t>
      </w:r>
      <w:r>
        <w:rPr>
          <w:w w:val="110"/>
        </w:rPr>
        <w:t>nanoparticles.</w:t>
      </w:r>
      <w:r>
        <w:rPr>
          <w:spacing w:val="32"/>
          <w:w w:val="110"/>
        </w:rPr>
        <w:t xml:space="preserve"> </w:t>
      </w:r>
      <w:r>
        <w:rPr>
          <w:w w:val="110"/>
        </w:rPr>
        <w:t>Additionally,</w:t>
      </w:r>
      <w:r>
        <w:rPr>
          <w:spacing w:val="31"/>
          <w:w w:val="110"/>
        </w:rPr>
        <w:t xml:space="preserve"> </w:t>
      </w:r>
      <w:r>
        <w:rPr>
          <w:w w:val="110"/>
        </w:rPr>
        <w:t>it</w:t>
      </w:r>
      <w:r>
        <w:rPr>
          <w:spacing w:val="33"/>
          <w:w w:val="110"/>
        </w:rPr>
        <w:t xml:space="preserve"> </w:t>
      </w:r>
      <w:r>
        <w:rPr>
          <w:w w:val="110"/>
        </w:rPr>
        <w:t>maintained</w:t>
      </w:r>
    </w:p>
    <w:p w14:paraId="46C1C398" w14:textId="77777777" w:rsidR="00257F9D" w:rsidRDefault="00000000">
      <w:pPr>
        <w:pStyle w:val="BodyText"/>
        <w:spacing w:before="35" w:line="261" w:lineRule="auto"/>
        <w:ind w:left="100" w:right="108"/>
        <w:jc w:val="both"/>
      </w:pPr>
      <w:r>
        <w:rPr>
          <w:w w:val="110"/>
        </w:rPr>
        <w:t>an</w:t>
      </w:r>
      <w:r>
        <w:rPr>
          <w:spacing w:val="-8"/>
          <w:w w:val="110"/>
        </w:rPr>
        <w:t xml:space="preserve"> </w:t>
      </w:r>
      <w:r>
        <w:rPr>
          <w:w w:val="110"/>
        </w:rPr>
        <w:t>appropriate</w:t>
      </w:r>
      <w:r>
        <w:rPr>
          <w:spacing w:val="-6"/>
          <w:w w:val="110"/>
        </w:rPr>
        <w:t xml:space="preserve"> </w:t>
      </w:r>
      <w:r>
        <w:rPr>
          <w:w w:val="110"/>
        </w:rPr>
        <w:t>acidity</w:t>
      </w:r>
      <w:r>
        <w:rPr>
          <w:spacing w:val="-6"/>
          <w:w w:val="110"/>
        </w:rPr>
        <w:t xml:space="preserve"> </w:t>
      </w:r>
      <w:r>
        <w:rPr>
          <w:w w:val="110"/>
        </w:rPr>
        <w:t>level,</w:t>
      </w:r>
      <w:r>
        <w:rPr>
          <w:spacing w:val="-8"/>
          <w:w w:val="110"/>
        </w:rPr>
        <w:t xml:space="preserve"> </w:t>
      </w:r>
      <w:r>
        <w:rPr>
          <w:w w:val="110"/>
        </w:rPr>
        <w:t>allowing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e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ective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selective</w:t>
      </w:r>
      <w:r>
        <w:rPr>
          <w:spacing w:val="-47"/>
          <w:w w:val="110"/>
        </w:rPr>
        <w:t xml:space="preserve"> </w:t>
      </w:r>
      <w:r>
        <w:rPr>
          <w:w w:val="110"/>
        </w:rPr>
        <w:t>execution of the reductive cyclo-amination reaction, even with</w:t>
      </w:r>
      <w:r>
        <w:rPr>
          <w:spacing w:val="-47"/>
          <w:w w:val="110"/>
        </w:rPr>
        <w:t xml:space="preserve"> </w:t>
      </w:r>
      <w:r>
        <w:rPr>
          <w:w w:val="110"/>
        </w:rPr>
        <w:t>lower</w:t>
      </w:r>
      <w:r>
        <w:rPr>
          <w:spacing w:val="12"/>
          <w:w w:val="110"/>
        </w:rPr>
        <w:t xml:space="preserve"> </w:t>
      </w:r>
      <w:r>
        <w:rPr>
          <w:w w:val="110"/>
        </w:rPr>
        <w:t>catalyst</w:t>
      </w:r>
      <w:r>
        <w:rPr>
          <w:spacing w:val="16"/>
          <w:w w:val="110"/>
        </w:rPr>
        <w:t xml:space="preserve"> </w:t>
      </w:r>
      <w:r>
        <w:rPr>
          <w:w w:val="110"/>
        </w:rPr>
        <w:t>loadings</w:t>
      </w:r>
      <w:r>
        <w:rPr>
          <w:spacing w:val="15"/>
          <w:w w:val="110"/>
        </w:rPr>
        <w:t xml:space="preserve"> </w:t>
      </w:r>
      <w:r>
        <w:rPr>
          <w:w w:val="110"/>
        </w:rPr>
        <w:t>(</w:t>
      </w:r>
      <w:r>
        <w:rPr>
          <w:rFonts w:ascii="Lucida Sans Unicode" w:hAnsi="Lucida Sans Unicode"/>
          <w:w w:val="110"/>
        </w:rPr>
        <w:t>≈</w:t>
      </w:r>
      <w:r>
        <w:rPr>
          <w:w w:val="110"/>
        </w:rPr>
        <w:t>5</w:t>
      </w:r>
      <w:r>
        <w:rPr>
          <w:spacing w:val="15"/>
          <w:w w:val="110"/>
        </w:rPr>
        <w:t xml:space="preserve"> </w:t>
      </w:r>
      <w:r>
        <w:rPr>
          <w:w w:val="110"/>
        </w:rPr>
        <w:t>wt%).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reductive</w:t>
      </w:r>
      <w:r>
        <w:rPr>
          <w:spacing w:val="15"/>
          <w:w w:val="110"/>
        </w:rPr>
        <w:t xml:space="preserve"> </w:t>
      </w:r>
      <w:r>
        <w:rPr>
          <w:w w:val="110"/>
        </w:rPr>
        <w:t>cyclo-amin-</w:t>
      </w:r>
    </w:p>
    <w:p w14:paraId="12797F7B" w14:textId="77777777" w:rsidR="00257F9D" w:rsidRDefault="00000000">
      <w:pPr>
        <w:pStyle w:val="BodyText"/>
        <w:spacing w:line="174" w:lineRule="exact"/>
        <w:ind w:left="100"/>
        <w:jc w:val="both"/>
      </w:pPr>
      <w:r>
        <w:rPr>
          <w:w w:val="110"/>
        </w:rPr>
        <w:t>ation</w:t>
      </w:r>
      <w:r>
        <w:rPr>
          <w:spacing w:val="19"/>
          <w:w w:val="110"/>
        </w:rPr>
        <w:t xml:space="preserve"> </w:t>
      </w:r>
      <w:r>
        <w:rPr>
          <w:w w:val="110"/>
        </w:rPr>
        <w:t>reactions</w:t>
      </w:r>
      <w:r>
        <w:rPr>
          <w:spacing w:val="20"/>
          <w:w w:val="110"/>
        </w:rPr>
        <w:t xml:space="preserve"> </w:t>
      </w:r>
      <w:r>
        <w:rPr>
          <w:w w:val="110"/>
        </w:rPr>
        <w:t>were</w:t>
      </w:r>
      <w:r>
        <w:rPr>
          <w:spacing w:val="19"/>
          <w:w w:val="110"/>
        </w:rPr>
        <w:t xml:space="preserve"> </w:t>
      </w:r>
      <w:r>
        <w:rPr>
          <w:w w:val="110"/>
        </w:rPr>
        <w:t>conducted</w:t>
      </w:r>
      <w:r>
        <w:rPr>
          <w:spacing w:val="20"/>
          <w:w w:val="110"/>
        </w:rPr>
        <w:t xml:space="preserve"> </w:t>
      </w:r>
      <w:r>
        <w:rPr>
          <w:w w:val="110"/>
        </w:rPr>
        <w:t>in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20"/>
          <w:w w:val="110"/>
        </w:rPr>
        <w:t xml:space="preserve"> </w:t>
      </w:r>
      <w:r>
        <w:rPr>
          <w:w w:val="110"/>
        </w:rPr>
        <w:t>6</w:t>
      </w:r>
      <w:r>
        <w:rPr>
          <w:spacing w:val="20"/>
          <w:w w:val="110"/>
        </w:rPr>
        <w:t xml:space="preserve"> </w:t>
      </w:r>
      <w:r>
        <w:rPr>
          <w:w w:val="110"/>
        </w:rPr>
        <w:t>ml</w:t>
      </w:r>
      <w:r>
        <w:rPr>
          <w:spacing w:val="19"/>
          <w:w w:val="110"/>
        </w:rPr>
        <w:t xml:space="preserve"> </w:t>
      </w:r>
      <w:r>
        <w:rPr>
          <w:rFonts w:ascii="Arial MT" w:hAnsi="Arial MT"/>
          <w:w w:val="110"/>
        </w:rPr>
        <w:t>“</w:t>
      </w:r>
      <w:r>
        <w:rPr>
          <w:w w:val="110"/>
        </w:rPr>
        <w:t>batch</w:t>
      </w:r>
      <w:r>
        <w:rPr>
          <w:rFonts w:ascii="Arial MT" w:hAnsi="Arial MT"/>
          <w:w w:val="110"/>
        </w:rPr>
        <w:t>”</w:t>
      </w:r>
      <w:r>
        <w:rPr>
          <w:rFonts w:ascii="Arial MT" w:hAnsi="Arial MT"/>
          <w:spacing w:val="14"/>
          <w:w w:val="110"/>
        </w:rPr>
        <w:t xml:space="preserve"> </w:t>
      </w:r>
      <w:r>
        <w:rPr>
          <w:w w:val="110"/>
        </w:rPr>
        <w:t>type</w:t>
      </w:r>
      <w:r>
        <w:rPr>
          <w:spacing w:val="20"/>
          <w:w w:val="110"/>
        </w:rPr>
        <w:t xml:space="preserve"> </w:t>
      </w:r>
      <w:r>
        <w:rPr>
          <w:w w:val="110"/>
        </w:rPr>
        <w:t>micro-</w:t>
      </w:r>
    </w:p>
    <w:p w14:paraId="5A1C3C51" w14:textId="77777777" w:rsidR="00257F9D" w:rsidRDefault="00000000">
      <w:pPr>
        <w:pStyle w:val="BodyText"/>
        <w:spacing w:before="32" w:line="278" w:lineRule="auto"/>
        <w:ind w:left="100" w:right="108"/>
        <w:jc w:val="both"/>
      </w:pPr>
      <w:r>
        <w:rPr>
          <w:w w:val="110"/>
        </w:rPr>
        <w:t>reactor equipped with a sampling probe. The catalysts Pd/TiO</w:t>
      </w:r>
      <w:r>
        <w:rPr>
          <w:w w:val="110"/>
          <w:vertAlign w:val="subscript"/>
        </w:rPr>
        <w:t>2</w:t>
      </w:r>
      <w:r>
        <w:rPr>
          <w:spacing w:val="-47"/>
          <w:w w:val="110"/>
        </w:rPr>
        <w:t xml:space="preserve"> </w:t>
      </w:r>
      <w:r>
        <w:rPr>
          <w:w w:val="110"/>
        </w:rPr>
        <w:t>and Pd/ZrO</w:t>
      </w:r>
      <w:r>
        <w:rPr>
          <w:w w:val="110"/>
          <w:vertAlign w:val="subscript"/>
        </w:rPr>
        <w:t>2</w:t>
      </w:r>
      <w:r>
        <w:rPr>
          <w:w w:val="110"/>
        </w:rPr>
        <w:t xml:space="preserve"> have shown excellent stability for three consecu-</w:t>
      </w:r>
      <w:r>
        <w:rPr>
          <w:spacing w:val="1"/>
          <w:w w:val="110"/>
        </w:rPr>
        <w:t xml:space="preserve"> </w:t>
      </w:r>
      <w:r>
        <w:rPr>
          <w:w w:val="110"/>
        </w:rPr>
        <w:t>tive runs, while a decrease of 10% was noticed by the authors</w:t>
      </w:r>
      <w:r>
        <w:rPr>
          <w:spacing w:val="1"/>
          <w:w w:val="110"/>
        </w:rPr>
        <w:t xml:space="preserve"> </w:t>
      </w:r>
      <w:r>
        <w:rPr>
          <w:w w:val="110"/>
        </w:rPr>
        <w:t>when using Pd/Al</w:t>
      </w:r>
      <w:r>
        <w:rPr>
          <w:w w:val="110"/>
          <w:vertAlign w:val="subscript"/>
        </w:rPr>
        <w:t>2</w:t>
      </w:r>
      <w:r>
        <w:rPr>
          <w:w w:val="110"/>
        </w:rPr>
        <w:t>O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for the third time in a row (Fig. 10).</w:t>
      </w:r>
      <w:r>
        <w:rPr>
          <w:spacing w:val="1"/>
          <w:w w:val="110"/>
        </w:rPr>
        <w:t xml:space="preserve"> </w:t>
      </w:r>
      <w:r>
        <w:rPr>
          <w:w w:val="110"/>
        </w:rPr>
        <w:t>Furthermore, the authors found that Pd/MgO has a basic char-</w:t>
      </w:r>
      <w:r>
        <w:rPr>
          <w:spacing w:val="1"/>
          <w:w w:val="110"/>
        </w:rPr>
        <w:t xml:space="preserve"> </w:t>
      </w:r>
      <w:r>
        <w:rPr>
          <w:w w:val="110"/>
        </w:rPr>
        <w:t>acter and exhibited higher deactivation due to organic matter</w:t>
      </w:r>
      <w:r>
        <w:rPr>
          <w:spacing w:val="1"/>
          <w:w w:val="110"/>
        </w:rPr>
        <w:t xml:space="preserve"> </w:t>
      </w:r>
      <w:r>
        <w:rPr>
          <w:w w:val="110"/>
        </w:rPr>
        <w:t>deposition during the reaction, revealing an elevated level of</w:t>
      </w:r>
      <w:r>
        <w:rPr>
          <w:spacing w:val="1"/>
          <w:w w:val="110"/>
        </w:rPr>
        <w:t xml:space="preserve"> </w:t>
      </w:r>
      <w:r>
        <w:rPr>
          <w:w w:val="110"/>
        </w:rPr>
        <w:t>polymerization</w:t>
      </w:r>
      <w:r>
        <w:rPr>
          <w:spacing w:val="1"/>
          <w:w w:val="110"/>
        </w:rPr>
        <w:t xml:space="preserve"> </w:t>
      </w:r>
      <w:r>
        <w:rPr>
          <w:w w:val="110"/>
        </w:rPr>
        <w:t>reactions  on  its  surface.</w:t>
      </w:r>
      <w:r>
        <w:rPr>
          <w:w w:val="110"/>
          <w:vertAlign w:val="superscript"/>
        </w:rPr>
        <w:t>78</w:t>
      </w:r>
      <w:r>
        <w:rPr>
          <w:w w:val="110"/>
        </w:rPr>
        <w:t xml:space="preserve">  Recently,  Ducrot</w:t>
      </w:r>
      <w:r>
        <w:rPr>
          <w:spacing w:val="-47"/>
          <w:w w:val="110"/>
        </w:rPr>
        <w:t xml:space="preserve"> </w:t>
      </w:r>
      <w:r>
        <w:rPr>
          <w:i/>
          <w:w w:val="110"/>
        </w:rPr>
        <w:t>et</w:t>
      </w:r>
      <w:r>
        <w:rPr>
          <w:i/>
          <w:spacing w:val="43"/>
          <w:w w:val="110"/>
        </w:rPr>
        <w:t xml:space="preserve"> </w:t>
      </w:r>
      <w:r>
        <w:rPr>
          <w:i/>
          <w:w w:val="110"/>
        </w:rPr>
        <w:t>al.</w:t>
      </w:r>
      <w:r>
        <w:rPr>
          <w:i/>
          <w:spacing w:val="43"/>
          <w:w w:val="110"/>
        </w:rPr>
        <w:t xml:space="preserve"> </w:t>
      </w:r>
      <w:r>
        <w:rPr>
          <w:w w:val="110"/>
        </w:rPr>
        <w:t>have</w:t>
      </w:r>
      <w:r>
        <w:rPr>
          <w:spacing w:val="43"/>
          <w:w w:val="110"/>
        </w:rPr>
        <w:t xml:space="preserve"> </w:t>
      </w:r>
      <w:r>
        <w:rPr>
          <w:w w:val="110"/>
        </w:rPr>
        <w:t>reported</w:t>
      </w:r>
      <w:r>
        <w:rPr>
          <w:spacing w:val="43"/>
          <w:w w:val="110"/>
        </w:rPr>
        <w:t xml:space="preserve"> </w:t>
      </w:r>
      <w:r>
        <w:rPr>
          <w:w w:val="110"/>
        </w:rPr>
        <w:t>the</w:t>
      </w:r>
      <w:r>
        <w:rPr>
          <w:spacing w:val="44"/>
          <w:w w:val="110"/>
        </w:rPr>
        <w:t xml:space="preserve"> </w:t>
      </w:r>
      <w:r>
        <w:rPr>
          <w:w w:val="110"/>
        </w:rPr>
        <w:t>biocatalytic</w:t>
      </w:r>
      <w:r>
        <w:rPr>
          <w:spacing w:val="43"/>
          <w:w w:val="110"/>
        </w:rPr>
        <w:t xml:space="preserve"> </w:t>
      </w:r>
      <w:r>
        <w:rPr>
          <w:w w:val="110"/>
        </w:rPr>
        <w:t>reductive</w:t>
      </w:r>
      <w:r>
        <w:rPr>
          <w:spacing w:val="43"/>
          <w:w w:val="110"/>
        </w:rPr>
        <w:t xml:space="preserve"> </w:t>
      </w:r>
      <w:r>
        <w:rPr>
          <w:w w:val="110"/>
        </w:rPr>
        <w:t>amination</w:t>
      </w:r>
      <w:r>
        <w:rPr>
          <w:spacing w:val="43"/>
          <w:w w:val="110"/>
        </w:rPr>
        <w:t xml:space="preserve"> </w:t>
      </w:r>
      <w:r>
        <w:rPr>
          <w:w w:val="110"/>
        </w:rPr>
        <w:t>of</w:t>
      </w:r>
    </w:p>
    <w:p w14:paraId="0842D6D5" w14:textId="77777777" w:rsidR="00257F9D" w:rsidRDefault="00000000">
      <w:pPr>
        <w:pStyle w:val="BodyText"/>
        <w:spacing w:line="243" w:lineRule="exact"/>
        <w:ind w:left="100"/>
        <w:jc w:val="both"/>
      </w:pPr>
      <w:r>
        <w:rPr>
          <w:rFonts w:ascii="Lucida Sans Unicode" w:hAnsi="Lucida Sans Unicode"/>
          <w:w w:val="110"/>
        </w:rPr>
        <w:t>α</w:t>
      </w:r>
      <w:r>
        <w:rPr>
          <w:w w:val="110"/>
        </w:rPr>
        <w:t>-hydroxy</w:t>
      </w:r>
      <w:r>
        <w:rPr>
          <w:spacing w:val="11"/>
          <w:w w:val="110"/>
        </w:rPr>
        <w:t xml:space="preserve"> </w:t>
      </w:r>
      <w:r>
        <w:rPr>
          <w:w w:val="110"/>
        </w:rPr>
        <w:t>ketones</w:t>
      </w:r>
      <w:r>
        <w:rPr>
          <w:spacing w:val="11"/>
          <w:w w:val="110"/>
        </w:rPr>
        <w:t xml:space="preserve"> </w:t>
      </w:r>
      <w:r>
        <w:rPr>
          <w:w w:val="110"/>
        </w:rPr>
        <w:t>by</w:t>
      </w:r>
      <w:r>
        <w:rPr>
          <w:spacing w:val="12"/>
          <w:w w:val="110"/>
        </w:rPr>
        <w:t xml:space="preserve"> </w:t>
      </w:r>
      <w:r>
        <w:rPr>
          <w:w w:val="110"/>
        </w:rPr>
        <w:t>native</w:t>
      </w:r>
      <w:r>
        <w:rPr>
          <w:spacing w:val="11"/>
          <w:w w:val="110"/>
        </w:rPr>
        <w:t xml:space="preserve"> </w:t>
      </w:r>
      <w:r>
        <w:rPr>
          <w:w w:val="110"/>
        </w:rPr>
        <w:t>amine</w:t>
      </w:r>
      <w:r>
        <w:rPr>
          <w:spacing w:val="11"/>
          <w:w w:val="110"/>
        </w:rPr>
        <w:t xml:space="preserve"> </w:t>
      </w:r>
      <w:r>
        <w:rPr>
          <w:w w:val="110"/>
        </w:rPr>
        <w:t>dehydrogenases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access</w:t>
      </w:r>
    </w:p>
    <w:p w14:paraId="07384FF9" w14:textId="77777777" w:rsidR="00257F9D" w:rsidRDefault="00000000">
      <w:pPr>
        <w:pStyle w:val="BodyText"/>
        <w:spacing w:line="204" w:lineRule="exact"/>
        <w:ind w:left="100"/>
        <w:jc w:val="both"/>
      </w:pPr>
      <w:r>
        <w:rPr>
          <w:w w:val="110"/>
        </w:rPr>
        <w:t>short</w:t>
      </w:r>
      <w:r>
        <w:rPr>
          <w:spacing w:val="5"/>
          <w:w w:val="110"/>
        </w:rPr>
        <w:t xml:space="preserve"> </w:t>
      </w:r>
      <w:r>
        <w:rPr>
          <w:w w:val="110"/>
        </w:rPr>
        <w:t>chiral</w:t>
      </w:r>
      <w:r>
        <w:rPr>
          <w:spacing w:val="8"/>
          <w:w w:val="110"/>
        </w:rPr>
        <w:t xml:space="preserve"> </w:t>
      </w:r>
      <w:r>
        <w:rPr>
          <w:w w:val="110"/>
        </w:rPr>
        <w:t>alkyl</w:t>
      </w:r>
      <w:r>
        <w:rPr>
          <w:spacing w:val="6"/>
          <w:w w:val="110"/>
        </w:rPr>
        <w:t xml:space="preserve"> </w:t>
      </w:r>
      <w:r>
        <w:rPr>
          <w:w w:val="110"/>
        </w:rPr>
        <w:t>amines</w:t>
      </w:r>
      <w:r>
        <w:rPr>
          <w:spacing w:val="4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amino</w:t>
      </w:r>
      <w:r>
        <w:rPr>
          <w:spacing w:val="5"/>
          <w:w w:val="110"/>
        </w:rPr>
        <w:t xml:space="preserve"> </w:t>
      </w:r>
      <w:r>
        <w:rPr>
          <w:w w:val="110"/>
        </w:rPr>
        <w:t>alcohols.</w:t>
      </w:r>
      <w:r>
        <w:rPr>
          <w:w w:val="110"/>
          <w:vertAlign w:val="superscript"/>
        </w:rPr>
        <w:t>79</w:t>
      </w:r>
    </w:p>
    <w:p w14:paraId="1660A57A" w14:textId="77777777" w:rsidR="00257F9D" w:rsidRDefault="00257F9D">
      <w:pPr>
        <w:pStyle w:val="BodyText"/>
        <w:spacing w:before="1"/>
        <w:rPr>
          <w:sz w:val="23"/>
        </w:rPr>
      </w:pPr>
    </w:p>
    <w:p w14:paraId="14B8FEA2" w14:textId="77777777" w:rsidR="00257F9D" w:rsidRDefault="00000000">
      <w:pPr>
        <w:pStyle w:val="BodyText"/>
        <w:spacing w:before="1"/>
        <w:ind w:left="100"/>
        <w:jc w:val="both"/>
      </w:pPr>
      <w:r>
        <w:rPr>
          <w:w w:val="105"/>
        </w:rPr>
        <w:t xml:space="preserve">6.2.  </w:t>
      </w:r>
      <w:r>
        <w:rPr>
          <w:spacing w:val="20"/>
          <w:w w:val="105"/>
        </w:rPr>
        <w:t xml:space="preserve"> </w:t>
      </w:r>
      <w:r>
        <w:rPr>
          <w:w w:val="105"/>
        </w:rPr>
        <w:t>Amination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6"/>
          <w:w w:val="105"/>
        </w:rPr>
        <w:t xml:space="preserve"> </w:t>
      </w:r>
      <w:r>
        <w:rPr>
          <w:w w:val="105"/>
        </w:rPr>
        <w:t>glycerol-derived</w:t>
      </w:r>
      <w:r>
        <w:rPr>
          <w:spacing w:val="8"/>
          <w:w w:val="105"/>
        </w:rPr>
        <w:t xml:space="preserve"> </w:t>
      </w:r>
      <w:r>
        <w:rPr>
          <w:w w:val="105"/>
        </w:rPr>
        <w:t>propane-1,2-diol</w:t>
      </w:r>
    </w:p>
    <w:p w14:paraId="180D4101" w14:textId="77777777" w:rsidR="00257F9D" w:rsidRDefault="00000000">
      <w:pPr>
        <w:pStyle w:val="BodyText"/>
        <w:spacing w:before="112" w:line="278" w:lineRule="auto"/>
        <w:ind w:left="100" w:right="107"/>
        <w:jc w:val="both"/>
      </w:pPr>
      <w:r>
        <w:rPr>
          <w:w w:val="110"/>
        </w:rPr>
        <w:t>Propane-1,2-diol</w:t>
      </w:r>
      <w:r>
        <w:rPr>
          <w:spacing w:val="-4"/>
          <w:w w:val="110"/>
        </w:rPr>
        <w:t xml:space="preserve"> </w:t>
      </w:r>
      <w:r>
        <w:rPr>
          <w:w w:val="110"/>
        </w:rPr>
        <w:t>can</w:t>
      </w:r>
      <w:r>
        <w:rPr>
          <w:spacing w:val="-4"/>
          <w:w w:val="110"/>
        </w:rPr>
        <w:t xml:space="preserve"> </w:t>
      </w:r>
      <w:r>
        <w:rPr>
          <w:w w:val="110"/>
        </w:rPr>
        <w:t>be</w:t>
      </w:r>
      <w:r>
        <w:rPr>
          <w:spacing w:val="-3"/>
          <w:w w:val="110"/>
        </w:rPr>
        <w:t xml:space="preserve"> </w:t>
      </w:r>
      <w:r>
        <w:rPr>
          <w:w w:val="110"/>
        </w:rPr>
        <w:t>obtained</w:t>
      </w:r>
      <w:r>
        <w:rPr>
          <w:spacing w:val="-4"/>
          <w:w w:val="110"/>
        </w:rPr>
        <w:t xml:space="preserve"> </w:t>
      </w:r>
      <w:r>
        <w:rPr>
          <w:i/>
          <w:w w:val="110"/>
        </w:rPr>
        <w:t>via</w:t>
      </w:r>
      <w:r>
        <w:rPr>
          <w:i/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deoxygenation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gly-</w:t>
      </w:r>
      <w:r>
        <w:rPr>
          <w:spacing w:val="-47"/>
          <w:w w:val="110"/>
        </w:rPr>
        <w:t xml:space="preserve"> </w:t>
      </w:r>
      <w:r>
        <w:rPr>
          <w:w w:val="110"/>
        </w:rPr>
        <w:t>cerol.</w:t>
      </w:r>
      <w:r>
        <w:rPr>
          <w:w w:val="110"/>
          <w:vertAlign w:val="superscript"/>
        </w:rPr>
        <w:t>80</w:t>
      </w:r>
      <w:r>
        <w:rPr>
          <w:w w:val="110"/>
        </w:rPr>
        <w:t xml:space="preserve"> In the recent years, the exploitation of glycerol-derived</w:t>
      </w:r>
      <w:r>
        <w:rPr>
          <w:spacing w:val="-47"/>
          <w:w w:val="110"/>
        </w:rPr>
        <w:t xml:space="preserve"> </w:t>
      </w:r>
      <w:r>
        <w:rPr>
          <w:w w:val="110"/>
        </w:rPr>
        <w:t>molecules has attracted significant attention in the context of</w:t>
      </w:r>
      <w:r>
        <w:rPr>
          <w:spacing w:val="1"/>
          <w:w w:val="110"/>
        </w:rPr>
        <w:t xml:space="preserve"> </w:t>
      </w:r>
      <w:r>
        <w:rPr>
          <w:w w:val="110"/>
        </w:rPr>
        <w:t>developing eco-friendly routes to a myriad of important syn-</w:t>
      </w:r>
      <w:r>
        <w:rPr>
          <w:spacing w:val="1"/>
          <w:w w:val="110"/>
        </w:rPr>
        <w:t xml:space="preserve"> </w:t>
      </w:r>
      <w:r>
        <w:rPr>
          <w:w w:val="110"/>
        </w:rPr>
        <w:t>thetic organic transformations.</w:t>
      </w:r>
      <w:r>
        <w:rPr>
          <w:w w:val="110"/>
          <w:vertAlign w:val="superscript"/>
        </w:rPr>
        <w:t>81</w:t>
      </w:r>
      <w:r>
        <w:rPr>
          <w:w w:val="110"/>
        </w:rPr>
        <w:t xml:space="preserve"> In the past Corma and Iborra</w:t>
      </w:r>
      <w:r>
        <w:rPr>
          <w:spacing w:val="1"/>
          <w:w w:val="110"/>
        </w:rPr>
        <w:t xml:space="preserve"> </w:t>
      </w:r>
      <w:r>
        <w:rPr>
          <w:w w:val="110"/>
        </w:rPr>
        <w:t>together developed e</w:t>
      </w:r>
      <w:r>
        <w:rPr>
          <w:rFonts w:ascii="Microsoft Sans Serif" w:hAnsi="Microsoft Sans Serif"/>
          <w:w w:val="110"/>
        </w:rPr>
        <w:t>ﬃ</w:t>
      </w:r>
      <w:r>
        <w:rPr>
          <w:w w:val="110"/>
        </w:rPr>
        <w:t>cient methodologies for the synthesis of</w:t>
      </w:r>
      <w:r>
        <w:rPr>
          <w:spacing w:val="-47"/>
          <w:w w:val="110"/>
        </w:rPr>
        <w:t xml:space="preserve"> </w:t>
      </w:r>
      <w:r>
        <w:rPr>
          <w:spacing w:val="-1"/>
          <w:w w:val="110"/>
        </w:rPr>
        <w:t>quinoxalines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(76)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from</w:t>
      </w:r>
      <w:r>
        <w:rPr>
          <w:spacing w:val="-11"/>
          <w:w w:val="110"/>
        </w:rPr>
        <w:t xml:space="preserve"> </w:t>
      </w:r>
      <w:r>
        <w:rPr>
          <w:w w:val="110"/>
        </w:rPr>
        <w:t>glycols</w:t>
      </w:r>
      <w:r>
        <w:rPr>
          <w:spacing w:val="-10"/>
          <w:w w:val="110"/>
        </w:rPr>
        <w:t xml:space="preserve"> </w:t>
      </w:r>
      <w:r>
        <w:rPr>
          <w:w w:val="110"/>
        </w:rPr>
        <w:t>(75)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1,2-dinitrobenzene</w:t>
      </w:r>
      <w:r>
        <w:rPr>
          <w:spacing w:val="-11"/>
          <w:w w:val="110"/>
        </w:rPr>
        <w:t xml:space="preserve"> </w:t>
      </w:r>
      <w:r>
        <w:rPr>
          <w:w w:val="110"/>
        </w:rPr>
        <w:t>(74)</w:t>
      </w:r>
      <w:r>
        <w:rPr>
          <w:spacing w:val="-47"/>
          <w:w w:val="110"/>
        </w:rPr>
        <w:t xml:space="preserve"> </w:t>
      </w:r>
      <w:r>
        <w:rPr>
          <w:w w:val="110"/>
        </w:rPr>
        <w:t>derivatives</w:t>
      </w:r>
      <w:r>
        <w:rPr>
          <w:spacing w:val="1"/>
          <w:w w:val="110"/>
        </w:rPr>
        <w:t xml:space="preserve"> </w:t>
      </w:r>
      <w:r>
        <w:rPr>
          <w:w w:val="110"/>
        </w:rPr>
        <w:t>using</w:t>
      </w:r>
      <w:r>
        <w:rPr>
          <w:spacing w:val="1"/>
          <w:w w:val="110"/>
        </w:rPr>
        <w:t xml:space="preserve"> </w:t>
      </w:r>
      <w:r>
        <w:rPr>
          <w:w w:val="110"/>
        </w:rPr>
        <w:t>supported</w:t>
      </w:r>
      <w:r>
        <w:rPr>
          <w:spacing w:val="1"/>
          <w:w w:val="110"/>
        </w:rPr>
        <w:t xml:space="preserve"> </w:t>
      </w:r>
      <w:r>
        <w:rPr>
          <w:w w:val="110"/>
        </w:rPr>
        <w:t>gold</w:t>
      </w:r>
      <w:r>
        <w:rPr>
          <w:spacing w:val="1"/>
          <w:w w:val="110"/>
        </w:rPr>
        <w:t xml:space="preserve"> </w:t>
      </w:r>
      <w:r>
        <w:rPr>
          <w:w w:val="110"/>
        </w:rPr>
        <w:t>nanoparticles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catalysts</w:t>
      </w:r>
      <w:r>
        <w:rPr>
          <w:spacing w:val="1"/>
          <w:w w:val="110"/>
        </w:rPr>
        <w:t xml:space="preserve"> </w:t>
      </w:r>
      <w:r>
        <w:rPr>
          <w:w w:val="110"/>
        </w:rPr>
        <w:t>using</w:t>
      </w:r>
      <w:r>
        <w:rPr>
          <w:spacing w:val="1"/>
          <w:w w:val="110"/>
        </w:rPr>
        <w:t xml:space="preserve"> </w:t>
      </w:r>
      <w:r>
        <w:rPr>
          <w:w w:val="110"/>
        </w:rPr>
        <w:t>reusable</w:t>
      </w:r>
      <w:r>
        <w:rPr>
          <w:spacing w:val="1"/>
          <w:w w:val="110"/>
        </w:rPr>
        <w:t xml:space="preserve"> </w:t>
      </w:r>
      <w:r>
        <w:rPr>
          <w:w w:val="110"/>
        </w:rPr>
        <w:t>Au/CeO</w:t>
      </w:r>
      <w:r>
        <w:rPr>
          <w:w w:val="110"/>
          <w:vertAlign w:val="subscript"/>
        </w:rPr>
        <w:t>2</w:t>
      </w:r>
      <w:r>
        <w:rPr>
          <w:spacing w:val="1"/>
          <w:w w:val="110"/>
        </w:rPr>
        <w:t xml:space="preserve"> </w:t>
      </w:r>
      <w:r>
        <w:rPr>
          <w:w w:val="110"/>
        </w:rPr>
        <w:t>as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catalyst</w:t>
      </w:r>
      <w:r>
        <w:rPr>
          <w:spacing w:val="1"/>
          <w:w w:val="110"/>
        </w:rPr>
        <w:t xml:space="preserve"> </w:t>
      </w:r>
      <w:r>
        <w:rPr>
          <w:w w:val="110"/>
        </w:rPr>
        <w:t>(Scheme</w:t>
      </w:r>
      <w:r>
        <w:rPr>
          <w:spacing w:val="1"/>
          <w:w w:val="110"/>
        </w:rPr>
        <w:t xml:space="preserve"> </w:t>
      </w:r>
      <w:r>
        <w:rPr>
          <w:w w:val="110"/>
        </w:rPr>
        <w:t>21).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kinetic experiments revealed that the reaction-controlling step</w:t>
      </w:r>
      <w:r>
        <w:rPr>
          <w:spacing w:val="1"/>
          <w:w w:val="110"/>
        </w:rPr>
        <w:t xml:space="preserve"> </w:t>
      </w:r>
      <w:r>
        <w:rPr>
          <w:w w:val="110"/>
        </w:rPr>
        <w:t>is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oxidation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diol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an</w:t>
      </w:r>
      <w:r>
        <w:rPr>
          <w:spacing w:val="-5"/>
          <w:w w:val="110"/>
        </w:rPr>
        <w:t xml:space="preserve"> </w:t>
      </w:r>
      <w:r>
        <w:rPr>
          <w:rFonts w:ascii="Arial" w:hAnsi="Arial"/>
          <w:i/>
          <w:w w:val="110"/>
        </w:rPr>
        <w:t>α</w:t>
      </w:r>
      <w:r>
        <w:rPr>
          <w:w w:val="110"/>
        </w:rPr>
        <w:t>-hydroxycarbonyl</w:t>
      </w:r>
      <w:r>
        <w:rPr>
          <w:spacing w:val="-4"/>
          <w:w w:val="110"/>
        </w:rPr>
        <w:t xml:space="preserve"> </w:t>
      </w:r>
      <w:r>
        <w:rPr>
          <w:w w:val="110"/>
        </w:rPr>
        <w:t>compound.</w:t>
      </w:r>
      <w:r>
        <w:rPr>
          <w:w w:val="110"/>
          <w:vertAlign w:val="superscript"/>
        </w:rPr>
        <w:t>82</w:t>
      </w:r>
    </w:p>
    <w:p w14:paraId="4F838706" w14:textId="77777777" w:rsidR="00257F9D" w:rsidRDefault="00000000">
      <w:pPr>
        <w:pStyle w:val="BodyText"/>
        <w:spacing w:line="278" w:lineRule="auto"/>
        <w:ind w:left="100" w:right="108" w:firstLine="240"/>
        <w:jc w:val="both"/>
      </w:pPr>
      <w:r>
        <w:rPr>
          <w:w w:val="110"/>
        </w:rPr>
        <w:t>In 2018, the group of Milstein reported a manganese pincer</w:t>
      </w:r>
      <w:r>
        <w:rPr>
          <w:spacing w:val="-47"/>
          <w:w w:val="110"/>
        </w:rPr>
        <w:t xml:space="preserve"> </w:t>
      </w:r>
      <w:r>
        <w:rPr>
          <w:w w:val="110"/>
        </w:rPr>
        <w:t>complex for the synthesis of 2-methyl quinoxaline (55) in 80%</w:t>
      </w:r>
      <w:r>
        <w:rPr>
          <w:spacing w:val="-47"/>
          <w:w w:val="110"/>
        </w:rPr>
        <w:t xml:space="preserve"> </w:t>
      </w:r>
      <w:r>
        <w:rPr>
          <w:w w:val="110"/>
        </w:rPr>
        <w:t>isolated yield by the dehydrogenative coupling of propane-1,2-</w:t>
      </w:r>
      <w:r>
        <w:rPr>
          <w:spacing w:val="-47"/>
          <w:w w:val="110"/>
        </w:rPr>
        <w:t xml:space="preserve"> </w:t>
      </w:r>
      <w:r>
        <w:rPr>
          <w:w w:val="110"/>
        </w:rPr>
        <w:t>diol</w:t>
      </w:r>
      <w:r>
        <w:rPr>
          <w:spacing w:val="-5"/>
          <w:w w:val="110"/>
        </w:rPr>
        <w:t xml:space="preserve"> </w:t>
      </w:r>
      <w:r>
        <w:rPr>
          <w:w w:val="110"/>
        </w:rPr>
        <w:t>(75)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6"/>
          <w:w w:val="110"/>
        </w:rPr>
        <w:t xml:space="preserve"> </w:t>
      </w:r>
      <w:r>
        <w:rPr>
          <w:i/>
          <w:w w:val="110"/>
        </w:rPr>
        <w:t>ortho</w:t>
      </w:r>
      <w:r>
        <w:rPr>
          <w:i/>
          <w:spacing w:val="-4"/>
          <w:w w:val="110"/>
        </w:rPr>
        <w:t xml:space="preserve"> </w:t>
      </w:r>
      <w:r>
        <w:rPr>
          <w:w w:val="110"/>
        </w:rPr>
        <w:t>phenylenediamine</w:t>
      </w:r>
      <w:r>
        <w:rPr>
          <w:spacing w:val="-5"/>
          <w:w w:val="110"/>
        </w:rPr>
        <w:t xml:space="preserve"> </w:t>
      </w:r>
      <w:r>
        <w:rPr>
          <w:w w:val="110"/>
        </w:rPr>
        <w:t>56</w:t>
      </w:r>
      <w:r>
        <w:rPr>
          <w:spacing w:val="-4"/>
          <w:w w:val="110"/>
        </w:rPr>
        <w:t xml:space="preserve"> </w:t>
      </w:r>
      <w:r>
        <w:rPr>
          <w:w w:val="110"/>
        </w:rPr>
        <w:t>(Scheme</w:t>
      </w:r>
      <w:r>
        <w:rPr>
          <w:spacing w:val="-5"/>
          <w:w w:val="110"/>
        </w:rPr>
        <w:t xml:space="preserve"> </w:t>
      </w:r>
      <w:r>
        <w:rPr>
          <w:w w:val="110"/>
        </w:rPr>
        <w:t>22).</w:t>
      </w:r>
      <w:r>
        <w:rPr>
          <w:w w:val="110"/>
          <w:vertAlign w:val="superscript"/>
        </w:rPr>
        <w:t>83</w:t>
      </w:r>
    </w:p>
    <w:p w14:paraId="03DFCBD9" w14:textId="77777777" w:rsidR="00257F9D" w:rsidRDefault="0032740E">
      <w:pPr>
        <w:pStyle w:val="BodyText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9312" behindDoc="1" locked="0" layoutInCell="1" allowOverlap="1" wp14:anchorId="32155D12" wp14:editId="78A057B3">
                <wp:simplePos x="0" y="0"/>
                <wp:positionH relativeFrom="page">
                  <wp:posOffset>3851910</wp:posOffset>
                </wp:positionH>
                <wp:positionV relativeFrom="paragraph">
                  <wp:posOffset>188595</wp:posOffset>
                </wp:positionV>
                <wp:extent cx="3168015" cy="18415"/>
                <wp:effectExtent l="0" t="0" r="0" b="0"/>
                <wp:wrapTopAndBottom/>
                <wp:docPr id="77209911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841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EC5579" id="Rectangle 6" o:spid="_x0000_s1026" style="position:absolute;margin-left:303.3pt;margin-top:14.85pt;width:249.45pt;height:1.45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" fillcolor="#ded9c9" stroked="f">
                <v:path arrowok="t"/>
                <w10:wrap type="topAndBottom" anchorx="page"/>
              </v:rect>
            </w:pict>
          </mc:Fallback>
        </mc:AlternateContent>
      </w:r>
      <w:r w:rsidR="00000000">
        <w:rPr>
          <w:noProof/>
        </w:rPr>
        <w:drawing>
          <wp:anchor distT="0" distB="0" distL="0" distR="0" simplePos="0" relativeHeight="82" behindDoc="0" locked="0" layoutInCell="1" allowOverlap="1" wp14:anchorId="3A5157E7" wp14:editId="5DA605B8">
            <wp:simplePos x="0" y="0"/>
            <wp:positionH relativeFrom="page">
              <wp:posOffset>3996004</wp:posOffset>
            </wp:positionH>
            <wp:positionV relativeFrom="paragraph">
              <wp:posOffset>334655</wp:posOffset>
            </wp:positionV>
            <wp:extent cx="2869687" cy="2316480"/>
            <wp:effectExtent l="0" t="0" r="0" b="0"/>
            <wp:wrapTopAndBottom/>
            <wp:docPr id="11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2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9687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9BEF11" w14:textId="77777777" w:rsidR="00257F9D" w:rsidRDefault="00257F9D">
      <w:pPr>
        <w:pStyle w:val="BodyText"/>
        <w:spacing w:before="6"/>
        <w:rPr>
          <w:sz w:val="11"/>
        </w:rPr>
      </w:pPr>
    </w:p>
    <w:p w14:paraId="682F3198" w14:textId="77777777" w:rsidR="00257F9D" w:rsidRDefault="00000000">
      <w:pPr>
        <w:spacing w:before="150" w:line="237" w:lineRule="auto"/>
        <w:ind w:left="100" w:right="108"/>
        <w:jc w:val="both"/>
        <w:rPr>
          <w:rFonts w:ascii="Arial MT" w:hAnsi="Arial MT"/>
          <w:sz w:val="15"/>
        </w:rPr>
      </w:pPr>
      <w:r>
        <w:rPr>
          <w:rFonts w:ascii="Arial MT" w:hAnsi="Arial MT"/>
          <w:w w:val="105"/>
          <w:sz w:val="15"/>
        </w:rPr>
        <w:t>Fig. 10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Catalyst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re-usability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and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regeneration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for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Pd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supported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on</w:t>
      </w:r>
      <w:r>
        <w:rPr>
          <w:rFonts w:ascii="Arial MT" w:hAnsi="Arial MT"/>
          <w:spacing w:val="-4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 xml:space="preserve">simple oxide materials. This </w:t>
      </w:r>
      <w:r>
        <w:rPr>
          <w:rFonts w:ascii="Lucida Sans Unicode" w:hAnsi="Lucida Sans Unicode"/>
          <w:w w:val="105"/>
          <w:sz w:val="15"/>
        </w:rPr>
        <w:t>ﬁ</w:t>
      </w:r>
      <w:r>
        <w:rPr>
          <w:rFonts w:ascii="Arial MT" w:hAnsi="Arial MT"/>
          <w:w w:val="105"/>
          <w:sz w:val="15"/>
        </w:rPr>
        <w:t>gure has been adapted from ref. 79 with</w:t>
      </w:r>
      <w:r>
        <w:rPr>
          <w:rFonts w:ascii="Arial MT" w:hAnsi="Arial MT"/>
          <w:spacing w:val="1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permission</w:t>
      </w:r>
      <w:r>
        <w:rPr>
          <w:rFonts w:ascii="Arial MT" w:hAnsi="Arial MT"/>
          <w:spacing w:val="-3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from</w:t>
      </w:r>
      <w:r>
        <w:rPr>
          <w:rFonts w:ascii="Arial MT" w:hAnsi="Arial MT"/>
          <w:spacing w:val="-4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the</w:t>
      </w:r>
      <w:r>
        <w:rPr>
          <w:rFonts w:ascii="Arial MT" w:hAnsi="Arial MT"/>
          <w:spacing w:val="-4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Royal</w:t>
      </w:r>
      <w:r>
        <w:rPr>
          <w:rFonts w:ascii="Arial MT" w:hAnsi="Arial MT"/>
          <w:spacing w:val="-5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Society</w:t>
      </w:r>
      <w:r>
        <w:rPr>
          <w:rFonts w:ascii="Arial MT" w:hAnsi="Arial MT"/>
          <w:spacing w:val="-7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of</w:t>
      </w:r>
      <w:r>
        <w:rPr>
          <w:rFonts w:ascii="Arial MT" w:hAnsi="Arial MT"/>
          <w:spacing w:val="-5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Chemistry</w:t>
      </w:r>
      <w:r>
        <w:rPr>
          <w:rFonts w:ascii="Arial MT" w:hAnsi="Arial MT"/>
          <w:spacing w:val="-4"/>
          <w:w w:val="105"/>
          <w:sz w:val="15"/>
        </w:rPr>
        <w:t xml:space="preserve"> </w:t>
      </w:r>
      <w:r>
        <w:rPr>
          <w:rFonts w:ascii="Arial MT" w:hAnsi="Arial MT"/>
          <w:w w:val="105"/>
          <w:sz w:val="15"/>
        </w:rPr>
        <w:t>2020.</w:t>
      </w:r>
    </w:p>
    <w:p w14:paraId="758E8CED" w14:textId="77777777" w:rsidR="00257F9D" w:rsidRDefault="00257F9D">
      <w:pPr>
        <w:spacing w:line="237" w:lineRule="auto"/>
        <w:jc w:val="both"/>
        <w:rPr>
          <w:rFonts w:ascii="Arial MT" w:hAnsi="Arial MT"/>
          <w:sz w:val="15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1" w:space="85"/>
            <w:col w:w="5204"/>
          </w:cols>
        </w:sectPr>
      </w:pPr>
    </w:p>
    <w:p w14:paraId="78C151D6" w14:textId="77777777" w:rsidR="00257F9D" w:rsidRDefault="00257F9D">
      <w:pPr>
        <w:pStyle w:val="BodyText"/>
        <w:spacing w:before="8"/>
        <w:rPr>
          <w:rFonts w:ascii="Arial MT"/>
          <w:sz w:val="13"/>
        </w:rPr>
      </w:pPr>
    </w:p>
    <w:p w14:paraId="2B6D74C1" w14:textId="77777777" w:rsidR="00257F9D" w:rsidRDefault="00257F9D">
      <w:pPr>
        <w:rPr>
          <w:rFonts w:ascii="Arial MT"/>
          <w:sz w:val="13"/>
        </w:rPr>
        <w:sectPr w:rsidR="00257F9D" w:rsidSect="005D2FC2">
          <w:pgSz w:w="11910" w:h="15600"/>
          <w:pgMar w:top="680" w:right="740" w:bottom="700" w:left="180" w:header="207" w:footer="515" w:gutter="0"/>
          <w:cols w:space="720"/>
        </w:sectPr>
      </w:pPr>
    </w:p>
    <w:p w14:paraId="2124ED40" w14:textId="77777777" w:rsidR="00257F9D" w:rsidRDefault="00257F9D">
      <w:pPr>
        <w:pStyle w:val="BodyText"/>
        <w:spacing w:before="3"/>
        <w:rPr>
          <w:rFonts w:ascii="Arial MT"/>
          <w:sz w:val="14"/>
        </w:rPr>
      </w:pPr>
    </w:p>
    <w:p w14:paraId="20AE81A0" w14:textId="77777777" w:rsidR="00257F9D" w:rsidRDefault="00000000">
      <w:pPr>
        <w:pStyle w:val="BodyText"/>
        <w:ind w:left="788" w:right="-58"/>
        <w:rPr>
          <w:rFonts w:ascii="Arial MT"/>
          <w:sz w:val="20"/>
        </w:rPr>
      </w:pPr>
      <w:r>
        <w:rPr>
          <w:rFonts w:ascii="Arial MT"/>
          <w:noProof/>
          <w:sz w:val="20"/>
        </w:rPr>
        <w:drawing>
          <wp:inline distT="0" distB="0" distL="0" distR="0" wp14:anchorId="453644A7" wp14:editId="4DF48838">
            <wp:extent cx="2990005" cy="652272"/>
            <wp:effectExtent l="0" t="0" r="0" b="0"/>
            <wp:docPr id="115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43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005" cy="652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F94A4" w14:textId="77777777" w:rsidR="00257F9D" w:rsidRDefault="00257F9D">
      <w:pPr>
        <w:pStyle w:val="BodyText"/>
        <w:spacing w:before="4"/>
        <w:rPr>
          <w:rFonts w:ascii="Arial MT"/>
          <w:sz w:val="15"/>
        </w:rPr>
      </w:pPr>
    </w:p>
    <w:p w14:paraId="27E6364A" w14:textId="77777777" w:rsidR="00257F9D" w:rsidRDefault="00000000">
      <w:pPr>
        <w:ind w:left="659" w:right="783"/>
        <w:jc w:val="center"/>
        <w:rPr>
          <w:rFonts w:ascii="Arial MT"/>
          <w:sz w:val="15"/>
        </w:rPr>
      </w:pPr>
      <w:r>
        <w:rPr>
          <w:rFonts w:ascii="Arial MT"/>
          <w:sz w:val="15"/>
        </w:rPr>
        <w:t>Scheme</w:t>
      </w:r>
      <w:r>
        <w:rPr>
          <w:rFonts w:ascii="Arial MT"/>
          <w:spacing w:val="17"/>
          <w:sz w:val="15"/>
        </w:rPr>
        <w:t xml:space="preserve"> </w:t>
      </w:r>
      <w:r>
        <w:rPr>
          <w:rFonts w:ascii="Arial MT"/>
          <w:sz w:val="15"/>
        </w:rPr>
        <w:t xml:space="preserve">21   </w:t>
      </w:r>
      <w:r>
        <w:rPr>
          <w:rFonts w:ascii="Arial MT"/>
          <w:spacing w:val="13"/>
          <w:sz w:val="15"/>
        </w:rPr>
        <w:t xml:space="preserve"> </w:t>
      </w:r>
      <w:r>
        <w:rPr>
          <w:rFonts w:ascii="Arial MT"/>
          <w:sz w:val="15"/>
        </w:rPr>
        <w:t>Au/CeO</w:t>
      </w:r>
      <w:r>
        <w:rPr>
          <w:rFonts w:ascii="Arial MT"/>
          <w:sz w:val="15"/>
          <w:vertAlign w:val="subscript"/>
        </w:rPr>
        <w:t>2</w:t>
      </w:r>
      <w:r>
        <w:rPr>
          <w:rFonts w:ascii="Arial MT"/>
          <w:spacing w:val="6"/>
          <w:sz w:val="15"/>
        </w:rPr>
        <w:t xml:space="preserve"> </w:t>
      </w:r>
      <w:r>
        <w:rPr>
          <w:rFonts w:ascii="Arial MT"/>
          <w:sz w:val="15"/>
        </w:rPr>
        <w:t>catalyzed</w:t>
      </w:r>
      <w:r>
        <w:rPr>
          <w:rFonts w:ascii="Arial MT"/>
          <w:spacing w:val="8"/>
          <w:sz w:val="15"/>
        </w:rPr>
        <w:t xml:space="preserve"> </w:t>
      </w:r>
      <w:r>
        <w:rPr>
          <w:rFonts w:ascii="Arial MT"/>
          <w:sz w:val="15"/>
        </w:rPr>
        <w:t>synthesis</w:t>
      </w:r>
      <w:r>
        <w:rPr>
          <w:rFonts w:ascii="Arial MT"/>
          <w:spacing w:val="8"/>
          <w:sz w:val="15"/>
        </w:rPr>
        <w:t xml:space="preserve"> </w:t>
      </w:r>
      <w:r>
        <w:rPr>
          <w:rFonts w:ascii="Arial MT"/>
          <w:sz w:val="15"/>
        </w:rPr>
        <w:t>of</w:t>
      </w:r>
      <w:r>
        <w:rPr>
          <w:rFonts w:ascii="Arial MT"/>
          <w:spacing w:val="6"/>
          <w:sz w:val="15"/>
        </w:rPr>
        <w:t xml:space="preserve"> </w:t>
      </w:r>
      <w:r>
        <w:rPr>
          <w:rFonts w:ascii="Arial MT"/>
          <w:sz w:val="15"/>
        </w:rPr>
        <w:t>quinoxalines.</w:t>
      </w:r>
    </w:p>
    <w:p w14:paraId="45BD7F23" w14:textId="77777777" w:rsidR="00257F9D" w:rsidRDefault="00000000">
      <w:pPr>
        <w:pStyle w:val="BodyText"/>
        <w:spacing w:before="113" w:line="278" w:lineRule="auto"/>
        <w:ind w:left="363" w:right="107"/>
        <w:jc w:val="both"/>
      </w:pPr>
      <w:r>
        <w:br w:type="column"/>
      </w:r>
      <w:r>
        <w:rPr>
          <w:w w:val="110"/>
        </w:rPr>
        <w:t>applying di</w:t>
      </w:r>
      <w:r>
        <w:rPr>
          <w:rFonts w:ascii="Microsoft Sans Serif" w:hAnsi="Microsoft Sans Serif"/>
          <w:w w:val="110"/>
        </w:rPr>
        <w:t>ﬀ</w:t>
      </w:r>
      <w:r>
        <w:rPr>
          <w:w w:val="110"/>
        </w:rPr>
        <w:t>erent catalyst systems a series of functionalized</w:t>
      </w:r>
      <w:r>
        <w:rPr>
          <w:spacing w:val="1"/>
          <w:w w:val="110"/>
        </w:rPr>
        <w:t xml:space="preserve"> </w:t>
      </w:r>
      <w:r>
        <w:rPr>
          <w:w w:val="110"/>
        </w:rPr>
        <w:t>amines such as aminoketones, amino-alcohols, amino acids,</w:t>
      </w:r>
      <w:r>
        <w:rPr>
          <w:spacing w:val="1"/>
          <w:w w:val="110"/>
        </w:rPr>
        <w:t xml:space="preserve"> </w:t>
      </w:r>
      <w:r>
        <w:rPr>
          <w:i/>
          <w:w w:val="110"/>
        </w:rPr>
        <w:t>N</w:t>
      </w:r>
      <w:r>
        <w:rPr>
          <w:w w:val="110"/>
        </w:rPr>
        <w:t xml:space="preserve">-formamides, and </w:t>
      </w:r>
      <w:r>
        <w:rPr>
          <w:i/>
          <w:w w:val="110"/>
        </w:rPr>
        <w:t>N</w:t>
      </w:r>
      <w:r>
        <w:rPr>
          <w:w w:val="110"/>
        </w:rPr>
        <w:t>-methyl amines as well as pyridine- qui-</w:t>
      </w:r>
      <w:r>
        <w:rPr>
          <w:spacing w:val="1"/>
          <w:w w:val="110"/>
        </w:rPr>
        <w:t xml:space="preserve"> </w:t>
      </w:r>
      <w:r>
        <w:rPr>
          <w:w w:val="110"/>
        </w:rPr>
        <w:t>noline-, and oxazoline-based heterocycles were prepared. In</w:t>
      </w:r>
      <w:r>
        <w:rPr>
          <w:spacing w:val="1"/>
          <w:w w:val="110"/>
        </w:rPr>
        <w:t xml:space="preserve"> </w:t>
      </w:r>
      <w:r>
        <w:rPr>
          <w:w w:val="110"/>
        </w:rPr>
        <w:t>addition</w:t>
      </w:r>
      <w:r>
        <w:rPr>
          <w:spacing w:val="1"/>
          <w:w w:val="110"/>
        </w:rPr>
        <w:t xml:space="preserve"> </w:t>
      </w:r>
      <w:r>
        <w:rPr>
          <w:w w:val="110"/>
        </w:rPr>
        <w:t>to the  synthesis, mechanisms  of catalytic amination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glycerol</w:t>
      </w:r>
      <w:r>
        <w:rPr>
          <w:spacing w:val="2"/>
          <w:w w:val="110"/>
        </w:rPr>
        <w:t xml:space="preserve"> </w:t>
      </w:r>
      <w:r>
        <w:rPr>
          <w:w w:val="110"/>
        </w:rPr>
        <w:t>were</w:t>
      </w:r>
      <w:r>
        <w:rPr>
          <w:spacing w:val="2"/>
          <w:w w:val="110"/>
        </w:rPr>
        <w:t xml:space="preserve"> </w:t>
      </w:r>
      <w:r>
        <w:rPr>
          <w:w w:val="110"/>
        </w:rPr>
        <w:t>discussed</w:t>
      </w:r>
      <w:r>
        <w:rPr>
          <w:spacing w:val="2"/>
          <w:w w:val="110"/>
        </w:rPr>
        <w:t xml:space="preserve"> </w:t>
      </w:r>
      <w:r>
        <w:rPr>
          <w:w w:val="110"/>
        </w:rPr>
        <w:t>wherever</w:t>
      </w:r>
      <w:r>
        <w:rPr>
          <w:spacing w:val="2"/>
          <w:w w:val="110"/>
        </w:rPr>
        <w:t xml:space="preserve"> </w:t>
      </w:r>
      <w:r>
        <w:rPr>
          <w:w w:val="110"/>
        </w:rPr>
        <w:t>possible.</w:t>
      </w:r>
      <w:r>
        <w:rPr>
          <w:spacing w:val="1"/>
          <w:w w:val="110"/>
        </w:rPr>
        <w:t xml:space="preserve"> </w:t>
      </w:r>
      <w:r>
        <w:rPr>
          <w:w w:val="110"/>
        </w:rPr>
        <w:t>This</w:t>
      </w:r>
      <w:r>
        <w:rPr>
          <w:spacing w:val="2"/>
          <w:w w:val="110"/>
        </w:rPr>
        <w:t xml:space="preserve"> </w:t>
      </w:r>
      <w:r>
        <w:rPr>
          <w:w w:val="110"/>
        </w:rPr>
        <w:t>review</w:t>
      </w:r>
    </w:p>
    <w:p w14:paraId="11C33BC8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483" w:space="40"/>
            <w:col w:w="5467"/>
          </w:cols>
        </w:sectPr>
      </w:pPr>
    </w:p>
    <w:p w14:paraId="09D927E0" w14:textId="77777777" w:rsidR="00257F9D" w:rsidRDefault="00000000">
      <w:pPr>
        <w:pStyle w:val="BodyText"/>
        <w:tabs>
          <w:tab w:val="left" w:pos="5659"/>
        </w:tabs>
        <w:spacing w:line="206" w:lineRule="exact"/>
        <w:ind w:left="670"/>
        <w:jc w:val="both"/>
      </w:pPr>
      <w:r>
        <w:rPr>
          <w:u w:val="thick" w:color="DED9C9"/>
        </w:rPr>
        <w:t xml:space="preserve"> </w:t>
      </w:r>
      <w:r>
        <w:rPr>
          <w:u w:val="thick" w:color="DED9C9"/>
        </w:rPr>
        <w:tab/>
      </w:r>
      <w:r>
        <w:t xml:space="preserve">    </w:t>
      </w:r>
      <w:r>
        <w:rPr>
          <w:spacing w:val="1"/>
        </w:rPr>
        <w:t xml:space="preserve"> </w:t>
      </w:r>
      <w:r>
        <w:rPr>
          <w:w w:val="110"/>
        </w:rPr>
        <w:t>clearly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witnessed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that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in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the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last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five </w:t>
      </w:r>
      <w:r>
        <w:rPr>
          <w:spacing w:val="10"/>
          <w:w w:val="110"/>
        </w:rPr>
        <w:t xml:space="preserve"> </w:t>
      </w:r>
      <w:r>
        <w:rPr>
          <w:w w:val="110"/>
        </w:rPr>
        <w:t xml:space="preserve">years, </w:t>
      </w:r>
      <w:r>
        <w:rPr>
          <w:spacing w:val="14"/>
          <w:w w:val="110"/>
        </w:rPr>
        <w:t xml:space="preserve"> </w:t>
      </w:r>
      <w:r>
        <w:rPr>
          <w:w w:val="110"/>
        </w:rPr>
        <w:t xml:space="preserve">glycerol </w:t>
      </w:r>
      <w:r>
        <w:rPr>
          <w:spacing w:val="14"/>
          <w:w w:val="110"/>
        </w:rPr>
        <w:t xml:space="preserve"> </w:t>
      </w:r>
      <w:r>
        <w:rPr>
          <w:w w:val="110"/>
        </w:rPr>
        <w:t>has</w:t>
      </w:r>
    </w:p>
    <w:p w14:paraId="6ADB6309" w14:textId="6479068F" w:rsidR="00257F9D" w:rsidRDefault="00000000">
      <w:pPr>
        <w:pStyle w:val="BodyText"/>
        <w:spacing w:before="32" w:line="278" w:lineRule="auto"/>
        <w:ind w:left="5886" w:right="108"/>
        <w:jc w:val="both"/>
      </w:pPr>
      <w:r>
        <w:rPr>
          <w:noProof/>
        </w:rPr>
        <w:drawing>
          <wp:anchor distT="0" distB="0" distL="0" distR="0" simplePos="0" relativeHeight="15773184" behindDoc="0" locked="0" layoutInCell="1" allowOverlap="1" wp14:anchorId="391AA61C" wp14:editId="4E634AE0">
            <wp:simplePos x="0" y="0"/>
            <wp:positionH relativeFrom="page">
              <wp:posOffset>612000</wp:posOffset>
            </wp:positionH>
            <wp:positionV relativeFrom="paragraph">
              <wp:posOffset>363246</wp:posOffset>
            </wp:positionV>
            <wp:extent cx="2988716" cy="591832"/>
            <wp:effectExtent l="0" t="0" r="0" b="0"/>
            <wp:wrapNone/>
            <wp:docPr id="11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4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8716" cy="591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emerged as a versatile feedstock for the renewable synthesis of</w:t>
      </w:r>
      <w:r>
        <w:rPr>
          <w:spacing w:val="-47"/>
          <w:w w:val="110"/>
        </w:rPr>
        <w:t xml:space="preserve"> </w:t>
      </w:r>
      <w:r>
        <w:rPr>
          <w:w w:val="110"/>
        </w:rPr>
        <w:t>value-added amine-based products. However, the amination of</w:t>
      </w:r>
      <w:r>
        <w:rPr>
          <w:spacing w:val="-47"/>
          <w:w w:val="110"/>
        </w:rPr>
        <w:t xml:space="preserve"> </w:t>
      </w:r>
      <w:r>
        <w:rPr>
          <w:w w:val="110"/>
        </w:rPr>
        <w:t>glycerol is still at an early stage and chemists have to look</w:t>
      </w:r>
      <w:r>
        <w:rPr>
          <w:spacing w:val="1"/>
          <w:w w:val="110"/>
        </w:rPr>
        <w:t xml:space="preserve"> </w:t>
      </w:r>
      <w:r>
        <w:rPr>
          <w:w w:val="110"/>
        </w:rPr>
        <w:t>forward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development</w:t>
      </w:r>
      <w:r>
        <w:rPr>
          <w:spacing w:val="-4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more</w:t>
      </w:r>
      <w:r>
        <w:rPr>
          <w:spacing w:val="-4"/>
          <w:w w:val="110"/>
        </w:rPr>
        <w:t xml:space="preserve"> </w:t>
      </w:r>
      <w:r>
        <w:rPr>
          <w:w w:val="110"/>
        </w:rPr>
        <w:t>general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selective</w:t>
      </w:r>
      <w:r>
        <w:rPr>
          <w:spacing w:val="-4"/>
          <w:w w:val="110"/>
        </w:rPr>
        <w:t xml:space="preserve"> </w:t>
      </w:r>
      <w:r>
        <w:rPr>
          <w:w w:val="110"/>
        </w:rPr>
        <w:t>cata-</w:t>
      </w:r>
      <w:r>
        <w:rPr>
          <w:spacing w:val="-47"/>
          <w:w w:val="110"/>
        </w:rPr>
        <w:t xml:space="preserve"> </w:t>
      </w:r>
      <w:r>
        <w:rPr>
          <w:w w:val="110"/>
        </w:rPr>
        <w:t>lytic protocols with a broad substrate scope and wide func-</w:t>
      </w:r>
      <w:r>
        <w:rPr>
          <w:spacing w:val="1"/>
          <w:w w:val="110"/>
        </w:rPr>
        <w:t xml:space="preserve"> </w:t>
      </w:r>
      <w:r>
        <w:rPr>
          <w:w w:val="110"/>
        </w:rPr>
        <w:t>tional</w:t>
      </w:r>
      <w:r>
        <w:rPr>
          <w:spacing w:val="2"/>
          <w:w w:val="110"/>
        </w:rPr>
        <w:t xml:space="preserve"> </w:t>
      </w:r>
      <w:r>
        <w:rPr>
          <w:w w:val="110"/>
        </w:rPr>
        <w:t>group</w:t>
      </w:r>
      <w:r>
        <w:rPr>
          <w:spacing w:val="2"/>
          <w:w w:val="110"/>
        </w:rPr>
        <w:t xml:space="preserve"> </w:t>
      </w:r>
      <w:r>
        <w:rPr>
          <w:w w:val="110"/>
        </w:rPr>
        <w:t>tolerance</w:t>
      </w:r>
      <w:r>
        <w:rPr>
          <w:spacing w:val="1"/>
          <w:w w:val="110"/>
        </w:rPr>
        <w:t xml:space="preserve"> </w:t>
      </w:r>
      <w:r>
        <w:rPr>
          <w:w w:val="110"/>
        </w:rPr>
        <w:t>under</w:t>
      </w:r>
      <w:r>
        <w:rPr>
          <w:spacing w:val="2"/>
          <w:w w:val="110"/>
        </w:rPr>
        <w:t xml:space="preserve"> </w:t>
      </w:r>
      <w:r>
        <w:rPr>
          <w:w w:val="110"/>
        </w:rPr>
        <w:t>mild</w:t>
      </w:r>
      <w:r>
        <w:rPr>
          <w:spacing w:val="3"/>
          <w:w w:val="110"/>
        </w:rPr>
        <w:t xml:space="preserve"> </w:t>
      </w:r>
      <w:r>
        <w:rPr>
          <w:w w:val="110"/>
        </w:rPr>
        <w:t>reaction</w:t>
      </w:r>
      <w:r>
        <w:rPr>
          <w:spacing w:val="2"/>
          <w:w w:val="110"/>
        </w:rPr>
        <w:t xml:space="preserve"> </w:t>
      </w:r>
      <w:r>
        <w:rPr>
          <w:w w:val="110"/>
        </w:rPr>
        <w:t>conditions.</w:t>
      </w:r>
    </w:p>
    <w:p w14:paraId="7D7345FA" w14:textId="77777777" w:rsidR="00257F9D" w:rsidRDefault="00000000">
      <w:pPr>
        <w:pStyle w:val="BodyText"/>
        <w:spacing w:line="206" w:lineRule="exact"/>
        <w:ind w:left="6126"/>
        <w:jc w:val="both"/>
      </w:pPr>
      <w:r>
        <w:rPr>
          <w:w w:val="110"/>
        </w:rPr>
        <w:t>Despite</w:t>
      </w:r>
      <w:r>
        <w:rPr>
          <w:spacing w:val="14"/>
          <w:w w:val="110"/>
        </w:rPr>
        <w:t xml:space="preserve"> </w:t>
      </w:r>
      <w:r>
        <w:rPr>
          <w:w w:val="110"/>
        </w:rPr>
        <w:t>its</w:t>
      </w:r>
      <w:r>
        <w:rPr>
          <w:spacing w:val="15"/>
          <w:w w:val="110"/>
        </w:rPr>
        <w:t xml:space="preserve"> </w:t>
      </w:r>
      <w:r>
        <w:rPr>
          <w:w w:val="110"/>
        </w:rPr>
        <w:t>notable</w:t>
      </w:r>
      <w:r>
        <w:rPr>
          <w:spacing w:val="15"/>
          <w:w w:val="110"/>
        </w:rPr>
        <w:t xml:space="preserve"> </w:t>
      </w:r>
      <w:r>
        <w:rPr>
          <w:w w:val="110"/>
        </w:rPr>
        <w:t>advantages,</w:t>
      </w:r>
      <w:r>
        <w:rPr>
          <w:spacing w:val="14"/>
          <w:w w:val="110"/>
        </w:rPr>
        <w:t xml:space="preserve"> </w:t>
      </w:r>
      <w:r>
        <w:rPr>
          <w:w w:val="110"/>
        </w:rPr>
        <w:t>there</w:t>
      </w:r>
      <w:r>
        <w:rPr>
          <w:spacing w:val="15"/>
          <w:w w:val="110"/>
        </w:rPr>
        <w:t xml:space="preserve"> </w:t>
      </w:r>
      <w:r>
        <w:rPr>
          <w:w w:val="110"/>
        </w:rPr>
        <w:t>are</w:t>
      </w:r>
      <w:r>
        <w:rPr>
          <w:spacing w:val="15"/>
          <w:w w:val="110"/>
        </w:rPr>
        <w:t xml:space="preserve"> </w:t>
      </w:r>
      <w:r>
        <w:rPr>
          <w:w w:val="110"/>
        </w:rPr>
        <w:t>still</w:t>
      </w:r>
      <w:r>
        <w:rPr>
          <w:spacing w:val="16"/>
          <w:w w:val="110"/>
        </w:rPr>
        <w:t xml:space="preserve"> </w:t>
      </w:r>
      <w:r>
        <w:rPr>
          <w:w w:val="110"/>
        </w:rPr>
        <w:t>challenges</w:t>
      </w:r>
      <w:r>
        <w:rPr>
          <w:spacing w:val="14"/>
          <w:w w:val="110"/>
        </w:rPr>
        <w:t xml:space="preserve"> </w:t>
      </w:r>
      <w:r>
        <w:rPr>
          <w:w w:val="110"/>
        </w:rPr>
        <w:t>in</w:t>
      </w:r>
    </w:p>
    <w:p w14:paraId="4A5095CF" w14:textId="77777777" w:rsidR="00257F9D" w:rsidRDefault="00257F9D">
      <w:pPr>
        <w:spacing w:line="206" w:lineRule="exact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space="720"/>
        </w:sectPr>
      </w:pPr>
    </w:p>
    <w:p w14:paraId="10900822" w14:textId="77777777" w:rsidR="00257F9D" w:rsidRDefault="00000000">
      <w:pPr>
        <w:spacing w:line="170" w:lineRule="exact"/>
        <w:ind w:left="670"/>
        <w:rPr>
          <w:rFonts w:ascii="Arial MT"/>
          <w:sz w:val="15"/>
        </w:rPr>
      </w:pPr>
      <w:r>
        <w:rPr>
          <w:rFonts w:ascii="Arial MT"/>
          <w:spacing w:val="-1"/>
          <w:w w:val="105"/>
          <w:sz w:val="15"/>
        </w:rPr>
        <w:t>Scheme</w:t>
      </w:r>
      <w:r>
        <w:rPr>
          <w:rFonts w:ascii="Arial MT"/>
          <w:spacing w:val="-2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22</w:t>
      </w:r>
      <w:r>
        <w:rPr>
          <w:rFonts w:ascii="Arial MT"/>
          <w:spacing w:val="40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Mn-catalyzed</w:t>
      </w:r>
      <w:r>
        <w:rPr>
          <w:rFonts w:ascii="Arial MT"/>
          <w:spacing w:val="-1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synthesis</w:t>
      </w:r>
      <w:r>
        <w:rPr>
          <w:rFonts w:ascii="Arial MT"/>
          <w:spacing w:val="-9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-1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quinoxalines.</w:t>
      </w:r>
    </w:p>
    <w:p w14:paraId="0094C357" w14:textId="248A484A" w:rsidR="00257F9D" w:rsidRDefault="0032740E">
      <w:pPr>
        <w:pStyle w:val="BodyText"/>
        <w:spacing w:before="3"/>
        <w:rPr>
          <w:rFonts w:ascii="Arial MT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1360" behindDoc="1" locked="0" layoutInCell="1" allowOverlap="1" wp14:anchorId="36B20CB3" wp14:editId="679E0FC2">
                <wp:simplePos x="0" y="0"/>
                <wp:positionH relativeFrom="page">
                  <wp:posOffset>539750</wp:posOffset>
                </wp:positionH>
                <wp:positionV relativeFrom="paragraph">
                  <wp:posOffset>107315</wp:posOffset>
                </wp:positionV>
                <wp:extent cx="3168015" cy="18415"/>
                <wp:effectExtent l="0" t="0" r="0" b="0"/>
                <wp:wrapTopAndBottom/>
                <wp:docPr id="158369414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68015" cy="18415"/>
                        </a:xfrm>
                        <a:prstGeom prst="rect">
                          <a:avLst/>
                        </a:prstGeom>
                        <a:solidFill>
                          <a:srgbClr val="DED9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4573E" id="Rectangle 4" o:spid="_x0000_s1026" style="position:absolute;margin-left:42.5pt;margin-top:8.45pt;width:249.45pt;height:1.45pt;z-index:-15685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" fillcolor="#ded9c9" stroked="f">
                <v:path arrowok="t"/>
                <w10:wrap type="topAndBottom" anchorx="page"/>
              </v:rect>
            </w:pict>
          </mc:Fallback>
        </mc:AlternateContent>
      </w:r>
    </w:p>
    <w:p w14:paraId="6616A2EA" w14:textId="77777777" w:rsidR="00257F9D" w:rsidRDefault="00257F9D">
      <w:pPr>
        <w:pStyle w:val="BodyText"/>
        <w:rPr>
          <w:rFonts w:ascii="Arial MT"/>
          <w:sz w:val="20"/>
        </w:rPr>
      </w:pPr>
    </w:p>
    <w:p w14:paraId="0D74E1B3" w14:textId="77777777" w:rsidR="00257F9D" w:rsidRDefault="00000000">
      <w:pPr>
        <w:pStyle w:val="BodyText"/>
        <w:rPr>
          <w:rFonts w:ascii="Arial MT"/>
          <w:sz w:val="10"/>
        </w:rPr>
      </w:pPr>
      <w:r>
        <w:rPr>
          <w:noProof/>
        </w:rPr>
        <w:drawing>
          <wp:anchor distT="0" distB="0" distL="0" distR="0" simplePos="0" relativeHeight="86" behindDoc="0" locked="0" layoutInCell="1" allowOverlap="1" wp14:anchorId="35CF726C" wp14:editId="7265771E">
            <wp:simplePos x="0" y="0"/>
            <wp:positionH relativeFrom="page">
              <wp:posOffset>615048</wp:posOffset>
            </wp:positionH>
            <wp:positionV relativeFrom="paragraph">
              <wp:posOffset>97954</wp:posOffset>
            </wp:positionV>
            <wp:extent cx="2986891" cy="856488"/>
            <wp:effectExtent l="0" t="0" r="0" b="0"/>
            <wp:wrapTopAndBottom/>
            <wp:docPr id="11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5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6891" cy="856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03442D" w14:textId="77777777" w:rsidR="00257F9D" w:rsidRDefault="00257F9D">
      <w:pPr>
        <w:pStyle w:val="BodyText"/>
        <w:spacing w:before="7"/>
        <w:rPr>
          <w:rFonts w:ascii="Arial MT"/>
          <w:sz w:val="12"/>
        </w:rPr>
      </w:pPr>
    </w:p>
    <w:p w14:paraId="105B5C60" w14:textId="77777777" w:rsidR="00257F9D" w:rsidRDefault="00000000">
      <w:pPr>
        <w:spacing w:line="278" w:lineRule="auto"/>
        <w:ind w:left="670"/>
        <w:rPr>
          <w:rFonts w:ascii="Arial MT"/>
          <w:sz w:val="15"/>
        </w:rPr>
      </w:pPr>
      <w:r>
        <w:rPr>
          <w:rFonts w:ascii="Arial MT"/>
          <w:w w:val="105"/>
          <w:sz w:val="15"/>
        </w:rPr>
        <w:t>Scheme 23</w:t>
      </w:r>
      <w:r>
        <w:rPr>
          <w:rFonts w:ascii="Arial MT"/>
          <w:spacing w:val="3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Schematic</w:t>
      </w:r>
      <w:r>
        <w:rPr>
          <w:rFonts w:ascii="Arial MT"/>
          <w:spacing w:val="7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diagram</w:t>
      </w:r>
      <w:r>
        <w:rPr>
          <w:rFonts w:ascii="Arial MT"/>
          <w:spacing w:val="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of</w:t>
      </w:r>
      <w:r>
        <w:rPr>
          <w:rFonts w:ascii="Arial MT"/>
          <w:spacing w:val="6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the</w:t>
      </w:r>
      <w:r>
        <w:rPr>
          <w:rFonts w:ascii="Arial MT"/>
          <w:spacing w:val="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selective</w:t>
      </w:r>
      <w:r>
        <w:rPr>
          <w:rFonts w:ascii="Arial MT"/>
          <w:spacing w:val="6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amination</w:t>
      </w:r>
      <w:r>
        <w:rPr>
          <w:rFonts w:ascii="Arial MT"/>
          <w:spacing w:val="6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process</w:t>
      </w:r>
      <w:r>
        <w:rPr>
          <w:rFonts w:ascii="Arial MT"/>
          <w:spacing w:val="8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for</w:t>
      </w:r>
      <w:r>
        <w:rPr>
          <w:rFonts w:ascii="Arial MT"/>
          <w:spacing w:val="-41"/>
          <w:w w:val="105"/>
          <w:sz w:val="15"/>
        </w:rPr>
        <w:t xml:space="preserve"> </w:t>
      </w:r>
      <w:r>
        <w:rPr>
          <w:rFonts w:ascii="Arial MT"/>
          <w:w w:val="105"/>
          <w:sz w:val="15"/>
        </w:rPr>
        <w:t>1,2-propanediol.</w:t>
      </w:r>
    </w:p>
    <w:p w14:paraId="1BF3832D" w14:textId="77777777" w:rsidR="00257F9D" w:rsidRDefault="00000000">
      <w:pPr>
        <w:pStyle w:val="BodyText"/>
        <w:spacing w:before="33" w:line="278" w:lineRule="auto"/>
        <w:ind w:left="186" w:right="107"/>
        <w:jc w:val="both"/>
      </w:pPr>
      <w:r>
        <w:br w:type="column"/>
      </w:r>
      <w:r>
        <w:rPr>
          <w:w w:val="110"/>
        </w:rPr>
        <w:t>the reaction of glycerol that need to be addressed. One most</w:t>
      </w:r>
      <w:r>
        <w:rPr>
          <w:spacing w:val="1"/>
          <w:w w:val="110"/>
        </w:rPr>
        <w:t xml:space="preserve"> </w:t>
      </w:r>
      <w:r>
        <w:rPr>
          <w:w w:val="110"/>
        </w:rPr>
        <w:t>important challenge is its e</w:t>
      </w:r>
      <w:r>
        <w:rPr>
          <w:rFonts w:ascii="Microsoft Sans Serif" w:hAnsi="Microsoft Sans Serif"/>
          <w:w w:val="110"/>
        </w:rPr>
        <w:t>ﬃ</w:t>
      </w:r>
      <w:r>
        <w:rPr>
          <w:w w:val="110"/>
        </w:rPr>
        <w:t>cient and highly selective conver-</w:t>
      </w:r>
      <w:r>
        <w:rPr>
          <w:spacing w:val="-47"/>
          <w:w w:val="110"/>
        </w:rPr>
        <w:t xml:space="preserve"> </w:t>
      </w:r>
      <w:r>
        <w:rPr>
          <w:w w:val="110"/>
        </w:rPr>
        <w:t>sion to produce the desired compounds in high yields. Due to</w:t>
      </w:r>
      <w:r>
        <w:rPr>
          <w:spacing w:val="1"/>
          <w:w w:val="110"/>
        </w:rPr>
        <w:t xml:space="preserve"> </w:t>
      </w:r>
      <w:r>
        <w:rPr>
          <w:w w:val="110"/>
        </w:rPr>
        <w:t>the di</w:t>
      </w:r>
      <w:r>
        <w:rPr>
          <w:rFonts w:ascii="Microsoft Sans Serif" w:hAnsi="Microsoft Sans Serif"/>
          <w:w w:val="110"/>
        </w:rPr>
        <w:t>ﬃ</w:t>
      </w:r>
      <w:r>
        <w:rPr>
          <w:w w:val="110"/>
        </w:rPr>
        <w:t>culty in the reactivity of glycerol, its application in</w:t>
      </w:r>
      <w:r>
        <w:rPr>
          <w:spacing w:val="1"/>
          <w:w w:val="110"/>
        </w:rPr>
        <w:t xml:space="preserve"> </w:t>
      </w:r>
      <w:r>
        <w:rPr>
          <w:w w:val="110"/>
        </w:rPr>
        <w:t>organic synthesis is less explored. To accomplish these chal-</w:t>
      </w:r>
      <w:r>
        <w:rPr>
          <w:spacing w:val="1"/>
          <w:w w:val="110"/>
        </w:rPr>
        <w:t xml:space="preserve"> </w:t>
      </w:r>
      <w:r>
        <w:rPr>
          <w:w w:val="110"/>
        </w:rPr>
        <w:t>lenges, the development of potential and sustainable catalytic</w:t>
      </w:r>
      <w:r>
        <w:rPr>
          <w:spacing w:val="1"/>
          <w:w w:val="110"/>
        </w:rPr>
        <w:t xml:space="preserve"> </w:t>
      </w:r>
      <w:r>
        <w:rPr>
          <w:w w:val="110"/>
        </w:rPr>
        <w:t>methodologies is the key factor. In particular, the design of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highly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active</w:t>
      </w:r>
      <w:r>
        <w:rPr>
          <w:spacing w:val="-8"/>
          <w:w w:val="110"/>
        </w:rPr>
        <w:t xml:space="preserve"> </w:t>
      </w:r>
      <w:r>
        <w:rPr>
          <w:spacing w:val="-1"/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selective</w:t>
      </w:r>
      <w:r>
        <w:rPr>
          <w:spacing w:val="-9"/>
          <w:w w:val="110"/>
        </w:rPr>
        <w:t xml:space="preserve"> </w:t>
      </w:r>
      <w:r>
        <w:rPr>
          <w:spacing w:val="-1"/>
          <w:w w:val="110"/>
        </w:rPr>
        <w:t>catalysts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should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convert</w:t>
      </w:r>
      <w:r>
        <w:rPr>
          <w:spacing w:val="-8"/>
          <w:w w:val="110"/>
        </w:rPr>
        <w:t xml:space="preserve"> </w:t>
      </w:r>
      <w:r>
        <w:rPr>
          <w:w w:val="110"/>
        </w:rPr>
        <w:t>glycerol</w:t>
      </w:r>
      <w:r>
        <w:rPr>
          <w:spacing w:val="-47"/>
          <w:w w:val="110"/>
        </w:rPr>
        <w:t xml:space="preserve"> </w:t>
      </w:r>
      <w:r>
        <w:rPr>
          <w:w w:val="110"/>
        </w:rPr>
        <w:t>in mild conditions is of prime importance. Next, to under-</w:t>
      </w:r>
      <w:r>
        <w:rPr>
          <w:spacing w:val="1"/>
          <w:w w:val="110"/>
        </w:rPr>
        <w:t xml:space="preserve"> </w:t>
      </w:r>
      <w:r>
        <w:rPr>
          <w:w w:val="110"/>
        </w:rPr>
        <w:t>stand and to solve the complexity of the reaction of glycerol,</w:t>
      </w:r>
      <w:r>
        <w:rPr>
          <w:spacing w:val="1"/>
          <w:w w:val="110"/>
        </w:rPr>
        <w:t xml:space="preserve"> </w:t>
      </w:r>
      <w:r>
        <w:rPr>
          <w:w w:val="110"/>
        </w:rPr>
        <w:t>tools</w:t>
      </w:r>
      <w:r>
        <w:rPr>
          <w:spacing w:val="46"/>
          <w:w w:val="110"/>
        </w:rPr>
        <w:t xml:space="preserve"> </w:t>
      </w:r>
      <w:r>
        <w:rPr>
          <w:w w:val="110"/>
        </w:rPr>
        <w:t>for</w:t>
      </w:r>
      <w:r>
        <w:rPr>
          <w:spacing w:val="48"/>
          <w:w w:val="110"/>
        </w:rPr>
        <w:t xml:space="preserve"> </w:t>
      </w:r>
      <w:r>
        <w:rPr>
          <w:w w:val="110"/>
        </w:rPr>
        <w:t>mechanistic</w:t>
      </w:r>
      <w:r>
        <w:rPr>
          <w:spacing w:val="47"/>
          <w:w w:val="110"/>
        </w:rPr>
        <w:t xml:space="preserve"> </w:t>
      </w:r>
      <w:r>
        <w:rPr>
          <w:w w:val="110"/>
        </w:rPr>
        <w:t>and</w:t>
      </w:r>
      <w:r>
        <w:rPr>
          <w:spacing w:val="47"/>
          <w:w w:val="110"/>
        </w:rPr>
        <w:t xml:space="preserve"> </w:t>
      </w:r>
      <w:r>
        <w:rPr>
          <w:w w:val="110"/>
        </w:rPr>
        <w:t>kinetic</w:t>
      </w:r>
      <w:r>
        <w:rPr>
          <w:spacing w:val="47"/>
          <w:w w:val="110"/>
        </w:rPr>
        <w:t xml:space="preserve"> </w:t>
      </w:r>
      <w:r>
        <w:rPr>
          <w:w w:val="110"/>
        </w:rPr>
        <w:t>investigations</w:t>
      </w:r>
      <w:r>
        <w:rPr>
          <w:spacing w:val="45"/>
          <w:w w:val="110"/>
        </w:rPr>
        <w:t xml:space="preserve"> </w:t>
      </w:r>
      <w:r>
        <w:rPr>
          <w:w w:val="110"/>
        </w:rPr>
        <w:t>need</w:t>
      </w:r>
      <w:r>
        <w:rPr>
          <w:spacing w:val="47"/>
          <w:w w:val="110"/>
        </w:rPr>
        <w:t xml:space="preserve"> </w:t>
      </w:r>
      <w:r>
        <w:rPr>
          <w:w w:val="110"/>
        </w:rPr>
        <w:t>to</w:t>
      </w:r>
      <w:r>
        <w:rPr>
          <w:spacing w:val="48"/>
          <w:w w:val="110"/>
        </w:rPr>
        <w:t xml:space="preserve"> </w:t>
      </w:r>
      <w:r>
        <w:rPr>
          <w:w w:val="110"/>
        </w:rPr>
        <w:t>be</w:t>
      </w:r>
    </w:p>
    <w:p w14:paraId="67FC26F1" w14:textId="77777777" w:rsidR="00257F9D" w:rsidRDefault="00257F9D">
      <w:pPr>
        <w:spacing w:line="278" w:lineRule="auto"/>
        <w:jc w:val="both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660" w:space="40"/>
            <w:col w:w="5290"/>
          </w:cols>
        </w:sectPr>
      </w:pPr>
    </w:p>
    <w:p w14:paraId="4F6EE456" w14:textId="77777777" w:rsidR="00257F9D" w:rsidRDefault="00000000">
      <w:pPr>
        <w:pStyle w:val="BodyText"/>
        <w:tabs>
          <w:tab w:val="left" w:pos="4988"/>
          <w:tab w:val="left" w:pos="5215"/>
        </w:tabs>
        <w:spacing w:line="175" w:lineRule="exact"/>
        <w:ind w:right="107"/>
        <w:jc w:val="right"/>
      </w:pPr>
      <w:r>
        <w:rPr>
          <w:u w:val="thick" w:color="DED9C9"/>
        </w:rPr>
        <w:t xml:space="preserve"> </w:t>
      </w:r>
      <w:r>
        <w:rPr>
          <w:u w:val="thick" w:color="DED9C9"/>
        </w:rPr>
        <w:tab/>
      </w:r>
      <w:r>
        <w:tab/>
      </w:r>
      <w:r>
        <w:rPr>
          <w:w w:val="110"/>
        </w:rPr>
        <w:t>strengthened.</w:t>
      </w:r>
      <w:r>
        <w:rPr>
          <w:spacing w:val="-1"/>
          <w:w w:val="110"/>
        </w:rPr>
        <w:t xml:space="preserve"> </w:t>
      </w:r>
      <w:r>
        <w:rPr>
          <w:w w:val="110"/>
        </w:rPr>
        <w:t>Glycerol</w:t>
      </w:r>
      <w:r>
        <w:rPr>
          <w:spacing w:val="2"/>
          <w:w w:val="110"/>
        </w:rPr>
        <w:t xml:space="preserve"> </w:t>
      </w:r>
      <w:r>
        <w:rPr>
          <w:w w:val="110"/>
        </w:rPr>
        <w:t>is</w:t>
      </w:r>
      <w:r>
        <w:rPr>
          <w:spacing w:val="1"/>
          <w:w w:val="110"/>
        </w:rPr>
        <w:t xml:space="preserve"> </w:t>
      </w:r>
      <w:r>
        <w:rPr>
          <w:w w:val="110"/>
        </w:rPr>
        <w:t>an</w:t>
      </w:r>
      <w:r>
        <w:rPr>
          <w:spacing w:val="-1"/>
          <w:w w:val="110"/>
        </w:rPr>
        <w:t xml:space="preserve"> </w:t>
      </w:r>
      <w:r>
        <w:rPr>
          <w:rFonts w:ascii="Arial MT" w:hAnsi="Arial MT"/>
          <w:w w:val="110"/>
        </w:rPr>
        <w:t>‘</w:t>
      </w:r>
      <w:r>
        <w:rPr>
          <w:w w:val="110"/>
        </w:rPr>
        <w:t>ideal</w:t>
      </w:r>
      <w:r>
        <w:rPr>
          <w:rFonts w:ascii="Arial MT" w:hAnsi="Arial MT"/>
          <w:w w:val="110"/>
        </w:rPr>
        <w:t>’</w:t>
      </w:r>
      <w:r>
        <w:rPr>
          <w:rFonts w:ascii="Arial MT" w:hAnsi="Arial MT"/>
          <w:spacing w:val="-4"/>
          <w:w w:val="110"/>
        </w:rPr>
        <w:t xml:space="preserve"> </w:t>
      </w:r>
      <w:r>
        <w:rPr>
          <w:w w:val="110"/>
        </w:rPr>
        <w:t>feedstock</w:t>
      </w:r>
      <w:r>
        <w:rPr>
          <w:spacing w:val="1"/>
          <w:w w:val="110"/>
        </w:rPr>
        <w:t xml:space="preserve"> </w:t>
      </w:r>
      <w:r>
        <w:rPr>
          <w:w w:val="110"/>
        </w:rPr>
        <w:t>and its</w:t>
      </w:r>
      <w:r>
        <w:rPr>
          <w:spacing w:val="1"/>
          <w:w w:val="110"/>
        </w:rPr>
        <w:t xml:space="preserve"> </w:t>
      </w:r>
      <w:r>
        <w:rPr>
          <w:w w:val="110"/>
        </w:rPr>
        <w:t>utilization</w:t>
      </w:r>
    </w:p>
    <w:p w14:paraId="6C3A8996" w14:textId="77777777" w:rsidR="00257F9D" w:rsidRDefault="00000000">
      <w:pPr>
        <w:pStyle w:val="BodyText"/>
        <w:spacing w:before="33"/>
        <w:ind w:right="108"/>
        <w:jc w:val="right"/>
      </w:pPr>
      <w:r>
        <w:rPr>
          <w:w w:val="110"/>
        </w:rPr>
        <w:t>capacity</w:t>
      </w:r>
      <w:r>
        <w:rPr>
          <w:spacing w:val="20"/>
          <w:w w:val="110"/>
        </w:rPr>
        <w:t xml:space="preserve"> </w:t>
      </w:r>
      <w:r>
        <w:rPr>
          <w:w w:val="110"/>
        </w:rPr>
        <w:t>needs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20"/>
          <w:w w:val="110"/>
        </w:rPr>
        <w:t xml:space="preserve"> </w:t>
      </w:r>
      <w:r>
        <w:rPr>
          <w:w w:val="110"/>
        </w:rPr>
        <w:t>be</w:t>
      </w:r>
      <w:r>
        <w:rPr>
          <w:spacing w:val="20"/>
          <w:w w:val="110"/>
        </w:rPr>
        <w:t xml:space="preserve"> </w:t>
      </w:r>
      <w:r>
        <w:rPr>
          <w:w w:val="110"/>
        </w:rPr>
        <w:t>increased</w:t>
      </w:r>
      <w:r>
        <w:rPr>
          <w:spacing w:val="20"/>
          <w:w w:val="110"/>
        </w:rPr>
        <w:t xml:space="preserve"> </w:t>
      </w:r>
      <w:r>
        <w:rPr>
          <w:w w:val="110"/>
        </w:rPr>
        <w:t>to</w:t>
      </w:r>
      <w:r>
        <w:rPr>
          <w:spacing w:val="20"/>
          <w:w w:val="110"/>
        </w:rPr>
        <w:t xml:space="preserve"> </w:t>
      </w:r>
      <w:r>
        <w:rPr>
          <w:w w:val="110"/>
        </w:rPr>
        <w:t>produce</w:t>
      </w:r>
      <w:r>
        <w:rPr>
          <w:spacing w:val="21"/>
          <w:w w:val="110"/>
        </w:rPr>
        <w:t xml:space="preserve"> </w:t>
      </w:r>
      <w:r>
        <w:rPr>
          <w:w w:val="110"/>
        </w:rPr>
        <w:t>both</w:t>
      </w:r>
      <w:r>
        <w:rPr>
          <w:spacing w:val="20"/>
          <w:w w:val="110"/>
        </w:rPr>
        <w:t xml:space="preserve"> </w:t>
      </w:r>
      <w:r>
        <w:rPr>
          <w:w w:val="110"/>
        </w:rPr>
        <w:t>fine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spacing w:val="19"/>
          <w:w w:val="110"/>
        </w:rPr>
        <w:t xml:space="preserve"> </w:t>
      </w:r>
      <w:r>
        <w:rPr>
          <w:w w:val="110"/>
        </w:rPr>
        <w:t>bulk</w:t>
      </w:r>
    </w:p>
    <w:p w14:paraId="1CBD313C" w14:textId="77777777" w:rsidR="00257F9D" w:rsidRDefault="00257F9D">
      <w:pPr>
        <w:jc w:val="right"/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space="720"/>
        </w:sectPr>
      </w:pPr>
    </w:p>
    <w:p w14:paraId="21169A73" w14:textId="65205467" w:rsidR="00257F9D" w:rsidRDefault="00000000">
      <w:pPr>
        <w:pStyle w:val="BodyText"/>
        <w:spacing w:before="88" w:line="278" w:lineRule="auto"/>
        <w:ind w:left="670" w:right="38" w:firstLine="240"/>
        <w:jc w:val="both"/>
      </w:pPr>
      <w:r>
        <w:rPr>
          <w:noProof/>
        </w:rPr>
        <w:drawing>
          <wp:anchor distT="0" distB="0" distL="0" distR="0" simplePos="0" relativeHeight="486821888" behindDoc="1" locked="0" layoutInCell="1" allowOverlap="1" wp14:anchorId="3997AA97" wp14:editId="0A7843E4">
            <wp:simplePos x="0" y="0"/>
            <wp:positionH relativeFrom="page">
              <wp:posOffset>177800</wp:posOffset>
            </wp:positionH>
            <wp:positionV relativeFrom="paragraph">
              <wp:posOffset>697596</wp:posOffset>
            </wp:positionV>
            <wp:extent cx="152400" cy="812800"/>
            <wp:effectExtent l="0" t="0" r="0" b="0"/>
            <wp:wrapNone/>
            <wp:docPr id="12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81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In 2019, Kundu and co-workers reported a novel and robust</w:t>
      </w:r>
      <w:r>
        <w:rPr>
          <w:spacing w:val="-47"/>
          <w:w w:val="110"/>
        </w:rPr>
        <w:t xml:space="preserve"> </w:t>
      </w:r>
      <w:r>
        <w:rPr>
          <w:w w:val="110"/>
        </w:rPr>
        <w:t>method for the synthesis of 2-methyl quinoxaline (55) in an</w:t>
      </w:r>
      <w:r>
        <w:rPr>
          <w:spacing w:val="1"/>
          <w:w w:val="110"/>
        </w:rPr>
        <w:t xml:space="preserve"> </w:t>
      </w:r>
      <w:r w:rsidR="0032740E">
        <w:rPr>
          <w:spacing w:val="1"/>
          <w:w w:val="110"/>
        </w:rPr>
        <w:t>c</w:t>
      </w:r>
      <w:r>
        <w:rPr>
          <w:w w:val="110"/>
        </w:rPr>
        <w:t>aqueous</w:t>
      </w:r>
      <w:r>
        <w:rPr>
          <w:spacing w:val="1"/>
          <w:w w:val="110"/>
        </w:rPr>
        <w:t xml:space="preserve"> </w:t>
      </w:r>
      <w:r>
        <w:rPr>
          <w:w w:val="110"/>
        </w:rPr>
        <w:t>environment</w:t>
      </w:r>
      <w:r>
        <w:rPr>
          <w:spacing w:val="1"/>
          <w:w w:val="110"/>
        </w:rPr>
        <w:t xml:space="preserve"> </w:t>
      </w:r>
      <w:r>
        <w:rPr>
          <w:w w:val="110"/>
        </w:rPr>
        <w:t>employing</w:t>
      </w:r>
      <w:r>
        <w:rPr>
          <w:spacing w:val="1"/>
          <w:w w:val="110"/>
        </w:rPr>
        <w:t xml:space="preserve"> </w:t>
      </w:r>
      <w:r>
        <w:rPr>
          <w:w w:val="110"/>
        </w:rPr>
        <w:t>propane-1,2-diol</w:t>
      </w:r>
      <w:r>
        <w:rPr>
          <w:spacing w:val="1"/>
          <w:w w:val="110"/>
        </w:rPr>
        <w:t xml:space="preserve"> </w:t>
      </w:r>
      <w:r>
        <w:rPr>
          <w:w w:val="110"/>
        </w:rPr>
        <w:t>(75)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benzene-1,2-diamine</w:t>
      </w:r>
      <w:r>
        <w:rPr>
          <w:spacing w:val="1"/>
          <w:w w:val="110"/>
        </w:rPr>
        <w:t xml:space="preserve"> </w:t>
      </w:r>
      <w:r>
        <w:rPr>
          <w:w w:val="110"/>
        </w:rPr>
        <w:t>(56)</w:t>
      </w:r>
      <w:r>
        <w:rPr>
          <w:spacing w:val="1"/>
          <w:w w:val="110"/>
        </w:rPr>
        <w:t xml:space="preserve"> </w:t>
      </w:r>
      <w:r>
        <w:rPr>
          <w:w w:val="110"/>
        </w:rPr>
        <w:t>under</w:t>
      </w:r>
      <w:r>
        <w:rPr>
          <w:spacing w:val="1"/>
          <w:w w:val="110"/>
        </w:rPr>
        <w:t xml:space="preserve"> </w:t>
      </w:r>
      <w:r>
        <w:rPr>
          <w:w w:val="110"/>
        </w:rPr>
        <w:t>atmospheric</w:t>
      </w:r>
      <w:r>
        <w:rPr>
          <w:spacing w:val="1"/>
          <w:w w:val="110"/>
        </w:rPr>
        <w:t xml:space="preserve"> </w:t>
      </w:r>
      <w:r>
        <w:rPr>
          <w:w w:val="110"/>
        </w:rPr>
        <w:t>conditions.</w:t>
      </w:r>
      <w:r>
        <w:rPr>
          <w:w w:val="110"/>
          <w:vertAlign w:val="superscript"/>
        </w:rPr>
        <w:t>84</w:t>
      </w:r>
      <w:r>
        <w:rPr>
          <w:spacing w:val="1"/>
          <w:w w:val="110"/>
        </w:rPr>
        <w:t xml:space="preserve"> </w:t>
      </w:r>
      <w:r>
        <w:rPr>
          <w:w w:val="110"/>
        </w:rPr>
        <w:t>Subsequently, the same group also reported a N-doped carbon-</w:t>
      </w:r>
      <w:r>
        <w:rPr>
          <w:spacing w:val="-47"/>
          <w:w w:val="110"/>
        </w:rPr>
        <w:t xml:space="preserve"> </w:t>
      </w:r>
      <w:r>
        <w:rPr>
          <w:w w:val="110"/>
        </w:rPr>
        <w:t>supported cobalt catalyst for the synthesis of 2-methyl qui-</w:t>
      </w:r>
      <w:r>
        <w:rPr>
          <w:spacing w:val="1"/>
          <w:w w:val="110"/>
        </w:rPr>
        <w:t xml:space="preserve"> </w:t>
      </w:r>
      <w:r>
        <w:rPr>
          <w:w w:val="110"/>
        </w:rPr>
        <w:t>noxaline (55) in 93% yield.</w:t>
      </w:r>
      <w:r>
        <w:rPr>
          <w:w w:val="110"/>
          <w:vertAlign w:val="superscript"/>
        </w:rPr>
        <w:t>85</w:t>
      </w:r>
      <w:r>
        <w:rPr>
          <w:w w:val="110"/>
        </w:rPr>
        <w:t xml:space="preserve"> Interestingly, the combination of</w:t>
      </w:r>
      <w:r>
        <w:rPr>
          <w:spacing w:val="-47"/>
          <w:w w:val="110"/>
        </w:rPr>
        <w:t xml:space="preserve"> </w:t>
      </w:r>
      <w:r>
        <w:rPr>
          <w:w w:val="110"/>
        </w:rPr>
        <w:t>NiBr</w:t>
      </w:r>
      <w:r>
        <w:rPr>
          <w:w w:val="110"/>
          <w:vertAlign w:val="subscript"/>
        </w:rPr>
        <w:t>2</w:t>
      </w:r>
      <w:r>
        <w:rPr>
          <w:w w:val="110"/>
        </w:rPr>
        <w:t>/1,10-phenanthroline</w:t>
      </w:r>
      <w:r>
        <w:rPr>
          <w:spacing w:val="1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worked</w:t>
      </w:r>
      <w:r>
        <w:rPr>
          <w:spacing w:val="1"/>
          <w:w w:val="110"/>
        </w:rPr>
        <w:t xml:space="preserve"> </w:t>
      </w:r>
      <w:r>
        <w:rPr>
          <w:w w:val="110"/>
        </w:rPr>
        <w:t>well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prepa-</w:t>
      </w:r>
      <w:r>
        <w:rPr>
          <w:spacing w:val="-47"/>
          <w:w w:val="110"/>
        </w:rPr>
        <w:t xml:space="preserve"> </w:t>
      </w:r>
      <w:r>
        <w:rPr>
          <w:w w:val="110"/>
        </w:rPr>
        <w:t>ration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2-methyl</w:t>
      </w:r>
      <w:r>
        <w:rPr>
          <w:spacing w:val="-5"/>
          <w:w w:val="110"/>
        </w:rPr>
        <w:t xml:space="preserve"> </w:t>
      </w:r>
      <w:r>
        <w:rPr>
          <w:w w:val="110"/>
        </w:rPr>
        <w:t>quinoxaline</w:t>
      </w:r>
      <w:r>
        <w:rPr>
          <w:spacing w:val="-4"/>
          <w:w w:val="110"/>
        </w:rPr>
        <w:t xml:space="preserve"> </w:t>
      </w:r>
      <w:r>
        <w:rPr>
          <w:w w:val="110"/>
        </w:rPr>
        <w:t>(55)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excellent</w:t>
      </w:r>
      <w:r>
        <w:rPr>
          <w:spacing w:val="-5"/>
          <w:w w:val="110"/>
        </w:rPr>
        <w:t xml:space="preserve"> </w:t>
      </w:r>
      <w:r>
        <w:rPr>
          <w:w w:val="110"/>
        </w:rPr>
        <w:t>yield.</w:t>
      </w:r>
      <w:r>
        <w:rPr>
          <w:w w:val="110"/>
          <w:vertAlign w:val="superscript"/>
        </w:rPr>
        <w:t>86</w:t>
      </w:r>
    </w:p>
    <w:p w14:paraId="7B2FE479" w14:textId="77777777" w:rsidR="00257F9D" w:rsidRDefault="00000000">
      <w:pPr>
        <w:pStyle w:val="BodyText"/>
        <w:spacing w:line="278" w:lineRule="auto"/>
        <w:ind w:left="670" w:right="38" w:firstLine="240"/>
        <w:jc w:val="both"/>
      </w:pP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2019,</w:t>
      </w:r>
      <w:r>
        <w:rPr>
          <w:spacing w:val="-5"/>
          <w:w w:val="110"/>
        </w:rPr>
        <w:t xml:space="preserve"> </w:t>
      </w:r>
      <w:r>
        <w:rPr>
          <w:w w:val="110"/>
        </w:rPr>
        <w:t>Yue</w:t>
      </w:r>
      <w:r>
        <w:rPr>
          <w:spacing w:val="-5"/>
          <w:w w:val="110"/>
        </w:rPr>
        <w:t xml:space="preserve"> </w:t>
      </w:r>
      <w:r>
        <w:rPr>
          <w:w w:val="110"/>
        </w:rPr>
        <w:t>and</w:t>
      </w:r>
      <w:r>
        <w:rPr>
          <w:spacing w:val="-5"/>
          <w:w w:val="110"/>
        </w:rPr>
        <w:t xml:space="preserve"> </w:t>
      </w:r>
      <w:r>
        <w:rPr>
          <w:w w:val="110"/>
        </w:rPr>
        <w:t>co-workers</w:t>
      </w:r>
      <w:r>
        <w:rPr>
          <w:spacing w:val="-5"/>
          <w:w w:val="110"/>
        </w:rPr>
        <w:t xml:space="preserve"> </w:t>
      </w:r>
      <w:r>
        <w:rPr>
          <w:w w:val="110"/>
        </w:rPr>
        <w:t>reported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selective</w:t>
      </w:r>
      <w:r>
        <w:rPr>
          <w:spacing w:val="-5"/>
          <w:w w:val="110"/>
        </w:rPr>
        <w:t xml:space="preserve"> </w:t>
      </w:r>
      <w:r>
        <w:rPr>
          <w:w w:val="110"/>
        </w:rPr>
        <w:t>catalytic</w:t>
      </w:r>
      <w:r>
        <w:rPr>
          <w:spacing w:val="-47"/>
          <w:w w:val="110"/>
        </w:rPr>
        <w:t xml:space="preserve"> </w:t>
      </w:r>
      <w:r>
        <w:rPr>
          <w:w w:val="110"/>
        </w:rPr>
        <w:t>amination of 1,2-propanediol (75) with NH</w:t>
      </w:r>
      <w:r>
        <w:rPr>
          <w:w w:val="110"/>
          <w:vertAlign w:val="subscript"/>
        </w:rPr>
        <w:t>3</w:t>
      </w:r>
      <w:r>
        <w:rPr>
          <w:w w:val="110"/>
        </w:rPr>
        <w:t xml:space="preserve"> over nano-Co/</w:t>
      </w:r>
      <w:r>
        <w:rPr>
          <w:spacing w:val="1"/>
          <w:w w:val="110"/>
        </w:rPr>
        <w:t xml:space="preserve"> </w:t>
      </w:r>
      <w:r>
        <w:rPr>
          <w:w w:val="110"/>
        </w:rPr>
        <w:t>La</w:t>
      </w:r>
      <w:r>
        <w:rPr>
          <w:w w:val="110"/>
          <w:vertAlign w:val="subscript"/>
        </w:rPr>
        <w:t>3</w:t>
      </w:r>
      <w:r>
        <w:rPr>
          <w:w w:val="110"/>
        </w:rPr>
        <w:t>O</w:t>
      </w:r>
      <w:r>
        <w:rPr>
          <w:w w:val="110"/>
          <w:vertAlign w:val="subscript"/>
        </w:rPr>
        <w:t>4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achieved</w:t>
      </w:r>
      <w:r>
        <w:rPr>
          <w:spacing w:val="41"/>
          <w:w w:val="110"/>
        </w:rPr>
        <w:t xml:space="preserve"> </w:t>
      </w:r>
      <w:r>
        <w:rPr>
          <w:w w:val="110"/>
        </w:rPr>
        <w:t>a</w:t>
      </w:r>
      <w:r>
        <w:rPr>
          <w:spacing w:val="40"/>
          <w:w w:val="110"/>
        </w:rPr>
        <w:t xml:space="preserve"> </w:t>
      </w:r>
      <w:r>
        <w:rPr>
          <w:w w:val="110"/>
        </w:rPr>
        <w:t>68%</w:t>
      </w:r>
      <w:r>
        <w:rPr>
          <w:spacing w:val="40"/>
          <w:w w:val="110"/>
        </w:rPr>
        <w:t xml:space="preserve"> </w:t>
      </w:r>
      <w:r>
        <w:rPr>
          <w:w w:val="110"/>
        </w:rPr>
        <w:t>conversion</w:t>
      </w:r>
      <w:r>
        <w:rPr>
          <w:spacing w:val="40"/>
          <w:w w:val="110"/>
        </w:rPr>
        <w:t xml:space="preserve"> </w:t>
      </w:r>
      <w:r>
        <w:rPr>
          <w:w w:val="110"/>
        </w:rPr>
        <w:t>and</w:t>
      </w:r>
      <w:r>
        <w:rPr>
          <w:spacing w:val="40"/>
          <w:w w:val="110"/>
        </w:rPr>
        <w:t xml:space="preserve"> </w:t>
      </w:r>
      <w:r>
        <w:rPr>
          <w:w w:val="110"/>
        </w:rPr>
        <w:t>89%</w:t>
      </w:r>
      <w:r>
        <w:rPr>
          <w:spacing w:val="41"/>
          <w:w w:val="110"/>
        </w:rPr>
        <w:t xml:space="preserve"> </w:t>
      </w:r>
      <w:r>
        <w:rPr>
          <w:w w:val="110"/>
        </w:rPr>
        <w:t>selectivity</w:t>
      </w:r>
      <w:r>
        <w:rPr>
          <w:spacing w:val="-47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2-amino-1-propanol</w:t>
      </w:r>
      <w:r>
        <w:rPr>
          <w:spacing w:val="1"/>
          <w:w w:val="110"/>
        </w:rPr>
        <w:t xml:space="preserve"> </w:t>
      </w:r>
      <w:r>
        <w:rPr>
          <w:w w:val="110"/>
        </w:rPr>
        <w:t>(76)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under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optimal </w:t>
      </w:r>
      <w:r>
        <w:rPr>
          <w:spacing w:val="1"/>
          <w:w w:val="110"/>
        </w:rPr>
        <w:t xml:space="preserve"> </w:t>
      </w:r>
      <w:r>
        <w:rPr>
          <w:w w:val="110"/>
        </w:rPr>
        <w:t>conditions</w:t>
      </w:r>
      <w:r>
        <w:rPr>
          <w:spacing w:val="-47"/>
          <w:w w:val="110"/>
        </w:rPr>
        <w:t xml:space="preserve"> </w:t>
      </w:r>
      <w:r>
        <w:rPr>
          <w:w w:val="110"/>
        </w:rPr>
        <w:t>(Scheme 23).</w:t>
      </w:r>
      <w:r>
        <w:rPr>
          <w:w w:val="110"/>
          <w:vertAlign w:val="superscript"/>
        </w:rPr>
        <w:t>87</w:t>
      </w:r>
      <w:r>
        <w:rPr>
          <w:w w:val="110"/>
        </w:rPr>
        <w:t xml:space="preserve"> The authors also revealed that the presence of</w:t>
      </w:r>
      <w:r>
        <w:rPr>
          <w:spacing w:val="1"/>
          <w:w w:val="110"/>
        </w:rPr>
        <w:t xml:space="preserve"> </w:t>
      </w:r>
      <w:r>
        <w:rPr>
          <w:w w:val="110"/>
        </w:rPr>
        <w:t>basic lanthanum oxide was essential to facilitate the selective</w:t>
      </w:r>
      <w:r>
        <w:rPr>
          <w:spacing w:val="1"/>
          <w:w w:val="110"/>
        </w:rPr>
        <w:t xml:space="preserve"> </w:t>
      </w:r>
      <w:r>
        <w:rPr>
          <w:w w:val="110"/>
        </w:rPr>
        <w:t>catalytic</w:t>
      </w:r>
      <w:r>
        <w:rPr>
          <w:spacing w:val="-2"/>
          <w:w w:val="110"/>
        </w:rPr>
        <w:t xml:space="preserve"> </w:t>
      </w:r>
      <w:r>
        <w:rPr>
          <w:w w:val="110"/>
        </w:rPr>
        <w:t>reaction.</w:t>
      </w:r>
    </w:p>
    <w:p w14:paraId="775CE6B9" w14:textId="77777777" w:rsidR="00257F9D" w:rsidRDefault="00257F9D">
      <w:pPr>
        <w:pStyle w:val="BodyText"/>
        <w:rPr>
          <w:sz w:val="20"/>
        </w:rPr>
      </w:pPr>
    </w:p>
    <w:p w14:paraId="420C2F48" w14:textId="77777777" w:rsidR="00257F9D" w:rsidRDefault="00000000">
      <w:pPr>
        <w:pStyle w:val="Heading1"/>
        <w:numPr>
          <w:ilvl w:val="0"/>
          <w:numId w:val="5"/>
        </w:numPr>
        <w:tabs>
          <w:tab w:val="left" w:pos="1165"/>
          <w:tab w:val="left" w:pos="1166"/>
        </w:tabs>
        <w:spacing w:before="179"/>
        <w:ind w:left="1165" w:hanging="496"/>
        <w:jc w:val="left"/>
      </w:pPr>
      <w:r>
        <w:rPr>
          <w:w w:val="105"/>
        </w:rPr>
        <w:t>Summary</w:t>
      </w:r>
      <w:r>
        <w:rPr>
          <w:spacing w:val="-14"/>
          <w:w w:val="105"/>
        </w:rPr>
        <w:t xml:space="preserve"> </w:t>
      </w:r>
      <w:r>
        <w:rPr>
          <w:w w:val="105"/>
        </w:rPr>
        <w:t>and</w:t>
      </w:r>
      <w:r>
        <w:rPr>
          <w:spacing w:val="-7"/>
          <w:w w:val="105"/>
        </w:rPr>
        <w:t xml:space="preserve"> </w:t>
      </w:r>
      <w:r>
        <w:rPr>
          <w:w w:val="105"/>
        </w:rPr>
        <w:t>outlook</w:t>
      </w:r>
    </w:p>
    <w:p w14:paraId="687EC288" w14:textId="77777777" w:rsidR="00257F9D" w:rsidRDefault="00000000">
      <w:pPr>
        <w:pStyle w:val="BodyText"/>
        <w:spacing w:before="173" w:line="278" w:lineRule="auto"/>
        <w:ind w:left="670" w:right="38"/>
        <w:jc w:val="both"/>
      </w:pP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use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bio-renewable</w:t>
      </w:r>
      <w:r>
        <w:rPr>
          <w:spacing w:val="-2"/>
          <w:w w:val="110"/>
        </w:rPr>
        <w:t xml:space="preserve"> </w:t>
      </w:r>
      <w:r>
        <w:rPr>
          <w:w w:val="110"/>
        </w:rPr>
        <w:t>glycerol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synthesis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valuable</w:t>
      </w:r>
      <w:r>
        <w:rPr>
          <w:spacing w:val="-47"/>
          <w:w w:val="110"/>
        </w:rPr>
        <w:t xml:space="preserve"> </w:t>
      </w:r>
      <w:r>
        <w:rPr>
          <w:w w:val="110"/>
        </w:rPr>
        <w:t>amines is a topic of academic and industrial interest since the</w:t>
      </w:r>
      <w:r>
        <w:rPr>
          <w:spacing w:val="1"/>
          <w:w w:val="110"/>
        </w:rPr>
        <w:t xml:space="preserve"> </w:t>
      </w:r>
      <w:r>
        <w:rPr>
          <w:w w:val="110"/>
        </w:rPr>
        <w:t>availability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glycerol</w:t>
      </w:r>
      <w:r>
        <w:rPr>
          <w:spacing w:val="-6"/>
          <w:w w:val="110"/>
        </w:rPr>
        <w:t xml:space="preserve"> </w:t>
      </w:r>
      <w:r>
        <w:rPr>
          <w:w w:val="110"/>
        </w:rPr>
        <w:t>has</w:t>
      </w:r>
      <w:r>
        <w:rPr>
          <w:spacing w:val="-7"/>
          <w:w w:val="110"/>
        </w:rPr>
        <w:t xml:space="preserve"> </w:t>
      </w:r>
      <w:r>
        <w:rPr>
          <w:w w:val="110"/>
        </w:rPr>
        <w:t>greatly</w:t>
      </w:r>
      <w:r>
        <w:rPr>
          <w:spacing w:val="-5"/>
          <w:w w:val="110"/>
        </w:rPr>
        <w:t xml:space="preserve"> </w:t>
      </w:r>
      <w:r>
        <w:rPr>
          <w:w w:val="110"/>
        </w:rPr>
        <w:t>increased.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review,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47"/>
          <w:w w:val="110"/>
        </w:rPr>
        <w:t xml:space="preserve"> </w:t>
      </w:r>
      <w:r>
        <w:rPr>
          <w:w w:val="110"/>
        </w:rPr>
        <w:t>catalytic</w:t>
      </w:r>
      <w:r>
        <w:rPr>
          <w:spacing w:val="-6"/>
          <w:w w:val="110"/>
        </w:rPr>
        <w:t xml:space="preserve"> </w:t>
      </w:r>
      <w:r>
        <w:rPr>
          <w:w w:val="110"/>
        </w:rPr>
        <w:t>valorization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glycerol</w:t>
      </w:r>
      <w:r>
        <w:rPr>
          <w:spacing w:val="-6"/>
          <w:w w:val="110"/>
        </w:rPr>
        <w:t xml:space="preserve"> </w:t>
      </w:r>
      <w:r>
        <w:rPr>
          <w:w w:val="110"/>
        </w:rPr>
        <w:t>has</w:t>
      </w:r>
      <w:r>
        <w:rPr>
          <w:spacing w:val="-4"/>
          <w:w w:val="110"/>
        </w:rPr>
        <w:t xml:space="preserve"> </w:t>
      </w:r>
      <w:r>
        <w:rPr>
          <w:w w:val="110"/>
        </w:rPr>
        <w:t>been</w:t>
      </w:r>
      <w:r>
        <w:rPr>
          <w:spacing w:val="-5"/>
          <w:w w:val="110"/>
        </w:rPr>
        <w:t xml:space="preserve"> </w:t>
      </w:r>
      <w:r>
        <w:rPr>
          <w:w w:val="110"/>
        </w:rPr>
        <w:t>discussed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produce</w:t>
      </w:r>
      <w:r>
        <w:rPr>
          <w:spacing w:val="-47"/>
          <w:w w:val="110"/>
        </w:rPr>
        <w:t xml:space="preserve"> </w:t>
      </w:r>
      <w:r>
        <w:rPr>
          <w:w w:val="110"/>
        </w:rPr>
        <w:t>various amine-based products. Catalytic amination of glycerol</w:t>
      </w:r>
      <w:r>
        <w:rPr>
          <w:spacing w:val="1"/>
          <w:w w:val="110"/>
        </w:rPr>
        <w:t xml:space="preserve"> </w:t>
      </w:r>
      <w:r>
        <w:rPr>
          <w:w w:val="110"/>
        </w:rPr>
        <w:t>has flourished into broadly applicable methodologies that give</w:t>
      </w:r>
      <w:r>
        <w:rPr>
          <w:spacing w:val="-47"/>
          <w:w w:val="110"/>
        </w:rPr>
        <w:t xml:space="preserve"> </w:t>
      </w:r>
      <w:r>
        <w:rPr>
          <w:w w:val="110"/>
        </w:rPr>
        <w:t>straightforward access to a variety of amines, which serve as</w:t>
      </w:r>
      <w:r>
        <w:rPr>
          <w:spacing w:val="1"/>
          <w:w w:val="110"/>
        </w:rPr>
        <w:t xml:space="preserve"> </w:t>
      </w:r>
      <w:r>
        <w:rPr>
          <w:w w:val="110"/>
        </w:rPr>
        <w:t>key intermediates in both the chemical and pharmaceutical</w:t>
      </w:r>
      <w:r>
        <w:rPr>
          <w:spacing w:val="1"/>
          <w:w w:val="110"/>
        </w:rPr>
        <w:t xml:space="preserve"> </w:t>
      </w:r>
      <w:r>
        <w:rPr>
          <w:w w:val="110"/>
        </w:rPr>
        <w:t>industries.</w:t>
      </w:r>
      <w:r>
        <w:rPr>
          <w:spacing w:val="17"/>
          <w:w w:val="110"/>
        </w:rPr>
        <w:t xml:space="preserve"> </w:t>
      </w:r>
      <w:r>
        <w:rPr>
          <w:w w:val="110"/>
        </w:rPr>
        <w:t>Starting</w:t>
      </w:r>
      <w:r>
        <w:rPr>
          <w:spacing w:val="19"/>
          <w:w w:val="110"/>
        </w:rPr>
        <w:t xml:space="preserve"> </w:t>
      </w:r>
      <w:r>
        <w:rPr>
          <w:w w:val="110"/>
        </w:rPr>
        <w:t>from</w:t>
      </w:r>
      <w:r>
        <w:rPr>
          <w:spacing w:val="17"/>
          <w:w w:val="110"/>
        </w:rPr>
        <w:t xml:space="preserve"> </w:t>
      </w:r>
      <w:r>
        <w:rPr>
          <w:w w:val="110"/>
        </w:rPr>
        <w:t>glycerol</w:t>
      </w:r>
      <w:r>
        <w:rPr>
          <w:spacing w:val="18"/>
          <w:w w:val="110"/>
        </w:rPr>
        <w:t xml:space="preserve"> </w:t>
      </w:r>
      <w:r>
        <w:rPr>
          <w:w w:val="110"/>
        </w:rPr>
        <w:t>as</w:t>
      </w:r>
      <w:r>
        <w:rPr>
          <w:spacing w:val="18"/>
          <w:w w:val="110"/>
        </w:rPr>
        <w:t xml:space="preserve"> </w:t>
      </w: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w w:val="110"/>
        </w:rPr>
        <w:t>key</w:t>
      </w:r>
      <w:r>
        <w:rPr>
          <w:spacing w:val="18"/>
          <w:w w:val="110"/>
        </w:rPr>
        <w:t xml:space="preserve"> </w:t>
      </w:r>
      <w:r>
        <w:rPr>
          <w:w w:val="110"/>
        </w:rPr>
        <w:t>building</w:t>
      </w:r>
      <w:r>
        <w:rPr>
          <w:spacing w:val="18"/>
          <w:w w:val="110"/>
        </w:rPr>
        <w:t xml:space="preserve"> </w:t>
      </w:r>
      <w:r>
        <w:rPr>
          <w:w w:val="110"/>
        </w:rPr>
        <w:t>block,</w:t>
      </w:r>
      <w:r>
        <w:rPr>
          <w:spacing w:val="19"/>
          <w:w w:val="110"/>
        </w:rPr>
        <w:t xml:space="preserve"> </w:t>
      </w:r>
      <w:r>
        <w:rPr>
          <w:w w:val="110"/>
        </w:rPr>
        <w:t>by</w:t>
      </w:r>
    </w:p>
    <w:p w14:paraId="61F9D264" w14:textId="77777777" w:rsidR="00257F9D" w:rsidRDefault="00000000">
      <w:pPr>
        <w:pStyle w:val="BodyText"/>
        <w:spacing w:before="33" w:line="278" w:lineRule="auto"/>
        <w:ind w:left="100" w:right="108"/>
        <w:jc w:val="both"/>
      </w:pPr>
      <w:r>
        <w:br w:type="column"/>
      </w:r>
      <w:r>
        <w:rPr>
          <w:w w:val="110"/>
        </w:rPr>
        <w:t>chemicals</w:t>
      </w:r>
      <w:r>
        <w:rPr>
          <w:spacing w:val="35"/>
          <w:w w:val="110"/>
        </w:rPr>
        <w:t xml:space="preserve"> </w:t>
      </w:r>
      <w:r>
        <w:rPr>
          <w:w w:val="110"/>
        </w:rPr>
        <w:t>as</w:t>
      </w:r>
      <w:r>
        <w:rPr>
          <w:spacing w:val="36"/>
          <w:w w:val="110"/>
        </w:rPr>
        <w:t xml:space="preserve"> </w:t>
      </w:r>
      <w:r>
        <w:rPr>
          <w:w w:val="110"/>
        </w:rPr>
        <w:t>well</w:t>
      </w:r>
      <w:r>
        <w:rPr>
          <w:spacing w:val="36"/>
          <w:w w:val="110"/>
        </w:rPr>
        <w:t xml:space="preserve"> </w:t>
      </w:r>
      <w:r>
        <w:rPr>
          <w:w w:val="110"/>
        </w:rPr>
        <w:t>as</w:t>
      </w:r>
      <w:r>
        <w:rPr>
          <w:spacing w:val="36"/>
          <w:w w:val="110"/>
        </w:rPr>
        <w:t xml:space="preserve"> </w:t>
      </w:r>
      <w:r>
        <w:rPr>
          <w:w w:val="110"/>
        </w:rPr>
        <w:t>for</w:t>
      </w:r>
      <w:r>
        <w:rPr>
          <w:spacing w:val="36"/>
          <w:w w:val="110"/>
        </w:rPr>
        <w:t xml:space="preserve"> </w:t>
      </w:r>
      <w:r>
        <w:rPr>
          <w:w w:val="110"/>
        </w:rPr>
        <w:t>the</w:t>
      </w:r>
      <w:r>
        <w:rPr>
          <w:spacing w:val="36"/>
          <w:w w:val="110"/>
        </w:rPr>
        <w:t xml:space="preserve"> </w:t>
      </w:r>
      <w:r>
        <w:rPr>
          <w:w w:val="110"/>
        </w:rPr>
        <w:t>preparation</w:t>
      </w:r>
      <w:r>
        <w:rPr>
          <w:spacing w:val="36"/>
          <w:w w:val="110"/>
        </w:rPr>
        <w:t xml:space="preserve"> </w:t>
      </w:r>
      <w:r>
        <w:rPr>
          <w:w w:val="110"/>
        </w:rPr>
        <w:t>of</w:t>
      </w:r>
      <w:r>
        <w:rPr>
          <w:spacing w:val="36"/>
          <w:w w:val="110"/>
        </w:rPr>
        <w:t xml:space="preserve"> </w:t>
      </w:r>
      <w:r>
        <w:rPr>
          <w:w w:val="110"/>
        </w:rPr>
        <w:t>pharmaceuticals</w:t>
      </w:r>
      <w:r>
        <w:rPr>
          <w:spacing w:val="-47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agrochemicals.</w:t>
      </w:r>
    </w:p>
    <w:p w14:paraId="48093140" w14:textId="77777777" w:rsidR="00257F9D" w:rsidRDefault="00000000">
      <w:pPr>
        <w:pStyle w:val="BodyText"/>
        <w:spacing w:line="278" w:lineRule="auto"/>
        <w:ind w:left="100" w:right="107" w:firstLine="240"/>
        <w:jc w:val="both"/>
      </w:pPr>
      <w:r>
        <w:rPr>
          <w:w w:val="110"/>
        </w:rPr>
        <w:t>Presently, the majority of industrially important amines are</w:t>
      </w:r>
      <w:r>
        <w:rPr>
          <w:spacing w:val="1"/>
          <w:w w:val="110"/>
        </w:rPr>
        <w:t xml:space="preserve"> </w:t>
      </w:r>
      <w:r>
        <w:rPr>
          <w:w w:val="110"/>
        </w:rPr>
        <w:t>produced from fossil-based feedstocks. Owing to the excess</w:t>
      </w:r>
      <w:r>
        <w:rPr>
          <w:spacing w:val="1"/>
          <w:w w:val="110"/>
        </w:rPr>
        <w:t xml:space="preserve"> </w:t>
      </w:r>
      <w:r>
        <w:rPr>
          <w:w w:val="110"/>
        </w:rPr>
        <w:t>availability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glycerol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form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7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comparatively</w:t>
      </w:r>
      <w:r>
        <w:rPr>
          <w:spacing w:val="-7"/>
          <w:w w:val="110"/>
        </w:rPr>
        <w:t xml:space="preserve"> </w:t>
      </w:r>
      <w:r>
        <w:rPr>
          <w:w w:val="110"/>
        </w:rPr>
        <w:t>low</w:t>
      </w:r>
      <w:r>
        <w:rPr>
          <w:spacing w:val="-7"/>
          <w:w w:val="110"/>
        </w:rPr>
        <w:t xml:space="preserve"> </w:t>
      </w:r>
      <w:r>
        <w:rPr>
          <w:w w:val="110"/>
        </w:rPr>
        <w:t>cost,</w:t>
      </w:r>
      <w:r>
        <w:rPr>
          <w:spacing w:val="-47"/>
          <w:w w:val="110"/>
        </w:rPr>
        <w:t xml:space="preserve"> </w:t>
      </w:r>
      <w:r>
        <w:rPr>
          <w:w w:val="110"/>
        </w:rPr>
        <w:t>its conversion into the possible organonitrogen chemicals will</w:t>
      </w:r>
      <w:r>
        <w:rPr>
          <w:spacing w:val="1"/>
          <w:w w:val="110"/>
        </w:rPr>
        <w:t xml:space="preserve"> </w:t>
      </w:r>
      <w:r>
        <w:rPr>
          <w:w w:val="110"/>
        </w:rPr>
        <w:t>not only mitigate the carbon footprint but also bring incen-</w:t>
      </w:r>
      <w:r>
        <w:rPr>
          <w:spacing w:val="1"/>
          <w:w w:val="110"/>
        </w:rPr>
        <w:t xml:space="preserve"> </w:t>
      </w:r>
      <w:r>
        <w:rPr>
          <w:w w:val="110"/>
        </w:rPr>
        <w:t>tives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chemical</w:t>
      </w:r>
      <w:r>
        <w:rPr>
          <w:spacing w:val="1"/>
          <w:w w:val="110"/>
        </w:rPr>
        <w:t xml:space="preserve"> </w:t>
      </w:r>
      <w:r>
        <w:rPr>
          <w:w w:val="110"/>
        </w:rPr>
        <w:t>industries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have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potential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become a renewable alternative to fossil fuels. Recent achieve-</w:t>
      </w:r>
      <w:r>
        <w:rPr>
          <w:spacing w:val="-47"/>
          <w:w w:val="110"/>
        </w:rPr>
        <w:t xml:space="preserve"> </w:t>
      </w:r>
      <w:r>
        <w:rPr>
          <w:w w:val="110"/>
        </w:rPr>
        <w:t>ments in the catalytic amination of glycerol and its derived</w:t>
      </w:r>
      <w:r>
        <w:rPr>
          <w:spacing w:val="1"/>
          <w:w w:val="110"/>
        </w:rPr>
        <w:t xml:space="preserve"> </w:t>
      </w:r>
      <w:r>
        <w:rPr>
          <w:w w:val="110"/>
        </w:rPr>
        <w:t>molecules to produce amine-based functional compounds will</w:t>
      </w:r>
      <w:r>
        <w:rPr>
          <w:spacing w:val="1"/>
          <w:w w:val="110"/>
        </w:rPr>
        <w:t xml:space="preserve"> </w:t>
      </w:r>
      <w:r>
        <w:rPr>
          <w:w w:val="110"/>
        </w:rPr>
        <w:t>likely support the further advancements of this research area.</w:t>
      </w:r>
      <w:r>
        <w:rPr>
          <w:spacing w:val="1"/>
          <w:w w:val="110"/>
        </w:rPr>
        <w:t xml:space="preserve"> </w:t>
      </w:r>
      <w:r>
        <w:rPr>
          <w:w w:val="110"/>
        </w:rPr>
        <w:t>Therefore, a collaboration between academia and industry is</w:t>
      </w:r>
      <w:r>
        <w:rPr>
          <w:spacing w:val="1"/>
          <w:w w:val="110"/>
        </w:rPr>
        <w:t xml:space="preserve"> </w:t>
      </w:r>
      <w:r>
        <w:rPr>
          <w:w w:val="110"/>
        </w:rPr>
        <w:t>critical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achieve</w:t>
      </w:r>
      <w:r>
        <w:rPr>
          <w:spacing w:val="-2"/>
          <w:w w:val="110"/>
        </w:rPr>
        <w:t xml:space="preserve"> </w:t>
      </w:r>
      <w:r>
        <w:rPr>
          <w:w w:val="110"/>
        </w:rPr>
        <w:t>this</w:t>
      </w:r>
      <w:r>
        <w:rPr>
          <w:spacing w:val="-2"/>
          <w:w w:val="110"/>
        </w:rPr>
        <w:t xml:space="preserve"> </w:t>
      </w:r>
      <w:r>
        <w:rPr>
          <w:w w:val="110"/>
        </w:rPr>
        <w:t>goal.</w:t>
      </w:r>
    </w:p>
    <w:p w14:paraId="23B345CF" w14:textId="77777777" w:rsidR="00257F9D" w:rsidRDefault="00000000">
      <w:pPr>
        <w:pStyle w:val="BodyText"/>
        <w:spacing w:line="278" w:lineRule="auto"/>
        <w:ind w:left="100" w:right="108" w:firstLine="240"/>
        <w:jc w:val="both"/>
      </w:pPr>
      <w:r>
        <w:rPr>
          <w:w w:val="110"/>
        </w:rPr>
        <w:t>We sincerely hope that this review will be useful to the</w:t>
      </w:r>
      <w:r>
        <w:rPr>
          <w:spacing w:val="1"/>
          <w:w w:val="110"/>
        </w:rPr>
        <w:t xml:space="preserve"> </w:t>
      </w:r>
      <w:r>
        <w:rPr>
          <w:w w:val="110"/>
        </w:rPr>
        <w:t>scientific</w:t>
      </w:r>
      <w:r>
        <w:rPr>
          <w:spacing w:val="-9"/>
          <w:w w:val="110"/>
        </w:rPr>
        <w:t xml:space="preserve"> </w:t>
      </w:r>
      <w:r>
        <w:rPr>
          <w:w w:val="110"/>
        </w:rPr>
        <w:t>community</w:t>
      </w:r>
      <w:r>
        <w:rPr>
          <w:spacing w:val="-9"/>
          <w:w w:val="110"/>
        </w:rPr>
        <w:t xml:space="preserve"> </w:t>
      </w:r>
      <w:r>
        <w:rPr>
          <w:w w:val="110"/>
        </w:rPr>
        <w:t>working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area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valorization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gly-</w:t>
      </w:r>
      <w:r>
        <w:rPr>
          <w:spacing w:val="-47"/>
          <w:w w:val="110"/>
        </w:rPr>
        <w:t xml:space="preserve"> </w:t>
      </w:r>
      <w:r>
        <w:rPr>
          <w:w w:val="110"/>
        </w:rPr>
        <w:t>cerol and biomass-based feedstocks as well as organic syn-</w:t>
      </w:r>
      <w:r>
        <w:rPr>
          <w:spacing w:val="1"/>
          <w:w w:val="110"/>
        </w:rPr>
        <w:t xml:space="preserve"> </w:t>
      </w:r>
      <w:r>
        <w:rPr>
          <w:w w:val="110"/>
        </w:rPr>
        <w:t>thesis,</w:t>
      </w:r>
      <w:r>
        <w:rPr>
          <w:spacing w:val="-2"/>
          <w:w w:val="110"/>
        </w:rPr>
        <w:t xml:space="preserve"> </w:t>
      </w:r>
      <w:r>
        <w:rPr>
          <w:w w:val="110"/>
        </w:rPr>
        <w:t>amines,</w:t>
      </w:r>
      <w:r>
        <w:rPr>
          <w:spacing w:val="-1"/>
          <w:w w:val="110"/>
        </w:rPr>
        <w:t xml:space="preserve"> </w:t>
      </w:r>
      <w:r>
        <w:rPr>
          <w:w w:val="110"/>
        </w:rPr>
        <w:t>heterocycles,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catalysis.</w:t>
      </w:r>
    </w:p>
    <w:p w14:paraId="2F89DCB5" w14:textId="77777777" w:rsidR="00257F9D" w:rsidRDefault="00257F9D">
      <w:pPr>
        <w:pStyle w:val="BodyText"/>
        <w:rPr>
          <w:sz w:val="20"/>
        </w:rPr>
      </w:pPr>
    </w:p>
    <w:p w14:paraId="56E4E2AB" w14:textId="77777777" w:rsidR="00257F9D" w:rsidRDefault="00257F9D">
      <w:pPr>
        <w:pStyle w:val="BodyText"/>
        <w:spacing w:before="4"/>
        <w:rPr>
          <w:sz w:val="20"/>
        </w:rPr>
      </w:pPr>
    </w:p>
    <w:p w14:paraId="33C7C593" w14:textId="77777777" w:rsidR="00257F9D" w:rsidRDefault="00000000">
      <w:pPr>
        <w:pStyle w:val="Heading1"/>
      </w:pPr>
      <w:r>
        <w:t>References</w:t>
      </w:r>
    </w:p>
    <w:p w14:paraId="11F36D99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4"/>
        </w:tabs>
        <w:spacing w:before="173" w:line="278" w:lineRule="auto"/>
        <w:ind w:right="38"/>
        <w:jc w:val="left"/>
        <w:rPr>
          <w:sz w:val="18"/>
        </w:rPr>
      </w:pPr>
      <w:r>
        <w:rPr>
          <w:w w:val="105"/>
          <w:sz w:val="18"/>
        </w:rPr>
        <w:t>H.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W.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Tan,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Abdul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Aziz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Aroua,</w:t>
      </w:r>
      <w:r>
        <w:rPr>
          <w:spacing w:val="20"/>
          <w:w w:val="105"/>
          <w:sz w:val="18"/>
        </w:rPr>
        <w:t xml:space="preserve"> </w:t>
      </w:r>
      <w:r>
        <w:rPr>
          <w:i/>
          <w:w w:val="105"/>
          <w:sz w:val="18"/>
        </w:rPr>
        <w:t>Renewable</w:t>
      </w:r>
      <w:r>
        <w:rPr>
          <w:i/>
          <w:spacing w:val="-44"/>
          <w:w w:val="105"/>
          <w:sz w:val="18"/>
        </w:rPr>
        <w:t xml:space="preserve"> </w:t>
      </w:r>
      <w:r>
        <w:rPr>
          <w:i/>
          <w:w w:val="105"/>
          <w:sz w:val="18"/>
        </w:rPr>
        <w:t>Sustainable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Energy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Rev.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2013,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27,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118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127.</w:t>
      </w:r>
    </w:p>
    <w:p w14:paraId="42C04E37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4"/>
        </w:tabs>
        <w:spacing w:line="278" w:lineRule="auto"/>
        <w:ind w:right="38"/>
        <w:jc w:val="left"/>
        <w:rPr>
          <w:sz w:val="18"/>
        </w:rPr>
      </w:pPr>
      <w:r>
        <w:rPr>
          <w:sz w:val="18"/>
        </w:rPr>
        <w:t>Y.</w:t>
      </w:r>
      <w:r>
        <w:rPr>
          <w:spacing w:val="13"/>
          <w:sz w:val="18"/>
        </w:rPr>
        <w:t xml:space="preserve"> </w:t>
      </w:r>
      <w:r>
        <w:rPr>
          <w:sz w:val="18"/>
        </w:rPr>
        <w:t>Wang,</w:t>
      </w:r>
      <w:r>
        <w:rPr>
          <w:spacing w:val="14"/>
          <w:sz w:val="18"/>
        </w:rPr>
        <w:t xml:space="preserve"> </w:t>
      </w:r>
      <w:r>
        <w:rPr>
          <w:sz w:val="18"/>
        </w:rPr>
        <w:t>Y.</w:t>
      </w:r>
      <w:r>
        <w:rPr>
          <w:spacing w:val="14"/>
          <w:sz w:val="18"/>
        </w:rPr>
        <w:t xml:space="preserve"> </w:t>
      </w:r>
      <w:r>
        <w:rPr>
          <w:sz w:val="18"/>
        </w:rPr>
        <w:t>Xiao</w:t>
      </w:r>
      <w:r>
        <w:rPr>
          <w:spacing w:val="13"/>
          <w:sz w:val="18"/>
        </w:rPr>
        <w:t xml:space="preserve"> </w:t>
      </w:r>
      <w:r>
        <w:rPr>
          <w:sz w:val="18"/>
        </w:rPr>
        <w:t>and</w:t>
      </w:r>
      <w:r>
        <w:rPr>
          <w:spacing w:val="13"/>
          <w:sz w:val="18"/>
        </w:rPr>
        <w:t xml:space="preserve"> </w:t>
      </w:r>
      <w:r>
        <w:rPr>
          <w:sz w:val="18"/>
        </w:rPr>
        <w:t>G.</w:t>
      </w:r>
      <w:r>
        <w:rPr>
          <w:spacing w:val="13"/>
          <w:sz w:val="18"/>
        </w:rPr>
        <w:t xml:space="preserve"> </w:t>
      </w:r>
      <w:r>
        <w:rPr>
          <w:sz w:val="18"/>
        </w:rPr>
        <w:t>Xiao,</w:t>
      </w:r>
      <w:r>
        <w:rPr>
          <w:spacing w:val="14"/>
          <w:sz w:val="18"/>
        </w:rPr>
        <w:t xml:space="preserve"> </w:t>
      </w:r>
      <w:r>
        <w:rPr>
          <w:i/>
          <w:sz w:val="18"/>
        </w:rPr>
        <w:t>Chin.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J.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Chem.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Eng.</w:t>
      </w:r>
      <w:r>
        <w:rPr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z w:val="18"/>
        </w:rPr>
        <w:t>2019,</w:t>
      </w:r>
      <w:r>
        <w:rPr>
          <w:spacing w:val="15"/>
          <w:sz w:val="18"/>
        </w:rPr>
        <w:t xml:space="preserve"> </w:t>
      </w:r>
      <w:r>
        <w:rPr>
          <w:sz w:val="18"/>
        </w:rPr>
        <w:t>27,</w:t>
      </w:r>
      <w:r>
        <w:rPr>
          <w:spacing w:val="-42"/>
          <w:sz w:val="18"/>
        </w:rPr>
        <w:t xml:space="preserve"> </w:t>
      </w:r>
      <w:r>
        <w:rPr>
          <w:sz w:val="18"/>
        </w:rPr>
        <w:t>1536</w:t>
      </w:r>
      <w:r>
        <w:rPr>
          <w:rFonts w:ascii="Arial MT" w:hAnsi="Arial MT"/>
          <w:sz w:val="18"/>
        </w:rPr>
        <w:t>–</w:t>
      </w:r>
      <w:r>
        <w:rPr>
          <w:sz w:val="18"/>
        </w:rPr>
        <w:t>1542.</w:t>
      </w:r>
    </w:p>
    <w:p w14:paraId="66856055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4"/>
        </w:tabs>
        <w:spacing w:line="207" w:lineRule="exact"/>
        <w:ind w:hanging="185"/>
        <w:jc w:val="left"/>
        <w:rPr>
          <w:sz w:val="18"/>
        </w:rPr>
      </w:pPr>
      <w:r>
        <w:rPr>
          <w:w w:val="105"/>
          <w:sz w:val="18"/>
        </w:rPr>
        <w:t>M.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Pagliaro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Rossi,</w:t>
      </w:r>
      <w:r>
        <w:rPr>
          <w:spacing w:val="39"/>
          <w:w w:val="105"/>
          <w:sz w:val="18"/>
        </w:rPr>
        <w:t xml:space="preserve"> </w:t>
      </w:r>
      <w:r>
        <w:rPr>
          <w:i/>
          <w:w w:val="105"/>
          <w:sz w:val="18"/>
        </w:rPr>
        <w:t>The</w:t>
      </w:r>
      <w:r>
        <w:rPr>
          <w:i/>
          <w:spacing w:val="38"/>
          <w:w w:val="105"/>
          <w:sz w:val="18"/>
        </w:rPr>
        <w:t xml:space="preserve"> </w:t>
      </w:r>
      <w:r>
        <w:rPr>
          <w:i/>
          <w:w w:val="105"/>
          <w:sz w:val="18"/>
        </w:rPr>
        <w:t>Future</w:t>
      </w:r>
      <w:r>
        <w:rPr>
          <w:i/>
          <w:spacing w:val="38"/>
          <w:w w:val="105"/>
          <w:sz w:val="18"/>
        </w:rPr>
        <w:t xml:space="preserve"> </w:t>
      </w:r>
      <w:r>
        <w:rPr>
          <w:i/>
          <w:w w:val="105"/>
          <w:sz w:val="18"/>
        </w:rPr>
        <w:t>of</w:t>
      </w:r>
      <w:r>
        <w:rPr>
          <w:i/>
          <w:spacing w:val="39"/>
          <w:w w:val="105"/>
          <w:sz w:val="18"/>
        </w:rPr>
        <w:t xml:space="preserve"> </w:t>
      </w:r>
      <w:r>
        <w:rPr>
          <w:i/>
          <w:w w:val="105"/>
          <w:sz w:val="18"/>
        </w:rPr>
        <w:t>Glycerol</w:t>
      </w:r>
      <w:r>
        <w:rPr>
          <w:w w:val="105"/>
          <w:sz w:val="18"/>
        </w:rPr>
        <w:t>,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ed.</w:t>
      </w:r>
    </w:p>
    <w:p w14:paraId="25CD7A3E" w14:textId="77777777" w:rsidR="00257F9D" w:rsidRDefault="00000000">
      <w:pPr>
        <w:pStyle w:val="BodyText"/>
        <w:spacing w:before="31" w:line="278" w:lineRule="auto"/>
        <w:ind w:left="943" w:right="38"/>
        <w:jc w:val="both"/>
      </w:pPr>
      <w:r>
        <w:rPr>
          <w:w w:val="105"/>
        </w:rPr>
        <w:t>J.</w:t>
      </w:r>
      <w:r>
        <w:rPr>
          <w:spacing w:val="45"/>
          <w:w w:val="105"/>
        </w:rPr>
        <w:t xml:space="preserve"> </w:t>
      </w:r>
      <w:r>
        <w:rPr>
          <w:w w:val="105"/>
        </w:rPr>
        <w:t>H.</w:t>
      </w:r>
      <w:r>
        <w:rPr>
          <w:spacing w:val="44"/>
          <w:w w:val="105"/>
        </w:rPr>
        <w:t xml:space="preserve"> </w:t>
      </w:r>
      <w:r>
        <w:rPr>
          <w:w w:val="105"/>
        </w:rPr>
        <w:t>Clark  and</w:t>
      </w:r>
      <w:r>
        <w:rPr>
          <w:spacing w:val="44"/>
          <w:w w:val="105"/>
        </w:rPr>
        <w:t xml:space="preserve"> </w:t>
      </w:r>
      <w:r>
        <w:rPr>
          <w:w w:val="105"/>
        </w:rPr>
        <w:t>G.</w:t>
      </w:r>
      <w:r>
        <w:rPr>
          <w:spacing w:val="46"/>
          <w:w w:val="105"/>
        </w:rPr>
        <w:t xml:space="preserve"> </w:t>
      </w:r>
      <w:r>
        <w:rPr>
          <w:w w:val="105"/>
        </w:rPr>
        <w:t>A.</w:t>
      </w:r>
      <w:r>
        <w:rPr>
          <w:spacing w:val="44"/>
          <w:w w:val="105"/>
        </w:rPr>
        <w:t xml:space="preserve"> </w:t>
      </w:r>
      <w:r>
        <w:rPr>
          <w:w w:val="105"/>
        </w:rPr>
        <w:t>Kraus,</w:t>
      </w:r>
      <w:r>
        <w:rPr>
          <w:spacing w:val="45"/>
          <w:w w:val="105"/>
        </w:rPr>
        <w:t xml:space="preserve"> </w:t>
      </w:r>
      <w:r>
        <w:rPr>
          <w:w w:val="105"/>
        </w:rPr>
        <w:t>Green</w:t>
      </w:r>
      <w:r>
        <w:rPr>
          <w:spacing w:val="45"/>
          <w:w w:val="105"/>
        </w:rPr>
        <w:t xml:space="preserve"> </w:t>
      </w:r>
      <w:r>
        <w:rPr>
          <w:w w:val="105"/>
        </w:rPr>
        <w:t>Chem.</w:t>
      </w:r>
      <w:r>
        <w:rPr>
          <w:spacing w:val="44"/>
          <w:w w:val="105"/>
        </w:rPr>
        <w:t xml:space="preserve"> </w:t>
      </w:r>
      <w:r>
        <w:rPr>
          <w:w w:val="105"/>
        </w:rPr>
        <w:t>Series,</w:t>
      </w:r>
      <w:r>
        <w:rPr>
          <w:spacing w:val="46"/>
          <w:w w:val="105"/>
        </w:rPr>
        <w:t xml:space="preserve"> </w:t>
      </w:r>
      <w:r>
        <w:rPr>
          <w:w w:val="105"/>
        </w:rPr>
        <w:lastRenderedPageBreak/>
        <w:t>Royal</w:t>
      </w:r>
      <w:r>
        <w:rPr>
          <w:spacing w:val="-45"/>
          <w:w w:val="105"/>
        </w:rPr>
        <w:t xml:space="preserve"> </w:t>
      </w:r>
      <w:r>
        <w:rPr>
          <w:w w:val="105"/>
        </w:rPr>
        <w:t>Society of Chemistry, Cambridge, UK, 2nd edn, 2010, ISBN</w:t>
      </w:r>
      <w:r>
        <w:rPr>
          <w:spacing w:val="1"/>
          <w:w w:val="105"/>
        </w:rPr>
        <w:t xml:space="preserve"> </w:t>
      </w:r>
      <w:r>
        <w:rPr>
          <w:w w:val="105"/>
        </w:rPr>
        <w:t>978-1-84973-046-4.</w:t>
      </w:r>
    </w:p>
    <w:p w14:paraId="56D75C70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4"/>
        </w:tabs>
        <w:spacing w:line="207" w:lineRule="exact"/>
        <w:ind w:hanging="185"/>
        <w:jc w:val="both"/>
        <w:rPr>
          <w:sz w:val="18"/>
        </w:rPr>
      </w:pPr>
      <w:r>
        <w:rPr>
          <w:sz w:val="18"/>
        </w:rPr>
        <w:t>M.</w:t>
      </w:r>
      <w:r>
        <w:rPr>
          <w:spacing w:val="26"/>
          <w:sz w:val="18"/>
        </w:rPr>
        <w:t xml:space="preserve"> </w:t>
      </w:r>
      <w:r>
        <w:rPr>
          <w:sz w:val="18"/>
        </w:rPr>
        <w:t>V.</w:t>
      </w:r>
      <w:r>
        <w:rPr>
          <w:spacing w:val="27"/>
          <w:sz w:val="18"/>
        </w:rPr>
        <w:t xml:space="preserve"> </w:t>
      </w:r>
      <w:r>
        <w:rPr>
          <w:sz w:val="18"/>
        </w:rPr>
        <w:t>Semkiv,</w:t>
      </w:r>
      <w:r>
        <w:rPr>
          <w:spacing w:val="27"/>
          <w:sz w:val="18"/>
        </w:rPr>
        <w:t xml:space="preserve"> </w:t>
      </w:r>
      <w:r>
        <w:rPr>
          <w:sz w:val="18"/>
        </w:rPr>
        <w:t>J.</w:t>
      </w:r>
      <w:r>
        <w:rPr>
          <w:spacing w:val="27"/>
          <w:sz w:val="18"/>
        </w:rPr>
        <w:t xml:space="preserve"> </w:t>
      </w:r>
      <w:r>
        <w:rPr>
          <w:sz w:val="18"/>
        </w:rPr>
        <w:t>Ruchala,</w:t>
      </w:r>
      <w:r>
        <w:rPr>
          <w:spacing w:val="28"/>
          <w:sz w:val="18"/>
        </w:rPr>
        <w:t xml:space="preserve"> </w:t>
      </w:r>
      <w:r>
        <w:rPr>
          <w:sz w:val="18"/>
        </w:rPr>
        <w:t>K.</w:t>
      </w:r>
      <w:r>
        <w:rPr>
          <w:spacing w:val="27"/>
          <w:sz w:val="18"/>
        </w:rPr>
        <w:t xml:space="preserve"> </w:t>
      </w:r>
      <w:r>
        <w:rPr>
          <w:sz w:val="18"/>
        </w:rPr>
        <w:t>V.</w:t>
      </w:r>
      <w:r>
        <w:rPr>
          <w:spacing w:val="27"/>
          <w:sz w:val="18"/>
        </w:rPr>
        <w:t xml:space="preserve"> </w:t>
      </w:r>
      <w:r>
        <w:rPr>
          <w:sz w:val="18"/>
        </w:rPr>
        <w:t>Dmytruk</w:t>
      </w:r>
      <w:r>
        <w:rPr>
          <w:spacing w:val="26"/>
          <w:sz w:val="18"/>
        </w:rPr>
        <w:t xml:space="preserve"> </w:t>
      </w:r>
      <w:r>
        <w:rPr>
          <w:sz w:val="18"/>
        </w:rPr>
        <w:t>and</w:t>
      </w:r>
      <w:r>
        <w:rPr>
          <w:spacing w:val="27"/>
          <w:sz w:val="18"/>
        </w:rPr>
        <w:t xml:space="preserve"> </w:t>
      </w:r>
      <w:r>
        <w:rPr>
          <w:sz w:val="18"/>
        </w:rPr>
        <w:t>A.</w:t>
      </w:r>
      <w:r>
        <w:rPr>
          <w:spacing w:val="27"/>
          <w:sz w:val="18"/>
        </w:rPr>
        <w:t xml:space="preserve"> </w:t>
      </w:r>
      <w:r>
        <w:rPr>
          <w:sz w:val="18"/>
        </w:rPr>
        <w:t>A.</w:t>
      </w:r>
      <w:r>
        <w:rPr>
          <w:spacing w:val="27"/>
          <w:sz w:val="18"/>
        </w:rPr>
        <w:t xml:space="preserve"> </w:t>
      </w:r>
      <w:r>
        <w:rPr>
          <w:sz w:val="18"/>
        </w:rPr>
        <w:t>Sibirny,</w:t>
      </w:r>
    </w:p>
    <w:p w14:paraId="1F020C35" w14:textId="77777777" w:rsidR="00257F9D" w:rsidRDefault="00000000">
      <w:pPr>
        <w:spacing w:before="33"/>
        <w:ind w:left="943"/>
        <w:jc w:val="both"/>
        <w:rPr>
          <w:sz w:val="18"/>
        </w:rPr>
      </w:pPr>
      <w:r>
        <w:rPr>
          <w:i/>
          <w:spacing w:val="-1"/>
          <w:w w:val="105"/>
          <w:sz w:val="18"/>
        </w:rPr>
        <w:t>Trends</w:t>
      </w:r>
      <w:r>
        <w:rPr>
          <w:i/>
          <w:spacing w:val="-10"/>
          <w:w w:val="105"/>
          <w:sz w:val="18"/>
        </w:rPr>
        <w:t xml:space="preserve"> </w:t>
      </w:r>
      <w:r>
        <w:rPr>
          <w:i/>
          <w:spacing w:val="-1"/>
          <w:w w:val="105"/>
          <w:sz w:val="18"/>
        </w:rPr>
        <w:t>Biotechnol.</w:t>
      </w:r>
      <w:r>
        <w:rPr>
          <w:spacing w:val="-1"/>
          <w:w w:val="105"/>
          <w:sz w:val="18"/>
        </w:rPr>
        <w:t>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2020,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38,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907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916.</w:t>
      </w:r>
    </w:p>
    <w:p w14:paraId="2C9B06BA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4"/>
        </w:tabs>
        <w:spacing w:before="33" w:line="276" w:lineRule="auto"/>
        <w:ind w:right="38"/>
        <w:jc w:val="both"/>
        <w:rPr>
          <w:sz w:val="18"/>
        </w:rPr>
      </w:pPr>
      <w:r>
        <w:rPr>
          <w:w w:val="105"/>
          <w:sz w:val="18"/>
        </w:rPr>
        <w:t>M.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>Pagliaro,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 xml:space="preserve">Ciriminna, 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 xml:space="preserve">H. 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 xml:space="preserve">Kimura, 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 xml:space="preserve">M. 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 xml:space="preserve">Rossi 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D.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Pina,</w:t>
      </w:r>
      <w:r>
        <w:rPr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Angew.</w:t>
      </w:r>
      <w:r>
        <w:rPr>
          <w:i/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Chem.,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Int.</w:t>
      </w:r>
      <w:r>
        <w:rPr>
          <w:i/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Ed.</w:t>
      </w:r>
      <w:r>
        <w:rPr>
          <w:w w:val="105"/>
          <w:sz w:val="18"/>
        </w:rPr>
        <w:t>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2007,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46,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4434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4440.</w:t>
      </w:r>
    </w:p>
    <w:p w14:paraId="525DCD42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4"/>
        </w:tabs>
        <w:spacing w:before="3" w:line="278" w:lineRule="auto"/>
        <w:ind w:right="38"/>
        <w:jc w:val="both"/>
        <w:rPr>
          <w:sz w:val="18"/>
        </w:rPr>
      </w:pPr>
      <w:r>
        <w:rPr>
          <w:w w:val="105"/>
          <w:sz w:val="18"/>
        </w:rPr>
        <w:t xml:space="preserve">M. Simões, S. Baranton and C. Coutanceau, </w:t>
      </w:r>
      <w:r>
        <w:rPr>
          <w:i/>
          <w:w w:val="105"/>
          <w:sz w:val="18"/>
        </w:rPr>
        <w:t>ChemSusChem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2012, 5, 2106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2124.</w:t>
      </w:r>
    </w:p>
    <w:p w14:paraId="739845F3" w14:textId="2D31A8AA" w:rsidR="00257F9D" w:rsidRDefault="00000000">
      <w:pPr>
        <w:pStyle w:val="ListParagraph"/>
        <w:numPr>
          <w:ilvl w:val="0"/>
          <w:numId w:val="1"/>
        </w:numPr>
        <w:tabs>
          <w:tab w:val="left" w:pos="944"/>
        </w:tabs>
        <w:spacing w:line="278" w:lineRule="auto"/>
        <w:ind w:right="38"/>
        <w:jc w:val="both"/>
        <w:rPr>
          <w:sz w:val="18"/>
        </w:rPr>
      </w:pPr>
      <w:r>
        <w:rPr>
          <w:sz w:val="18"/>
        </w:rPr>
        <w:t>M.</w:t>
      </w:r>
      <w:r>
        <w:rPr>
          <w:spacing w:val="1"/>
          <w:sz w:val="18"/>
        </w:rPr>
        <w:t xml:space="preserve"> </w:t>
      </w:r>
      <w:r>
        <w:rPr>
          <w:sz w:val="18"/>
        </w:rPr>
        <w:t>Pagliaro,</w:t>
      </w:r>
      <w:r>
        <w:rPr>
          <w:spacing w:val="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Netherlands,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Glycerol: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The</w:t>
      </w:r>
      <w:r>
        <w:rPr>
          <w:i/>
          <w:spacing w:val="46"/>
          <w:sz w:val="18"/>
        </w:rPr>
        <w:t xml:space="preserve"> </w:t>
      </w:r>
      <w:r>
        <w:rPr>
          <w:i/>
          <w:sz w:val="18"/>
        </w:rPr>
        <w:t>Renewable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Platform</w:t>
      </w:r>
      <w:r>
        <w:rPr>
          <w:i/>
          <w:spacing w:val="1"/>
          <w:sz w:val="18"/>
        </w:rPr>
        <w:t xml:space="preserve"> </w:t>
      </w:r>
      <w:r>
        <w:rPr>
          <w:i/>
          <w:sz w:val="18"/>
        </w:rPr>
        <w:t>Chemical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Else,</w:t>
      </w:r>
      <w:r>
        <w:rPr>
          <w:spacing w:val="1"/>
          <w:sz w:val="18"/>
        </w:rPr>
        <w:t xml:space="preserve"> </w:t>
      </w:r>
      <w:r>
        <w:rPr>
          <w:sz w:val="18"/>
        </w:rPr>
        <w:t>Amsterdam,</w:t>
      </w:r>
      <w:r>
        <w:rPr>
          <w:spacing w:val="1"/>
          <w:sz w:val="18"/>
        </w:rPr>
        <w:t xml:space="preserve"> </w:t>
      </w:r>
      <w:r>
        <w:rPr>
          <w:sz w:val="18"/>
        </w:rPr>
        <w:t>1st</w:t>
      </w:r>
      <w:r>
        <w:rPr>
          <w:spacing w:val="1"/>
          <w:sz w:val="18"/>
        </w:rPr>
        <w:t xml:space="preserve"> </w:t>
      </w:r>
      <w:r>
        <w:rPr>
          <w:sz w:val="18"/>
        </w:rPr>
        <w:t>edn,</w:t>
      </w:r>
      <w:r>
        <w:rPr>
          <w:spacing w:val="1"/>
          <w:sz w:val="18"/>
        </w:rPr>
        <w:t xml:space="preserve"> </w:t>
      </w:r>
      <w:r>
        <w:rPr>
          <w:sz w:val="18"/>
        </w:rPr>
        <w:t>2017,</w:t>
      </w:r>
      <w:r>
        <w:rPr>
          <w:spacing w:val="1"/>
          <w:sz w:val="18"/>
        </w:rPr>
        <w:t xml:space="preserve"> </w:t>
      </w:r>
      <w:r>
        <w:rPr>
          <w:sz w:val="18"/>
        </w:rPr>
        <w:t>ISBN</w:t>
      </w:r>
      <w:r>
        <w:rPr>
          <w:spacing w:val="1"/>
          <w:sz w:val="18"/>
        </w:rPr>
        <w:t xml:space="preserve"> </w:t>
      </w:r>
      <w:r>
        <w:rPr>
          <w:sz w:val="18"/>
        </w:rPr>
        <w:t>978-0-12-812205-1.</w:t>
      </w:r>
    </w:p>
    <w:p w14:paraId="33C0677A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4"/>
        </w:tabs>
        <w:spacing w:line="278" w:lineRule="auto"/>
        <w:ind w:right="38"/>
        <w:jc w:val="both"/>
        <w:rPr>
          <w:sz w:val="18"/>
        </w:rPr>
      </w:pPr>
      <w:r>
        <w:rPr>
          <w:w w:val="105"/>
          <w:sz w:val="18"/>
        </w:rPr>
        <w:t xml:space="preserve">C. P. Mota, B. P. Lima and A. L. De Glycerol, </w:t>
      </w:r>
      <w:r>
        <w:rPr>
          <w:i/>
          <w:w w:val="105"/>
          <w:sz w:val="18"/>
        </w:rPr>
        <w:t>A Versatile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Renewable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Feedstock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for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the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Chemical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Industry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Springer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International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Publishing,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Cham,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Switzerland,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2017;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ISBN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978-3-319-59375-3.</w:t>
      </w:r>
    </w:p>
    <w:p w14:paraId="774E71E2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4"/>
        </w:tabs>
        <w:ind w:hanging="185"/>
        <w:jc w:val="both"/>
        <w:rPr>
          <w:sz w:val="18"/>
        </w:rPr>
      </w:pPr>
      <w:r>
        <w:rPr>
          <w:w w:val="105"/>
          <w:sz w:val="18"/>
        </w:rPr>
        <w:t>B.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Liu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F.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Gao,</w:t>
      </w:r>
      <w:r>
        <w:rPr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Catalysis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2018,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8,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44.</w:t>
      </w:r>
    </w:p>
    <w:p w14:paraId="1773DEA5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1" w:line="276" w:lineRule="auto"/>
        <w:ind w:left="948" w:right="39" w:hanging="278"/>
        <w:jc w:val="left"/>
        <w:rPr>
          <w:sz w:val="18"/>
        </w:rPr>
      </w:pPr>
      <w:r>
        <w:rPr>
          <w:w w:val="105"/>
          <w:sz w:val="18"/>
        </w:rPr>
        <w:t>P.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U.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Okoye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H.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Hameed,</w:t>
      </w:r>
      <w:r>
        <w:rPr>
          <w:spacing w:val="10"/>
          <w:w w:val="105"/>
          <w:sz w:val="18"/>
        </w:rPr>
        <w:t xml:space="preserve"> </w:t>
      </w:r>
      <w:r>
        <w:rPr>
          <w:i/>
          <w:w w:val="105"/>
          <w:sz w:val="18"/>
        </w:rPr>
        <w:t>Renewable</w:t>
      </w:r>
      <w:r>
        <w:rPr>
          <w:i/>
          <w:spacing w:val="11"/>
          <w:w w:val="105"/>
          <w:sz w:val="18"/>
        </w:rPr>
        <w:t xml:space="preserve"> </w:t>
      </w:r>
      <w:r>
        <w:rPr>
          <w:i/>
          <w:w w:val="105"/>
          <w:sz w:val="18"/>
        </w:rPr>
        <w:t>Sustainable</w:t>
      </w:r>
      <w:r>
        <w:rPr>
          <w:i/>
          <w:spacing w:val="-45"/>
          <w:w w:val="105"/>
          <w:sz w:val="18"/>
        </w:rPr>
        <w:t xml:space="preserve"> </w:t>
      </w:r>
      <w:r>
        <w:rPr>
          <w:i/>
          <w:w w:val="105"/>
          <w:sz w:val="18"/>
        </w:rPr>
        <w:t>Energy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Rev.</w:t>
      </w:r>
      <w:r>
        <w:rPr>
          <w:w w:val="105"/>
          <w:sz w:val="18"/>
        </w:rPr>
        <w:t>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2016,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53,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558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574.</w:t>
      </w:r>
    </w:p>
    <w:p w14:paraId="53311703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" w:line="278" w:lineRule="auto"/>
        <w:ind w:left="948" w:right="38" w:hanging="278"/>
        <w:jc w:val="left"/>
        <w:rPr>
          <w:sz w:val="18"/>
        </w:rPr>
      </w:pPr>
      <w:r>
        <w:rPr>
          <w:sz w:val="18"/>
        </w:rPr>
        <w:t>M.</w:t>
      </w:r>
      <w:r>
        <w:rPr>
          <w:spacing w:val="30"/>
          <w:sz w:val="18"/>
        </w:rPr>
        <w:t xml:space="preserve"> </w:t>
      </w:r>
      <w:r>
        <w:rPr>
          <w:sz w:val="18"/>
        </w:rPr>
        <w:t>Anitha,</w:t>
      </w:r>
      <w:r>
        <w:rPr>
          <w:spacing w:val="31"/>
          <w:sz w:val="18"/>
        </w:rPr>
        <w:t xml:space="preserve"> </w:t>
      </w:r>
      <w:r>
        <w:rPr>
          <w:sz w:val="18"/>
        </w:rPr>
        <w:t>S.</w:t>
      </w:r>
      <w:r>
        <w:rPr>
          <w:spacing w:val="31"/>
          <w:sz w:val="18"/>
        </w:rPr>
        <w:t xml:space="preserve"> </w:t>
      </w:r>
      <w:r>
        <w:rPr>
          <w:sz w:val="18"/>
        </w:rPr>
        <w:t>K.</w:t>
      </w:r>
      <w:r>
        <w:rPr>
          <w:spacing w:val="31"/>
          <w:sz w:val="18"/>
        </w:rPr>
        <w:t xml:space="preserve"> </w:t>
      </w:r>
      <w:r>
        <w:rPr>
          <w:sz w:val="18"/>
        </w:rPr>
        <w:t>Kamarudin</w:t>
      </w:r>
      <w:r>
        <w:rPr>
          <w:spacing w:val="30"/>
          <w:sz w:val="18"/>
        </w:rPr>
        <w:t xml:space="preserve"> </w:t>
      </w:r>
      <w:r>
        <w:rPr>
          <w:sz w:val="18"/>
        </w:rPr>
        <w:t>and</w:t>
      </w:r>
      <w:r>
        <w:rPr>
          <w:spacing w:val="31"/>
          <w:sz w:val="18"/>
        </w:rPr>
        <w:t xml:space="preserve"> </w:t>
      </w:r>
      <w:r>
        <w:rPr>
          <w:sz w:val="18"/>
        </w:rPr>
        <w:t>N.</w:t>
      </w:r>
      <w:r>
        <w:rPr>
          <w:spacing w:val="32"/>
          <w:sz w:val="18"/>
        </w:rPr>
        <w:t xml:space="preserve"> </w:t>
      </w:r>
      <w:r>
        <w:rPr>
          <w:sz w:val="18"/>
        </w:rPr>
        <w:t>T.</w:t>
      </w:r>
      <w:r>
        <w:rPr>
          <w:spacing w:val="31"/>
          <w:sz w:val="18"/>
        </w:rPr>
        <w:t xml:space="preserve"> </w:t>
      </w:r>
      <w:r>
        <w:rPr>
          <w:sz w:val="18"/>
        </w:rPr>
        <w:t>Kofli,</w:t>
      </w:r>
      <w:r>
        <w:rPr>
          <w:spacing w:val="31"/>
          <w:sz w:val="18"/>
        </w:rPr>
        <w:t xml:space="preserve"> </w:t>
      </w:r>
      <w:r>
        <w:rPr>
          <w:i/>
          <w:sz w:val="18"/>
        </w:rPr>
        <w:t>Chem.</w:t>
      </w:r>
      <w:r>
        <w:rPr>
          <w:i/>
          <w:spacing w:val="32"/>
          <w:sz w:val="18"/>
        </w:rPr>
        <w:t xml:space="preserve"> </w:t>
      </w:r>
      <w:r>
        <w:rPr>
          <w:i/>
          <w:sz w:val="18"/>
        </w:rPr>
        <w:t>Eng.</w:t>
      </w:r>
      <w:r>
        <w:rPr>
          <w:i/>
          <w:spacing w:val="31"/>
          <w:sz w:val="18"/>
        </w:rPr>
        <w:t xml:space="preserve"> </w:t>
      </w:r>
      <w:r>
        <w:rPr>
          <w:i/>
          <w:sz w:val="18"/>
        </w:rPr>
        <w:t>J.</w:t>
      </w:r>
      <w:r>
        <w:rPr>
          <w:sz w:val="18"/>
        </w:rPr>
        <w:t>,</w:t>
      </w:r>
      <w:r>
        <w:rPr>
          <w:spacing w:val="-42"/>
          <w:sz w:val="18"/>
        </w:rPr>
        <w:t xml:space="preserve"> </w:t>
      </w:r>
      <w:r>
        <w:rPr>
          <w:sz w:val="18"/>
        </w:rPr>
        <w:t>2016,</w:t>
      </w:r>
      <w:r>
        <w:rPr>
          <w:spacing w:val="3"/>
          <w:sz w:val="18"/>
        </w:rPr>
        <w:t xml:space="preserve"> </w:t>
      </w:r>
      <w:r>
        <w:rPr>
          <w:sz w:val="18"/>
        </w:rPr>
        <w:t>295,</w:t>
      </w:r>
      <w:r>
        <w:rPr>
          <w:spacing w:val="3"/>
          <w:sz w:val="18"/>
        </w:rPr>
        <w:t xml:space="preserve"> </w:t>
      </w:r>
      <w:r>
        <w:rPr>
          <w:sz w:val="18"/>
        </w:rPr>
        <w:t>119</w:t>
      </w:r>
      <w:r>
        <w:rPr>
          <w:rFonts w:ascii="Arial MT" w:hAnsi="Arial MT"/>
          <w:sz w:val="18"/>
        </w:rPr>
        <w:t>–</w:t>
      </w:r>
      <w:r>
        <w:rPr>
          <w:sz w:val="18"/>
        </w:rPr>
        <w:t>130.</w:t>
      </w:r>
    </w:p>
    <w:p w14:paraId="1D4CBB56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78" w:lineRule="auto"/>
        <w:ind w:left="948" w:right="38" w:hanging="278"/>
        <w:jc w:val="left"/>
        <w:rPr>
          <w:sz w:val="18"/>
        </w:rPr>
      </w:pPr>
      <w:r>
        <w:rPr>
          <w:w w:val="105"/>
          <w:sz w:val="18"/>
        </w:rPr>
        <w:t>M.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Hájek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F.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Skopal,</w:t>
      </w:r>
      <w:r>
        <w:rPr>
          <w:spacing w:val="3"/>
          <w:w w:val="105"/>
          <w:sz w:val="18"/>
        </w:rPr>
        <w:t xml:space="preserve"> </w:t>
      </w:r>
      <w:r>
        <w:rPr>
          <w:i/>
          <w:w w:val="105"/>
          <w:sz w:val="18"/>
        </w:rPr>
        <w:t>Bioresour.</w:t>
      </w:r>
      <w:r>
        <w:rPr>
          <w:i/>
          <w:spacing w:val="2"/>
          <w:w w:val="105"/>
          <w:sz w:val="18"/>
        </w:rPr>
        <w:t xml:space="preserve"> </w:t>
      </w:r>
      <w:r>
        <w:rPr>
          <w:i/>
          <w:w w:val="105"/>
          <w:sz w:val="18"/>
        </w:rPr>
        <w:t>Technol.</w:t>
      </w:r>
      <w:r>
        <w:rPr>
          <w:w w:val="105"/>
          <w:sz w:val="18"/>
        </w:rPr>
        <w:t>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2010,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101,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3242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3245.</w:t>
      </w:r>
    </w:p>
    <w:p w14:paraId="23BBA5A4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78" w:lineRule="auto"/>
        <w:ind w:left="948" w:right="67" w:hanging="278"/>
        <w:jc w:val="left"/>
        <w:rPr>
          <w:sz w:val="18"/>
        </w:rPr>
      </w:pPr>
      <w:hyperlink r:id="rId56">
        <w:r>
          <w:rPr>
            <w:color w:val="003E6A"/>
            <w:spacing w:val="-4"/>
            <w:w w:val="105"/>
            <w:sz w:val="18"/>
          </w:rPr>
          <w:t>https://www.grandviewresearch.com/industry-analysis/glycerol-</w:t>
        </w:r>
      </w:hyperlink>
      <w:r>
        <w:rPr>
          <w:color w:val="003E6A"/>
          <w:spacing w:val="-3"/>
          <w:w w:val="105"/>
          <w:sz w:val="18"/>
        </w:rPr>
        <w:t xml:space="preserve"> </w:t>
      </w:r>
      <w:hyperlink r:id="rId57">
        <w:r>
          <w:rPr>
            <w:color w:val="003E6A"/>
            <w:w w:val="110"/>
            <w:sz w:val="18"/>
          </w:rPr>
          <w:t>market#</w:t>
        </w:r>
      </w:hyperlink>
      <w:r>
        <w:rPr>
          <w:w w:val="110"/>
          <w:sz w:val="18"/>
        </w:rPr>
        <w:t>.</w:t>
      </w:r>
    </w:p>
    <w:p w14:paraId="70CE3E6C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06" w:lineRule="exact"/>
        <w:ind w:left="948" w:hanging="279"/>
        <w:jc w:val="left"/>
        <w:rPr>
          <w:sz w:val="18"/>
        </w:rPr>
      </w:pPr>
      <w:r>
        <w:rPr>
          <w:w w:val="105"/>
          <w:sz w:val="18"/>
        </w:rPr>
        <w:t>C.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Chilakamarry,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Sakinah,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W.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Zularisam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333D97C4" w14:textId="77777777" w:rsidR="00257F9D" w:rsidRDefault="00000000">
      <w:pPr>
        <w:pStyle w:val="ListParagraph"/>
        <w:numPr>
          <w:ilvl w:val="1"/>
          <w:numId w:val="1"/>
        </w:numPr>
        <w:tabs>
          <w:tab w:val="left" w:pos="1153"/>
        </w:tabs>
        <w:spacing w:before="31"/>
        <w:rPr>
          <w:sz w:val="18"/>
        </w:rPr>
      </w:pPr>
      <w:r>
        <w:rPr>
          <w:w w:val="105"/>
          <w:sz w:val="18"/>
        </w:rPr>
        <w:t>Pandey,</w:t>
      </w:r>
      <w:r>
        <w:rPr>
          <w:spacing w:val="-10"/>
          <w:w w:val="105"/>
          <w:sz w:val="18"/>
        </w:rPr>
        <w:t xml:space="preserve"> </w:t>
      </w:r>
      <w:r>
        <w:rPr>
          <w:i/>
          <w:w w:val="105"/>
          <w:sz w:val="18"/>
        </w:rPr>
        <w:t>Syst.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w w:val="105"/>
          <w:sz w:val="18"/>
        </w:rPr>
        <w:t>Microbiol.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w w:val="105"/>
          <w:sz w:val="18"/>
        </w:rPr>
        <w:t>Biomanuf.</w:t>
      </w:r>
      <w:r>
        <w:rPr>
          <w:w w:val="105"/>
          <w:sz w:val="18"/>
        </w:rPr>
        <w:t>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2021,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1,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378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396.</w:t>
      </w:r>
    </w:p>
    <w:p w14:paraId="5CF40EA5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2" w:line="278" w:lineRule="auto"/>
        <w:ind w:left="948" w:right="38" w:hanging="278"/>
        <w:jc w:val="both"/>
        <w:rPr>
          <w:sz w:val="18"/>
        </w:rPr>
      </w:pPr>
      <w:r>
        <w:rPr>
          <w:w w:val="105"/>
          <w:sz w:val="18"/>
        </w:rPr>
        <w:t>S. C. D</w:t>
      </w:r>
      <w:r>
        <w:rPr>
          <w:rFonts w:ascii="Arial MT" w:hAnsi="Arial MT"/>
          <w:w w:val="105"/>
          <w:sz w:val="18"/>
        </w:rPr>
        <w:t>’</w:t>
      </w:r>
      <w:r>
        <w:rPr>
          <w:w w:val="105"/>
          <w:sz w:val="18"/>
        </w:rPr>
        <w:t>Angelo, A. Dall</w:t>
      </w:r>
      <w:r>
        <w:rPr>
          <w:rFonts w:ascii="Arial MT" w:hAnsi="Arial MT"/>
          <w:w w:val="105"/>
          <w:sz w:val="18"/>
        </w:rPr>
        <w:t>’</w:t>
      </w:r>
      <w:r>
        <w:rPr>
          <w:w w:val="105"/>
          <w:sz w:val="18"/>
        </w:rPr>
        <w:t>Ara, C. Mondelli, J. Pérez-Ramírez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Papadokonstantakis,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ACS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Sustainable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Eng.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2018, 6, 16563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16572.</w:t>
      </w:r>
    </w:p>
    <w:p w14:paraId="19E2C4FB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06" w:lineRule="exact"/>
        <w:ind w:left="948" w:hanging="279"/>
        <w:jc w:val="both"/>
        <w:rPr>
          <w:sz w:val="18"/>
        </w:rPr>
      </w:pPr>
      <w:r>
        <w:rPr>
          <w:spacing w:val="-4"/>
          <w:w w:val="105"/>
          <w:sz w:val="18"/>
        </w:rPr>
        <w:t>V.</w:t>
      </w:r>
      <w:r>
        <w:rPr>
          <w:spacing w:val="-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G.</w:t>
      </w:r>
      <w:r>
        <w:rPr>
          <w:spacing w:val="-7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Ricordi,</w:t>
      </w:r>
      <w:r>
        <w:rPr>
          <w:spacing w:val="-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C.</w:t>
      </w:r>
      <w:r>
        <w:rPr>
          <w:spacing w:val="-7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S.</w:t>
      </w:r>
      <w:r>
        <w:rPr>
          <w:spacing w:val="-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Freitas,</w:t>
      </w:r>
      <w:r>
        <w:rPr>
          <w:spacing w:val="-7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G.</w:t>
      </w:r>
      <w:r>
        <w:rPr>
          <w:spacing w:val="-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Perin,</w:t>
      </w:r>
      <w:r>
        <w:rPr>
          <w:spacing w:val="-7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E.</w:t>
      </w:r>
      <w:r>
        <w:rPr>
          <w:spacing w:val="-8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J.</w:t>
      </w:r>
      <w:r>
        <w:rPr>
          <w:spacing w:val="-7"/>
          <w:w w:val="105"/>
          <w:sz w:val="18"/>
        </w:rPr>
        <w:t xml:space="preserve"> </w:t>
      </w:r>
      <w:r>
        <w:rPr>
          <w:spacing w:val="-4"/>
          <w:w w:val="105"/>
          <w:sz w:val="18"/>
        </w:rPr>
        <w:t>Lenardão,</w:t>
      </w:r>
      <w:r>
        <w:rPr>
          <w:spacing w:val="-7"/>
          <w:w w:val="105"/>
          <w:sz w:val="18"/>
        </w:rPr>
        <w:t xml:space="preserve"> </w:t>
      </w:r>
      <w:r>
        <w:rPr>
          <w:spacing w:val="-3"/>
          <w:w w:val="105"/>
          <w:sz w:val="18"/>
        </w:rPr>
        <w:t>R.</w:t>
      </w:r>
      <w:r>
        <w:rPr>
          <w:spacing w:val="-8"/>
          <w:w w:val="105"/>
          <w:sz w:val="18"/>
        </w:rPr>
        <w:t xml:space="preserve"> </w:t>
      </w:r>
      <w:r>
        <w:rPr>
          <w:spacing w:val="-3"/>
          <w:w w:val="105"/>
          <w:sz w:val="18"/>
        </w:rPr>
        <w:t>G.</w:t>
      </w:r>
      <w:r>
        <w:rPr>
          <w:spacing w:val="-7"/>
          <w:w w:val="105"/>
          <w:sz w:val="18"/>
        </w:rPr>
        <w:t xml:space="preserve"> </w:t>
      </w:r>
      <w:r>
        <w:rPr>
          <w:spacing w:val="-3"/>
          <w:w w:val="105"/>
          <w:sz w:val="18"/>
        </w:rPr>
        <w:t>Jacob,</w:t>
      </w:r>
    </w:p>
    <w:p w14:paraId="2BABA062" w14:textId="77777777" w:rsidR="00257F9D" w:rsidRDefault="00000000">
      <w:pPr>
        <w:pStyle w:val="BodyText"/>
        <w:spacing w:before="32"/>
        <w:ind w:left="948"/>
        <w:jc w:val="both"/>
      </w:pPr>
      <w:r>
        <w:rPr>
          <w:spacing w:val="-2"/>
        </w:rPr>
        <w:t>L.</w:t>
      </w:r>
      <w:r>
        <w:rPr>
          <w:spacing w:val="-9"/>
        </w:rPr>
        <w:t xml:space="preserve"> </w:t>
      </w:r>
      <w:r>
        <w:rPr>
          <w:spacing w:val="-2"/>
        </w:rPr>
        <w:t>Savegnago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9"/>
        </w:rPr>
        <w:t xml:space="preserve"> </w:t>
      </w:r>
      <w:r>
        <w:rPr>
          <w:spacing w:val="-1"/>
        </w:rPr>
        <w:t>D.</w:t>
      </w:r>
      <w:r>
        <w:rPr>
          <w:spacing w:val="-9"/>
        </w:rPr>
        <w:t xml:space="preserve"> </w:t>
      </w:r>
      <w:r>
        <w:rPr>
          <w:spacing w:val="-1"/>
        </w:rPr>
        <w:t>Alves,</w:t>
      </w:r>
      <w:r>
        <w:rPr>
          <w:spacing w:val="-9"/>
        </w:rPr>
        <w:t xml:space="preserve"> </w:t>
      </w:r>
      <w:r>
        <w:rPr>
          <w:i/>
          <w:spacing w:val="-1"/>
        </w:rPr>
        <w:t>Green</w:t>
      </w:r>
      <w:r>
        <w:rPr>
          <w:i/>
          <w:spacing w:val="-9"/>
        </w:rPr>
        <w:t xml:space="preserve"> </w:t>
      </w:r>
      <w:r>
        <w:rPr>
          <w:i/>
          <w:spacing w:val="-1"/>
        </w:rPr>
        <w:t>Chem.</w:t>
      </w:r>
      <w:r>
        <w:rPr>
          <w:spacing w:val="-1"/>
        </w:rPr>
        <w:t>,</w:t>
      </w:r>
      <w:r>
        <w:rPr>
          <w:spacing w:val="-9"/>
        </w:rPr>
        <w:t xml:space="preserve"> </w:t>
      </w:r>
      <w:r>
        <w:rPr>
          <w:spacing w:val="-1"/>
        </w:rPr>
        <w:t>2012,</w:t>
      </w:r>
      <w:r>
        <w:rPr>
          <w:spacing w:val="-9"/>
        </w:rPr>
        <w:t xml:space="preserve"> </w:t>
      </w:r>
      <w:r>
        <w:rPr>
          <w:spacing w:val="-1"/>
        </w:rPr>
        <w:t>14,</w:t>
      </w:r>
      <w:r>
        <w:rPr>
          <w:spacing w:val="-9"/>
        </w:rPr>
        <w:t xml:space="preserve"> </w:t>
      </w:r>
      <w:r>
        <w:rPr>
          <w:spacing w:val="-1"/>
        </w:rPr>
        <w:t>1030</w:t>
      </w:r>
      <w:r>
        <w:rPr>
          <w:rFonts w:ascii="Arial MT" w:hAnsi="Arial MT"/>
          <w:spacing w:val="-1"/>
        </w:rPr>
        <w:t>–</w:t>
      </w:r>
      <w:r>
        <w:rPr>
          <w:spacing w:val="-1"/>
        </w:rPr>
        <w:t>1034.</w:t>
      </w:r>
    </w:p>
    <w:p w14:paraId="7234A937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4" w:line="278" w:lineRule="auto"/>
        <w:ind w:left="948" w:right="38" w:hanging="278"/>
        <w:jc w:val="both"/>
        <w:rPr>
          <w:sz w:val="18"/>
        </w:rPr>
      </w:pPr>
      <w:r>
        <w:rPr>
          <w:w w:val="105"/>
          <w:sz w:val="18"/>
        </w:rPr>
        <w:t>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Gade,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Saptal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Bhanage,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Commun.</w:t>
      </w:r>
      <w:r>
        <w:rPr>
          <w:w w:val="105"/>
          <w:sz w:val="18"/>
        </w:rPr>
        <w:t>, 2022,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172, 106542.</w:t>
      </w:r>
    </w:p>
    <w:p w14:paraId="694C861C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before="133" w:line="276" w:lineRule="auto"/>
        <w:ind w:left="377" w:right="108" w:hanging="278"/>
        <w:jc w:val="both"/>
        <w:rPr>
          <w:sz w:val="18"/>
        </w:rPr>
      </w:pPr>
      <w:r>
        <w:rPr>
          <w:w w:val="99"/>
          <w:sz w:val="18"/>
        </w:rPr>
        <w:br w:type="column"/>
      </w:r>
      <w:r>
        <w:rPr>
          <w:w w:val="105"/>
          <w:sz w:val="18"/>
        </w:rPr>
        <w:t>R.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Gérardy,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D.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P.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Debecker,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Estager,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P.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Luis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J.-C.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Monbaliu,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Chem. Rev.</w:t>
      </w:r>
      <w:r>
        <w:rPr>
          <w:w w:val="105"/>
          <w:sz w:val="18"/>
        </w:rPr>
        <w:t>, 2020, 120, 7219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7347.</w:t>
      </w:r>
    </w:p>
    <w:p w14:paraId="37C1C600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before="2" w:line="278" w:lineRule="auto"/>
        <w:ind w:left="377" w:right="108" w:hanging="278"/>
        <w:jc w:val="both"/>
        <w:rPr>
          <w:sz w:val="18"/>
        </w:rPr>
      </w:pPr>
      <w:r>
        <w:rPr>
          <w:w w:val="105"/>
          <w:sz w:val="18"/>
        </w:rPr>
        <w:t>P.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Prete,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D.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Cespi,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F.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Passarini,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Capacchione,</w:t>
      </w:r>
      <w:r>
        <w:rPr>
          <w:spacing w:val="38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Proto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 xml:space="preserve">and R. Cucciniello, </w:t>
      </w:r>
      <w:r>
        <w:rPr>
          <w:i/>
          <w:w w:val="105"/>
          <w:sz w:val="18"/>
        </w:rPr>
        <w:t>Curr. Opin. Green Sustainable Chem.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2022, 35,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100624.</w:t>
      </w:r>
    </w:p>
    <w:p w14:paraId="1FD5C212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line="207" w:lineRule="exact"/>
        <w:ind w:left="377" w:hanging="278"/>
        <w:jc w:val="both"/>
        <w:rPr>
          <w:sz w:val="18"/>
        </w:rPr>
      </w:pPr>
      <w:r>
        <w:rPr>
          <w:sz w:val="18"/>
        </w:rPr>
        <w:t>A.</w:t>
      </w:r>
      <w:r>
        <w:rPr>
          <w:spacing w:val="42"/>
          <w:sz w:val="18"/>
        </w:rPr>
        <w:t xml:space="preserve"> </w:t>
      </w:r>
      <w:r>
        <w:rPr>
          <w:sz w:val="18"/>
        </w:rPr>
        <w:t>Abdullah,</w:t>
      </w:r>
      <w:r>
        <w:rPr>
          <w:spacing w:val="87"/>
          <w:sz w:val="18"/>
        </w:rPr>
        <w:t xml:space="preserve"> </w:t>
      </w:r>
      <w:r>
        <w:rPr>
          <w:sz w:val="18"/>
        </w:rPr>
        <w:t>A.</w:t>
      </w:r>
      <w:r>
        <w:rPr>
          <w:spacing w:val="86"/>
          <w:sz w:val="18"/>
        </w:rPr>
        <w:t xml:space="preserve"> </w:t>
      </w:r>
      <w:r>
        <w:rPr>
          <w:sz w:val="18"/>
        </w:rPr>
        <w:t>Zuhairi</w:t>
      </w:r>
      <w:r>
        <w:rPr>
          <w:spacing w:val="86"/>
          <w:sz w:val="18"/>
        </w:rPr>
        <w:t xml:space="preserve"> </w:t>
      </w:r>
      <w:r>
        <w:rPr>
          <w:sz w:val="18"/>
        </w:rPr>
        <w:t>Abdullah,</w:t>
      </w:r>
      <w:r>
        <w:rPr>
          <w:spacing w:val="88"/>
          <w:sz w:val="18"/>
        </w:rPr>
        <w:t xml:space="preserve"> </w:t>
      </w:r>
      <w:r>
        <w:rPr>
          <w:sz w:val="18"/>
        </w:rPr>
        <w:t>M.</w:t>
      </w:r>
      <w:r>
        <w:rPr>
          <w:spacing w:val="86"/>
          <w:sz w:val="18"/>
        </w:rPr>
        <w:t xml:space="preserve"> </w:t>
      </w:r>
      <w:r>
        <w:rPr>
          <w:sz w:val="18"/>
        </w:rPr>
        <w:t>Ahmed,</w:t>
      </w:r>
      <w:r>
        <w:rPr>
          <w:spacing w:val="87"/>
          <w:sz w:val="18"/>
        </w:rPr>
        <w:t xml:space="preserve"> </w:t>
      </w:r>
      <w:r>
        <w:rPr>
          <w:sz w:val="18"/>
        </w:rPr>
        <w:t>J.</w:t>
      </w:r>
      <w:r>
        <w:rPr>
          <w:spacing w:val="88"/>
          <w:sz w:val="18"/>
        </w:rPr>
        <w:t xml:space="preserve"> </w:t>
      </w:r>
      <w:r>
        <w:rPr>
          <w:sz w:val="18"/>
        </w:rPr>
        <w:t>Khan,</w:t>
      </w:r>
    </w:p>
    <w:p w14:paraId="6682FEBC" w14:textId="77777777" w:rsidR="00257F9D" w:rsidRDefault="00000000">
      <w:pPr>
        <w:spacing w:before="34" w:line="278" w:lineRule="auto"/>
        <w:ind w:left="377" w:right="108"/>
        <w:jc w:val="both"/>
        <w:rPr>
          <w:sz w:val="18"/>
        </w:rPr>
      </w:pPr>
      <w:r>
        <w:rPr>
          <w:sz w:val="18"/>
        </w:rPr>
        <w:t>M.</w:t>
      </w:r>
      <w:r>
        <w:rPr>
          <w:spacing w:val="1"/>
          <w:sz w:val="18"/>
        </w:rPr>
        <w:t xml:space="preserve"> </w:t>
      </w:r>
      <w:r>
        <w:rPr>
          <w:sz w:val="18"/>
        </w:rPr>
        <w:t>Shahadat,</w:t>
      </w:r>
      <w:r>
        <w:rPr>
          <w:spacing w:val="1"/>
          <w:sz w:val="18"/>
        </w:rPr>
        <w:t xml:space="preserve"> </w:t>
      </w:r>
      <w:r>
        <w:rPr>
          <w:sz w:val="18"/>
        </w:rPr>
        <w:t>K.</w:t>
      </w:r>
      <w:r>
        <w:rPr>
          <w:spacing w:val="1"/>
          <w:sz w:val="18"/>
        </w:rPr>
        <w:t xml:space="preserve"> </w:t>
      </w:r>
      <w:r>
        <w:rPr>
          <w:sz w:val="18"/>
        </w:rPr>
        <w:t>Umar</w:t>
      </w:r>
      <w:r>
        <w:rPr>
          <w:spacing w:val="1"/>
          <w:sz w:val="18"/>
        </w:rPr>
        <w:t xml:space="preserve"> </w:t>
      </w:r>
      <w:r>
        <w:rPr>
          <w:sz w:val="18"/>
        </w:rPr>
        <w:t>and</w:t>
      </w:r>
      <w:r>
        <w:rPr>
          <w:spacing w:val="1"/>
          <w:sz w:val="18"/>
        </w:rPr>
        <w:t xml:space="preserve"> </w:t>
      </w:r>
      <w:r>
        <w:rPr>
          <w:sz w:val="18"/>
        </w:rPr>
        <w:t>M.</w:t>
      </w:r>
      <w:r>
        <w:rPr>
          <w:spacing w:val="1"/>
          <w:sz w:val="18"/>
        </w:rPr>
        <w:t xml:space="preserve"> </w:t>
      </w:r>
      <w:r>
        <w:rPr>
          <w:sz w:val="18"/>
        </w:rPr>
        <w:t>A.</w:t>
      </w:r>
      <w:r>
        <w:rPr>
          <w:spacing w:val="45"/>
          <w:sz w:val="18"/>
        </w:rPr>
        <w:t xml:space="preserve"> </w:t>
      </w:r>
      <w:r>
        <w:rPr>
          <w:sz w:val="18"/>
        </w:rPr>
        <w:t>Alim,</w:t>
      </w:r>
      <w:r>
        <w:rPr>
          <w:spacing w:val="45"/>
          <w:sz w:val="18"/>
        </w:rPr>
        <w:t xml:space="preserve"> </w:t>
      </w:r>
      <w:r>
        <w:rPr>
          <w:i/>
          <w:sz w:val="18"/>
        </w:rPr>
        <w:t>J.</w:t>
      </w:r>
      <w:r>
        <w:rPr>
          <w:i/>
          <w:spacing w:val="45"/>
          <w:sz w:val="18"/>
        </w:rPr>
        <w:t xml:space="preserve"> </w:t>
      </w:r>
      <w:r>
        <w:rPr>
          <w:i/>
          <w:sz w:val="18"/>
        </w:rPr>
        <w:t>Cleaner</w:t>
      </w:r>
      <w:r>
        <w:rPr>
          <w:i/>
          <w:spacing w:val="45"/>
          <w:sz w:val="18"/>
        </w:rPr>
        <w:t xml:space="preserve"> </w:t>
      </w:r>
      <w:r>
        <w:rPr>
          <w:i/>
          <w:sz w:val="18"/>
        </w:rPr>
        <w:t>Prod.</w:t>
      </w:r>
      <w:r>
        <w:rPr>
          <w:sz w:val="18"/>
        </w:rPr>
        <w:t>,</w:t>
      </w:r>
      <w:r>
        <w:rPr>
          <w:spacing w:val="1"/>
          <w:sz w:val="18"/>
        </w:rPr>
        <w:t xml:space="preserve"> </w:t>
      </w:r>
      <w:r>
        <w:rPr>
          <w:sz w:val="18"/>
        </w:rPr>
        <w:t>2022,</w:t>
      </w:r>
      <w:r>
        <w:rPr>
          <w:spacing w:val="3"/>
          <w:sz w:val="18"/>
        </w:rPr>
        <w:t xml:space="preserve"> </w:t>
      </w:r>
      <w:r>
        <w:rPr>
          <w:sz w:val="18"/>
        </w:rPr>
        <w:t>341,</w:t>
      </w:r>
      <w:r>
        <w:rPr>
          <w:spacing w:val="3"/>
          <w:sz w:val="18"/>
        </w:rPr>
        <w:t xml:space="preserve"> </w:t>
      </w:r>
      <w:r>
        <w:rPr>
          <w:sz w:val="18"/>
        </w:rPr>
        <w:t>130876.</w:t>
      </w:r>
    </w:p>
    <w:p w14:paraId="4A73561A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line="278" w:lineRule="auto"/>
        <w:ind w:left="377" w:right="109" w:hanging="278"/>
        <w:jc w:val="left"/>
        <w:rPr>
          <w:sz w:val="18"/>
        </w:rPr>
      </w:pPr>
      <w:r>
        <w:rPr>
          <w:w w:val="105"/>
          <w:sz w:val="18"/>
        </w:rPr>
        <w:t>R.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Varma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Len,</w:t>
      </w:r>
      <w:r>
        <w:rPr>
          <w:spacing w:val="3"/>
          <w:w w:val="105"/>
          <w:sz w:val="18"/>
        </w:rPr>
        <w:t xml:space="preserve"> </w:t>
      </w:r>
      <w:r>
        <w:rPr>
          <w:i/>
          <w:w w:val="105"/>
          <w:sz w:val="18"/>
        </w:rPr>
        <w:t>Curr.</w:t>
      </w:r>
      <w:r>
        <w:rPr>
          <w:i/>
          <w:spacing w:val="4"/>
          <w:w w:val="105"/>
          <w:sz w:val="18"/>
        </w:rPr>
        <w:t xml:space="preserve"> </w:t>
      </w:r>
      <w:r>
        <w:rPr>
          <w:i/>
          <w:w w:val="105"/>
          <w:sz w:val="18"/>
        </w:rPr>
        <w:t>Opin.</w:t>
      </w:r>
      <w:r>
        <w:rPr>
          <w:i/>
          <w:spacing w:val="3"/>
          <w:w w:val="105"/>
          <w:sz w:val="18"/>
        </w:rPr>
        <w:t xml:space="preserve"> </w:t>
      </w:r>
      <w:r>
        <w:rPr>
          <w:i/>
          <w:w w:val="105"/>
          <w:sz w:val="18"/>
        </w:rPr>
        <w:t>Green</w:t>
      </w:r>
      <w:r>
        <w:rPr>
          <w:i/>
          <w:spacing w:val="3"/>
          <w:w w:val="105"/>
          <w:sz w:val="18"/>
        </w:rPr>
        <w:t xml:space="preserve"> </w:t>
      </w:r>
      <w:r>
        <w:rPr>
          <w:i/>
          <w:w w:val="105"/>
          <w:sz w:val="18"/>
        </w:rPr>
        <w:t>Sustainable</w:t>
      </w:r>
      <w:r>
        <w:rPr>
          <w:i/>
          <w:spacing w:val="-45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w w:val="105"/>
          <w:sz w:val="18"/>
        </w:rPr>
        <w:t>, 2019, 15, 83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90.</w:t>
      </w:r>
    </w:p>
    <w:p w14:paraId="45BAFB30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line="278" w:lineRule="auto"/>
        <w:ind w:left="377" w:right="108" w:hanging="278"/>
        <w:jc w:val="left"/>
        <w:rPr>
          <w:sz w:val="18"/>
        </w:rPr>
      </w:pPr>
      <w:r>
        <w:rPr>
          <w:w w:val="105"/>
          <w:sz w:val="18"/>
        </w:rPr>
        <w:t>C.-H.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Zhou,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Beltramini,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Y.-X.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Fan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G.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Q.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Lu,</w:t>
      </w:r>
      <w:r>
        <w:rPr>
          <w:spacing w:val="6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i/>
          <w:spacing w:val="-44"/>
          <w:w w:val="105"/>
          <w:sz w:val="18"/>
        </w:rPr>
        <w:t xml:space="preserve"> </w:t>
      </w:r>
      <w:r>
        <w:rPr>
          <w:i/>
          <w:w w:val="105"/>
          <w:sz w:val="18"/>
        </w:rPr>
        <w:t>Soc.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Rev.</w:t>
      </w:r>
      <w:r>
        <w:rPr>
          <w:w w:val="105"/>
          <w:sz w:val="18"/>
        </w:rPr>
        <w:t>, 2008,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37, 527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549.</w:t>
      </w:r>
    </w:p>
    <w:p w14:paraId="31432ED0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line="207" w:lineRule="exact"/>
        <w:ind w:left="377" w:hanging="278"/>
        <w:jc w:val="left"/>
        <w:rPr>
          <w:sz w:val="18"/>
        </w:rPr>
      </w:pPr>
      <w:r>
        <w:rPr>
          <w:w w:val="110"/>
          <w:sz w:val="18"/>
        </w:rPr>
        <w:t>T.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Attarbachi,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M.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D.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Kingsley</w:t>
      </w:r>
      <w:r>
        <w:rPr>
          <w:spacing w:val="4"/>
          <w:w w:val="110"/>
          <w:sz w:val="18"/>
        </w:rPr>
        <w:t xml:space="preserve"> </w:t>
      </w:r>
      <w:r>
        <w:rPr>
          <w:w w:val="110"/>
          <w:sz w:val="18"/>
        </w:rPr>
        <w:t>and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V.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Spallina,</w:t>
      </w:r>
      <w:r>
        <w:rPr>
          <w:spacing w:val="6"/>
          <w:w w:val="110"/>
          <w:sz w:val="18"/>
        </w:rPr>
        <w:t xml:space="preserve"> </w:t>
      </w:r>
      <w:r>
        <w:rPr>
          <w:i/>
          <w:w w:val="110"/>
          <w:sz w:val="18"/>
        </w:rPr>
        <w:t>Fuel</w:t>
      </w:r>
      <w:r>
        <w:rPr>
          <w:w w:val="110"/>
          <w:sz w:val="18"/>
        </w:rPr>
        <w:t>,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2023,</w:t>
      </w:r>
    </w:p>
    <w:p w14:paraId="7967BB40" w14:textId="77777777" w:rsidR="00257F9D" w:rsidRDefault="00000000">
      <w:pPr>
        <w:pStyle w:val="BodyText"/>
        <w:spacing w:before="30"/>
        <w:ind w:left="377"/>
      </w:pPr>
      <w:r>
        <w:rPr>
          <w:w w:val="105"/>
        </w:rPr>
        <w:t>340,</w:t>
      </w:r>
      <w:r>
        <w:rPr>
          <w:spacing w:val="-6"/>
          <w:w w:val="105"/>
        </w:rPr>
        <w:t xml:space="preserve"> </w:t>
      </w:r>
      <w:r>
        <w:rPr>
          <w:w w:val="105"/>
        </w:rPr>
        <w:t>127485.</w:t>
      </w:r>
    </w:p>
    <w:p w14:paraId="1B87705A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before="33"/>
        <w:ind w:left="377" w:hanging="278"/>
        <w:jc w:val="both"/>
        <w:rPr>
          <w:sz w:val="18"/>
        </w:rPr>
      </w:pPr>
      <w:r>
        <w:rPr>
          <w:w w:val="105"/>
          <w:sz w:val="18"/>
        </w:rPr>
        <w:t>(</w:t>
      </w:r>
      <w:r>
        <w:rPr>
          <w:i/>
          <w:w w:val="105"/>
          <w:sz w:val="18"/>
        </w:rPr>
        <w:t>a</w:t>
      </w:r>
      <w:r>
        <w:rPr>
          <w:w w:val="105"/>
          <w:sz w:val="18"/>
        </w:rPr>
        <w:t>)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L.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Smith,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Douthwaite,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Mugford,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>F.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Dummer,</w:t>
      </w:r>
    </w:p>
    <w:p w14:paraId="35EDE7F7" w14:textId="77777777" w:rsidR="00257F9D" w:rsidRDefault="00000000">
      <w:pPr>
        <w:pStyle w:val="BodyText"/>
        <w:spacing w:before="34" w:line="278" w:lineRule="auto"/>
        <w:ind w:left="377" w:right="108"/>
        <w:jc w:val="both"/>
      </w:pPr>
      <w:r>
        <w:t>D.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Willock,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J.</w:t>
      </w:r>
      <w:r>
        <w:rPr>
          <w:spacing w:val="1"/>
        </w:rPr>
        <w:t xml:space="preserve"> </w:t>
      </w:r>
      <w:r>
        <w:t>Hutchings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S.</w:t>
      </w:r>
      <w:r>
        <w:rPr>
          <w:spacing w:val="45"/>
        </w:rPr>
        <w:t xml:space="preserve"> </w:t>
      </w:r>
      <w:r>
        <w:t>H.</w:t>
      </w:r>
      <w:r>
        <w:rPr>
          <w:spacing w:val="45"/>
        </w:rPr>
        <w:t xml:space="preserve"> </w:t>
      </w:r>
      <w:r>
        <w:t>Taylor,</w:t>
      </w:r>
      <w:r>
        <w:rPr>
          <w:spacing w:val="45"/>
        </w:rPr>
        <w:t xml:space="preserve"> </w:t>
      </w:r>
      <w:r>
        <w:rPr>
          <w:i/>
        </w:rPr>
        <w:t>Energies</w:t>
      </w:r>
      <w:r>
        <w:t>,</w:t>
      </w:r>
      <w:r>
        <w:rPr>
          <w:spacing w:val="1"/>
        </w:rPr>
        <w:t xml:space="preserve"> </w:t>
      </w:r>
      <w:r>
        <w:t>2022,</w:t>
      </w:r>
      <w:r>
        <w:rPr>
          <w:spacing w:val="1"/>
        </w:rPr>
        <w:t xml:space="preserve"> </w:t>
      </w:r>
      <w:r>
        <w:t>15,</w:t>
      </w:r>
      <w:r>
        <w:rPr>
          <w:spacing w:val="1"/>
        </w:rPr>
        <w:t xml:space="preserve"> </w:t>
      </w:r>
      <w:r>
        <w:t>6250;</w:t>
      </w:r>
      <w:r>
        <w:rPr>
          <w:spacing w:val="1"/>
        </w:rPr>
        <w:t xml:space="preserve"> </w:t>
      </w:r>
      <w:r>
        <w:t>(</w:t>
      </w:r>
      <w:r>
        <w:rPr>
          <w:i/>
        </w:rPr>
        <w:t>b</w:t>
      </w:r>
      <w:r>
        <w:t>)</w:t>
      </w:r>
      <w:r>
        <w:rPr>
          <w:spacing w:val="1"/>
        </w:rPr>
        <w:t xml:space="preserve"> </w:t>
      </w:r>
      <w:r>
        <w:t>R.</w:t>
      </w:r>
      <w:r>
        <w:rPr>
          <w:spacing w:val="1"/>
        </w:rPr>
        <w:t xml:space="preserve"> </w:t>
      </w:r>
      <w:r>
        <w:t>Mane,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Jeon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C.</w:t>
      </w:r>
      <w:r>
        <w:rPr>
          <w:spacing w:val="1"/>
        </w:rPr>
        <w:t xml:space="preserve"> </w:t>
      </w:r>
      <w:r>
        <w:t>Rode,</w:t>
      </w:r>
      <w:r>
        <w:rPr>
          <w:spacing w:val="45"/>
        </w:rPr>
        <w:t xml:space="preserve"> </w:t>
      </w:r>
      <w:r>
        <w:rPr>
          <w:i/>
        </w:rPr>
        <w:t>Green</w:t>
      </w:r>
      <w:r>
        <w:rPr>
          <w:i/>
          <w:spacing w:val="1"/>
        </w:rPr>
        <w:t xml:space="preserve"> </w:t>
      </w:r>
      <w:r>
        <w:rPr>
          <w:i/>
        </w:rPr>
        <w:t>Chem.</w:t>
      </w:r>
      <w:r>
        <w:t>,</w:t>
      </w:r>
      <w:r>
        <w:rPr>
          <w:spacing w:val="24"/>
        </w:rPr>
        <w:t xml:space="preserve"> </w:t>
      </w:r>
      <w:r>
        <w:t>2022,</w:t>
      </w:r>
      <w:r>
        <w:rPr>
          <w:spacing w:val="26"/>
        </w:rPr>
        <w:t xml:space="preserve"> </w:t>
      </w:r>
      <w:r>
        <w:t>24,</w:t>
      </w:r>
      <w:r>
        <w:rPr>
          <w:spacing w:val="26"/>
        </w:rPr>
        <w:t xml:space="preserve"> </w:t>
      </w:r>
      <w:r>
        <w:t>6751</w:t>
      </w:r>
      <w:r>
        <w:rPr>
          <w:rFonts w:ascii="Arial MT" w:hAnsi="Arial MT"/>
        </w:rPr>
        <w:t>–</w:t>
      </w:r>
      <w:r>
        <w:t>6781;</w:t>
      </w:r>
      <w:r>
        <w:rPr>
          <w:spacing w:val="25"/>
        </w:rPr>
        <w:t xml:space="preserve"> </w:t>
      </w:r>
      <w:r>
        <w:t>(</w:t>
      </w:r>
      <w:r>
        <w:rPr>
          <w:i/>
        </w:rPr>
        <w:t>c</w:t>
      </w:r>
      <w:r>
        <w:t>)</w:t>
      </w:r>
      <w:r>
        <w:rPr>
          <w:spacing w:val="26"/>
        </w:rPr>
        <w:t xml:space="preserve"> </w:t>
      </w:r>
      <w:r>
        <w:t>R.</w:t>
      </w:r>
      <w:r>
        <w:rPr>
          <w:spacing w:val="26"/>
        </w:rPr>
        <w:t xml:space="preserve"> </w:t>
      </w:r>
      <w:r>
        <w:t>Gérardy,</w:t>
      </w:r>
      <w:r>
        <w:rPr>
          <w:spacing w:val="24"/>
        </w:rPr>
        <w:t xml:space="preserve"> </w:t>
      </w:r>
      <w:r>
        <w:t>D.</w:t>
      </w:r>
      <w:r>
        <w:rPr>
          <w:spacing w:val="27"/>
        </w:rPr>
        <w:t xml:space="preserve"> </w:t>
      </w:r>
      <w:r>
        <w:t>P.</w:t>
      </w:r>
      <w:r>
        <w:rPr>
          <w:spacing w:val="26"/>
        </w:rPr>
        <w:t xml:space="preserve"> </w:t>
      </w:r>
      <w:r>
        <w:t>Debecker,</w:t>
      </w:r>
    </w:p>
    <w:p w14:paraId="02E8BC36" w14:textId="77777777" w:rsidR="00257F9D" w:rsidRDefault="00000000">
      <w:pPr>
        <w:pStyle w:val="BodyText"/>
        <w:spacing w:line="206" w:lineRule="exact"/>
        <w:ind w:left="377"/>
        <w:jc w:val="both"/>
      </w:pPr>
      <w:r>
        <w:rPr>
          <w:w w:val="105"/>
        </w:rPr>
        <w:t>J.</w:t>
      </w:r>
      <w:r>
        <w:rPr>
          <w:spacing w:val="9"/>
          <w:w w:val="105"/>
        </w:rPr>
        <w:t xml:space="preserve"> </w:t>
      </w:r>
      <w:r>
        <w:rPr>
          <w:w w:val="105"/>
        </w:rPr>
        <w:t>Estager,</w:t>
      </w:r>
      <w:r>
        <w:rPr>
          <w:spacing w:val="9"/>
          <w:w w:val="105"/>
        </w:rPr>
        <w:t xml:space="preserve"> </w:t>
      </w:r>
      <w:r>
        <w:rPr>
          <w:w w:val="105"/>
        </w:rPr>
        <w:t>P.</w:t>
      </w:r>
      <w:r>
        <w:rPr>
          <w:spacing w:val="8"/>
          <w:w w:val="105"/>
        </w:rPr>
        <w:t xml:space="preserve"> </w:t>
      </w:r>
      <w:r>
        <w:rPr>
          <w:w w:val="105"/>
        </w:rPr>
        <w:t>Luis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J.-C.</w:t>
      </w:r>
      <w:r>
        <w:rPr>
          <w:spacing w:val="9"/>
          <w:w w:val="105"/>
        </w:rPr>
        <w:t xml:space="preserve"> </w:t>
      </w:r>
      <w:r>
        <w:rPr>
          <w:w w:val="105"/>
        </w:rPr>
        <w:t>M.</w:t>
      </w:r>
      <w:r>
        <w:rPr>
          <w:spacing w:val="10"/>
          <w:w w:val="105"/>
        </w:rPr>
        <w:t xml:space="preserve"> </w:t>
      </w:r>
      <w:r>
        <w:rPr>
          <w:w w:val="105"/>
        </w:rPr>
        <w:t>Monbaliu,</w:t>
      </w:r>
      <w:r>
        <w:rPr>
          <w:spacing w:val="9"/>
          <w:w w:val="105"/>
        </w:rPr>
        <w:t xml:space="preserve"> </w:t>
      </w:r>
      <w:r>
        <w:rPr>
          <w:i/>
          <w:w w:val="105"/>
        </w:rPr>
        <w:t>Chem.</w:t>
      </w:r>
      <w:r>
        <w:rPr>
          <w:i/>
          <w:spacing w:val="9"/>
          <w:w w:val="105"/>
        </w:rPr>
        <w:t xml:space="preserve"> </w:t>
      </w:r>
      <w:r>
        <w:rPr>
          <w:i/>
          <w:w w:val="105"/>
        </w:rPr>
        <w:t>Rev.</w:t>
      </w:r>
      <w:r>
        <w:rPr>
          <w:w w:val="105"/>
        </w:rPr>
        <w:t>,</w:t>
      </w:r>
      <w:r>
        <w:rPr>
          <w:spacing w:val="8"/>
          <w:w w:val="105"/>
        </w:rPr>
        <w:t xml:space="preserve"> </w:t>
      </w:r>
      <w:r>
        <w:rPr>
          <w:w w:val="105"/>
        </w:rPr>
        <w:t>2020,</w:t>
      </w:r>
    </w:p>
    <w:p w14:paraId="3589100D" w14:textId="77777777" w:rsidR="00257F9D" w:rsidRDefault="00000000">
      <w:pPr>
        <w:pStyle w:val="BodyText"/>
        <w:spacing w:before="31"/>
        <w:ind w:left="377"/>
        <w:jc w:val="both"/>
      </w:pPr>
      <w:r>
        <w:t>120(15),</w:t>
      </w:r>
      <w:r>
        <w:rPr>
          <w:spacing w:val="17"/>
        </w:rPr>
        <w:t xml:space="preserve"> </w:t>
      </w:r>
      <w:r>
        <w:t>7219</w:t>
      </w:r>
      <w:r>
        <w:rPr>
          <w:rFonts w:ascii="Arial MT" w:hAnsi="Arial MT"/>
        </w:rPr>
        <w:t>–</w:t>
      </w:r>
      <w:r>
        <w:t>7347.</w:t>
      </w:r>
    </w:p>
    <w:p w14:paraId="6639918C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before="34"/>
        <w:ind w:left="377" w:hanging="278"/>
        <w:jc w:val="left"/>
        <w:rPr>
          <w:sz w:val="18"/>
        </w:rPr>
      </w:pPr>
      <w:r>
        <w:rPr>
          <w:w w:val="105"/>
          <w:sz w:val="18"/>
        </w:rPr>
        <w:t>K.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Wang,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Z.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Yang,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Y.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Ma,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W.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Zhao,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Sun,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T.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Lu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H.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He,</w:t>
      </w:r>
    </w:p>
    <w:p w14:paraId="49919BFF" w14:textId="77777777" w:rsidR="00257F9D" w:rsidRDefault="00000000">
      <w:pPr>
        <w:spacing w:before="32"/>
        <w:ind w:left="377"/>
        <w:jc w:val="both"/>
        <w:rPr>
          <w:sz w:val="18"/>
        </w:rPr>
      </w:pPr>
      <w:r>
        <w:rPr>
          <w:i/>
          <w:sz w:val="18"/>
        </w:rPr>
        <w:t>Biofuels,</w:t>
      </w:r>
      <w:r>
        <w:rPr>
          <w:i/>
          <w:spacing w:val="13"/>
          <w:sz w:val="18"/>
        </w:rPr>
        <w:t xml:space="preserve"> </w:t>
      </w:r>
      <w:r>
        <w:rPr>
          <w:i/>
          <w:sz w:val="18"/>
        </w:rPr>
        <w:t>Bioprod.</w:t>
      </w:r>
      <w:r>
        <w:rPr>
          <w:i/>
          <w:spacing w:val="14"/>
          <w:sz w:val="18"/>
        </w:rPr>
        <w:t xml:space="preserve"> </w:t>
      </w:r>
      <w:r>
        <w:rPr>
          <w:i/>
          <w:sz w:val="18"/>
        </w:rPr>
        <w:t>Biorefin.</w:t>
      </w:r>
      <w:r>
        <w:rPr>
          <w:sz w:val="18"/>
        </w:rPr>
        <w:t>,</w:t>
      </w:r>
      <w:r>
        <w:rPr>
          <w:spacing w:val="13"/>
          <w:sz w:val="18"/>
        </w:rPr>
        <w:t xml:space="preserve"> </w:t>
      </w:r>
      <w:r>
        <w:rPr>
          <w:sz w:val="18"/>
        </w:rPr>
        <w:t>2022,</w:t>
      </w:r>
      <w:r>
        <w:rPr>
          <w:spacing w:val="14"/>
          <w:sz w:val="18"/>
        </w:rPr>
        <w:t xml:space="preserve"> </w:t>
      </w:r>
      <w:r>
        <w:rPr>
          <w:sz w:val="18"/>
        </w:rPr>
        <w:t>16,</w:t>
      </w:r>
      <w:r>
        <w:rPr>
          <w:spacing w:val="14"/>
          <w:sz w:val="18"/>
        </w:rPr>
        <w:t xml:space="preserve"> </w:t>
      </w:r>
      <w:r>
        <w:rPr>
          <w:sz w:val="18"/>
        </w:rPr>
        <w:t>1428</w:t>
      </w:r>
      <w:r>
        <w:rPr>
          <w:rFonts w:ascii="Arial MT" w:hAnsi="Arial MT"/>
          <w:sz w:val="18"/>
        </w:rPr>
        <w:t>–</w:t>
      </w:r>
      <w:r>
        <w:rPr>
          <w:sz w:val="18"/>
        </w:rPr>
        <w:t>1454.</w:t>
      </w:r>
    </w:p>
    <w:p w14:paraId="721A744E" w14:textId="77777777" w:rsidR="00257F9D" w:rsidRDefault="00000000">
      <w:pPr>
        <w:pStyle w:val="ListParagraph"/>
        <w:numPr>
          <w:ilvl w:val="0"/>
          <w:numId w:val="1"/>
        </w:numPr>
        <w:tabs>
          <w:tab w:val="left" w:pos="278"/>
        </w:tabs>
        <w:spacing w:before="33"/>
        <w:ind w:left="377" w:right="108" w:hanging="378"/>
        <w:rPr>
          <w:sz w:val="18"/>
        </w:rPr>
      </w:pPr>
      <w:r>
        <w:rPr>
          <w:w w:val="105"/>
          <w:sz w:val="18"/>
        </w:rPr>
        <w:t>A.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F.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d.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Costa,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d.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de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Oliveira,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Esposito,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Len,</w:t>
      </w:r>
    </w:p>
    <w:p w14:paraId="7BECB909" w14:textId="77777777" w:rsidR="00257F9D" w:rsidRDefault="00000000">
      <w:pPr>
        <w:pStyle w:val="BodyText"/>
        <w:spacing w:before="33"/>
        <w:ind w:right="108"/>
        <w:jc w:val="right"/>
      </w:pPr>
      <w:r>
        <w:rPr>
          <w:w w:val="110"/>
        </w:rPr>
        <w:t>R.</w:t>
      </w:r>
      <w:r>
        <w:rPr>
          <w:spacing w:val="35"/>
          <w:w w:val="110"/>
        </w:rPr>
        <w:t xml:space="preserve"> </w:t>
      </w:r>
      <w:r>
        <w:rPr>
          <w:w w:val="110"/>
        </w:rPr>
        <w:t>Luque,</w:t>
      </w:r>
      <w:r>
        <w:rPr>
          <w:spacing w:val="35"/>
          <w:w w:val="110"/>
        </w:rPr>
        <w:t xml:space="preserve"> </w:t>
      </w:r>
      <w:r>
        <w:rPr>
          <w:w w:val="110"/>
        </w:rPr>
        <w:t>R.</w:t>
      </w:r>
      <w:r>
        <w:rPr>
          <w:spacing w:val="36"/>
          <w:w w:val="110"/>
        </w:rPr>
        <w:t xml:space="preserve"> </w:t>
      </w:r>
      <w:r>
        <w:rPr>
          <w:w w:val="110"/>
        </w:rPr>
        <w:t>C.</w:t>
      </w:r>
      <w:r>
        <w:rPr>
          <w:spacing w:val="36"/>
          <w:w w:val="110"/>
        </w:rPr>
        <w:t xml:space="preserve"> </w:t>
      </w:r>
      <w:r>
        <w:rPr>
          <w:w w:val="110"/>
        </w:rPr>
        <w:t>R.</w:t>
      </w:r>
      <w:r>
        <w:rPr>
          <w:spacing w:val="36"/>
          <w:w w:val="110"/>
        </w:rPr>
        <w:t xml:space="preserve"> </w:t>
      </w:r>
      <w:r>
        <w:rPr>
          <w:w w:val="110"/>
        </w:rPr>
        <w:t>Noronha,</w:t>
      </w:r>
      <w:r>
        <w:rPr>
          <w:spacing w:val="35"/>
          <w:w w:val="110"/>
        </w:rPr>
        <w:t xml:space="preserve"> </w:t>
      </w:r>
      <w:r>
        <w:rPr>
          <w:w w:val="110"/>
        </w:rPr>
        <w:t>G.</w:t>
      </w:r>
      <w:r>
        <w:rPr>
          <w:spacing w:val="37"/>
          <w:w w:val="110"/>
        </w:rPr>
        <w:t xml:space="preserve"> </w:t>
      </w:r>
      <w:r>
        <w:rPr>
          <w:w w:val="110"/>
        </w:rPr>
        <w:t>N.</w:t>
      </w:r>
      <w:r>
        <w:rPr>
          <w:spacing w:val="35"/>
          <w:w w:val="110"/>
        </w:rPr>
        <w:t xml:space="preserve"> </w:t>
      </w:r>
      <w:r>
        <w:rPr>
          <w:w w:val="110"/>
        </w:rPr>
        <w:t>d.</w:t>
      </w:r>
      <w:r>
        <w:rPr>
          <w:spacing w:val="36"/>
          <w:w w:val="110"/>
        </w:rPr>
        <w:t xml:space="preserve"> </w:t>
      </w:r>
      <w:r>
        <w:rPr>
          <w:w w:val="110"/>
        </w:rPr>
        <w:t>Rocha</w:t>
      </w:r>
      <w:r>
        <w:rPr>
          <w:spacing w:val="35"/>
          <w:w w:val="110"/>
        </w:rPr>
        <w:t xml:space="preserve"> </w:t>
      </w:r>
      <w:r>
        <w:rPr>
          <w:w w:val="110"/>
        </w:rPr>
        <w:t>Filho</w:t>
      </w:r>
      <w:r>
        <w:rPr>
          <w:spacing w:val="36"/>
          <w:w w:val="110"/>
        </w:rPr>
        <w:t xml:space="preserve"> </w:t>
      </w:r>
      <w:r>
        <w:rPr>
          <w:w w:val="110"/>
        </w:rPr>
        <w:t>and</w:t>
      </w:r>
    </w:p>
    <w:p w14:paraId="43839344" w14:textId="77777777" w:rsidR="00257F9D" w:rsidRDefault="00000000">
      <w:pPr>
        <w:pStyle w:val="BodyText"/>
        <w:spacing w:before="34"/>
        <w:ind w:left="377"/>
      </w:pPr>
      <w:r>
        <w:rPr>
          <w:w w:val="105"/>
        </w:rPr>
        <w:t>L.</w:t>
      </w:r>
      <w:r>
        <w:rPr>
          <w:spacing w:val="-2"/>
          <w:w w:val="105"/>
        </w:rPr>
        <w:t xml:space="preserve"> </w:t>
      </w:r>
      <w:r>
        <w:rPr>
          <w:w w:val="105"/>
        </w:rPr>
        <w:t>A.</w:t>
      </w:r>
      <w:r>
        <w:rPr>
          <w:spacing w:val="-1"/>
          <w:w w:val="105"/>
        </w:rPr>
        <w:t xml:space="preserve"> </w:t>
      </w:r>
      <w:r>
        <w:rPr>
          <w:w w:val="105"/>
        </w:rPr>
        <w:t>S.</w:t>
      </w:r>
      <w:r>
        <w:rPr>
          <w:spacing w:val="-3"/>
          <w:w w:val="105"/>
        </w:rPr>
        <w:t xml:space="preserve"> </w:t>
      </w:r>
      <w:r>
        <w:rPr>
          <w:w w:val="105"/>
        </w:rPr>
        <w:t>d. Nascimento,</w:t>
      </w:r>
      <w:r>
        <w:rPr>
          <w:spacing w:val="-2"/>
          <w:w w:val="105"/>
        </w:rPr>
        <w:t xml:space="preserve"> </w:t>
      </w:r>
      <w:r>
        <w:rPr>
          <w:i/>
          <w:w w:val="105"/>
        </w:rPr>
        <w:t>Catalysts</w:t>
      </w:r>
      <w:r>
        <w:rPr>
          <w:w w:val="105"/>
        </w:rPr>
        <w:t>,</w:t>
      </w:r>
      <w:r>
        <w:rPr>
          <w:spacing w:val="-3"/>
          <w:w w:val="105"/>
        </w:rPr>
        <w:t xml:space="preserve"> </w:t>
      </w:r>
      <w:r>
        <w:rPr>
          <w:w w:val="105"/>
        </w:rPr>
        <w:t>2022, 12,</w:t>
      </w:r>
      <w:r>
        <w:rPr>
          <w:spacing w:val="-2"/>
          <w:w w:val="105"/>
        </w:rPr>
        <w:t xml:space="preserve"> </w:t>
      </w:r>
      <w:r>
        <w:rPr>
          <w:w w:val="105"/>
        </w:rPr>
        <w:t>570.</w:t>
      </w:r>
    </w:p>
    <w:p w14:paraId="29B5816E" w14:textId="77777777" w:rsidR="00257F9D" w:rsidRDefault="00000000">
      <w:pPr>
        <w:pStyle w:val="ListParagraph"/>
        <w:numPr>
          <w:ilvl w:val="0"/>
          <w:numId w:val="1"/>
        </w:numPr>
        <w:tabs>
          <w:tab w:val="left" w:pos="278"/>
        </w:tabs>
        <w:spacing w:before="32"/>
        <w:ind w:left="377" w:right="108" w:hanging="378"/>
        <w:rPr>
          <w:sz w:val="18"/>
        </w:rPr>
      </w:pPr>
      <w:r>
        <w:rPr>
          <w:w w:val="105"/>
          <w:sz w:val="18"/>
        </w:rPr>
        <w:t>I.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Zahid,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Ayoub,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Abdullah,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Mukhtar,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S.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>Saqib,</w:t>
      </w:r>
    </w:p>
    <w:p w14:paraId="333317C1" w14:textId="77777777" w:rsidR="00257F9D" w:rsidRDefault="00000000">
      <w:pPr>
        <w:pStyle w:val="BodyText"/>
        <w:spacing w:before="33"/>
        <w:ind w:right="108"/>
        <w:jc w:val="right"/>
      </w:pPr>
      <w:r>
        <w:rPr>
          <w:w w:val="105"/>
        </w:rPr>
        <w:t xml:space="preserve">S.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Rafiq,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S.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Ullah,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A.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G. </w:t>
      </w:r>
      <w:r>
        <w:rPr>
          <w:spacing w:val="39"/>
          <w:w w:val="105"/>
        </w:rPr>
        <w:t xml:space="preserve"> </w:t>
      </w:r>
      <w:r>
        <w:rPr>
          <w:w w:val="105"/>
        </w:rPr>
        <w:t xml:space="preserve">Al-Sehemi, </w:t>
      </w:r>
      <w:r>
        <w:rPr>
          <w:spacing w:val="40"/>
          <w:w w:val="105"/>
        </w:rPr>
        <w:t xml:space="preserve"> </w:t>
      </w:r>
      <w:r>
        <w:rPr>
          <w:w w:val="105"/>
        </w:rPr>
        <w:t xml:space="preserve">S. </w:t>
      </w:r>
      <w:r>
        <w:rPr>
          <w:spacing w:val="41"/>
          <w:w w:val="105"/>
        </w:rPr>
        <w:t xml:space="preserve"> </w:t>
      </w:r>
      <w:r>
        <w:rPr>
          <w:w w:val="105"/>
        </w:rPr>
        <w:t xml:space="preserve">Farrukh </w:t>
      </w:r>
      <w:r>
        <w:rPr>
          <w:spacing w:val="39"/>
          <w:w w:val="105"/>
        </w:rPr>
        <w:t xml:space="preserve"> </w:t>
      </w:r>
      <w:r>
        <w:rPr>
          <w:w w:val="105"/>
        </w:rPr>
        <w:t>and</w:t>
      </w:r>
    </w:p>
    <w:p w14:paraId="4A2302D5" w14:textId="77777777" w:rsidR="00257F9D" w:rsidRDefault="00000000">
      <w:pPr>
        <w:spacing w:before="33"/>
        <w:ind w:left="377"/>
        <w:rPr>
          <w:sz w:val="18"/>
        </w:rPr>
      </w:pPr>
      <w:r>
        <w:rPr>
          <w:sz w:val="18"/>
        </w:rPr>
        <w:t>M.</w:t>
      </w:r>
      <w:r>
        <w:rPr>
          <w:spacing w:val="15"/>
          <w:sz w:val="18"/>
        </w:rPr>
        <w:t xml:space="preserve"> </w:t>
      </w:r>
      <w:r>
        <w:rPr>
          <w:sz w:val="18"/>
        </w:rPr>
        <w:t>Danish,</w:t>
      </w:r>
      <w:r>
        <w:rPr>
          <w:spacing w:val="19"/>
          <w:sz w:val="18"/>
        </w:rPr>
        <w:t xml:space="preserve"> </w:t>
      </w:r>
      <w:r>
        <w:rPr>
          <w:i/>
          <w:sz w:val="18"/>
        </w:rPr>
        <w:t>ChemBioEng</w:t>
      </w:r>
      <w:r>
        <w:rPr>
          <w:i/>
          <w:spacing w:val="17"/>
          <w:sz w:val="18"/>
        </w:rPr>
        <w:t xml:space="preserve"> </w:t>
      </w:r>
      <w:r>
        <w:rPr>
          <w:i/>
          <w:sz w:val="18"/>
        </w:rPr>
        <w:t>Rev.</w:t>
      </w:r>
      <w:r>
        <w:rPr>
          <w:sz w:val="18"/>
        </w:rPr>
        <w:t>,</w:t>
      </w:r>
      <w:r>
        <w:rPr>
          <w:spacing w:val="17"/>
          <w:sz w:val="18"/>
        </w:rPr>
        <w:t xml:space="preserve"> </w:t>
      </w:r>
      <w:r>
        <w:rPr>
          <w:sz w:val="18"/>
        </w:rPr>
        <w:t>2021,</w:t>
      </w:r>
      <w:r>
        <w:rPr>
          <w:spacing w:val="17"/>
          <w:sz w:val="18"/>
        </w:rPr>
        <w:t xml:space="preserve"> </w:t>
      </w:r>
      <w:r>
        <w:rPr>
          <w:sz w:val="18"/>
        </w:rPr>
        <w:t>8,</w:t>
      </w:r>
      <w:r>
        <w:rPr>
          <w:spacing w:val="18"/>
          <w:sz w:val="18"/>
        </w:rPr>
        <w:t xml:space="preserve"> </w:t>
      </w:r>
      <w:r>
        <w:rPr>
          <w:sz w:val="18"/>
        </w:rPr>
        <w:t>227</w:t>
      </w:r>
      <w:r>
        <w:rPr>
          <w:rFonts w:ascii="Arial MT" w:hAnsi="Arial MT"/>
          <w:sz w:val="18"/>
        </w:rPr>
        <w:t>–</w:t>
      </w:r>
      <w:r>
        <w:rPr>
          <w:sz w:val="18"/>
        </w:rPr>
        <w:t>238.</w:t>
      </w:r>
    </w:p>
    <w:p w14:paraId="3C30764D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before="32"/>
        <w:ind w:left="377" w:hanging="278"/>
        <w:jc w:val="left"/>
        <w:rPr>
          <w:sz w:val="18"/>
        </w:rPr>
      </w:pPr>
      <w:r>
        <w:rPr>
          <w:w w:val="105"/>
          <w:sz w:val="18"/>
        </w:rPr>
        <w:t>P.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Koranian,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Q.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Huang,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Dalai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Sammynaiken,</w:t>
      </w:r>
    </w:p>
    <w:p w14:paraId="2A374868" w14:textId="77777777" w:rsidR="00257F9D" w:rsidRDefault="00000000">
      <w:pPr>
        <w:spacing w:before="33"/>
        <w:ind w:left="377"/>
        <w:rPr>
          <w:sz w:val="18"/>
        </w:rPr>
      </w:pPr>
      <w:r>
        <w:rPr>
          <w:i/>
          <w:w w:val="105"/>
          <w:sz w:val="18"/>
        </w:rPr>
        <w:t>Catalysts</w:t>
      </w:r>
      <w:r>
        <w:rPr>
          <w:w w:val="105"/>
          <w:sz w:val="18"/>
        </w:rPr>
        <w:t>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2022,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12,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897.</w:t>
      </w:r>
    </w:p>
    <w:p w14:paraId="25E18EDB" w14:textId="77777777" w:rsidR="00257F9D" w:rsidRDefault="00000000">
      <w:pPr>
        <w:pStyle w:val="ListParagraph"/>
        <w:numPr>
          <w:ilvl w:val="0"/>
          <w:numId w:val="1"/>
        </w:numPr>
        <w:tabs>
          <w:tab w:val="left" w:pos="278"/>
        </w:tabs>
        <w:spacing w:before="34"/>
        <w:ind w:left="377" w:right="108" w:hanging="378"/>
        <w:rPr>
          <w:sz w:val="18"/>
        </w:rPr>
      </w:pPr>
      <w:r>
        <w:rPr>
          <w:w w:val="105"/>
          <w:sz w:val="18"/>
        </w:rPr>
        <w:t xml:space="preserve">K. 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 xml:space="preserve">Murugesan, 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 xml:space="preserve">T. 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 xml:space="preserve">Senthamarai, 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 xml:space="preserve">V. 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 xml:space="preserve">G. 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Chandrashekhar,</w:t>
      </w:r>
    </w:p>
    <w:p w14:paraId="59322F90" w14:textId="77777777" w:rsidR="00257F9D" w:rsidRDefault="00000000">
      <w:pPr>
        <w:pStyle w:val="BodyText"/>
        <w:spacing w:before="32"/>
        <w:ind w:right="108"/>
        <w:jc w:val="right"/>
      </w:pPr>
      <w:r>
        <w:rPr>
          <w:w w:val="105"/>
        </w:rPr>
        <w:t>K.</w:t>
      </w:r>
      <w:r>
        <w:rPr>
          <w:spacing w:val="37"/>
          <w:w w:val="105"/>
        </w:rPr>
        <w:t xml:space="preserve"> </w:t>
      </w:r>
      <w:r>
        <w:rPr>
          <w:w w:val="105"/>
        </w:rPr>
        <w:t>Natte,</w:t>
      </w:r>
      <w:r>
        <w:rPr>
          <w:spacing w:val="38"/>
          <w:w w:val="105"/>
        </w:rPr>
        <w:t xml:space="preserve"> </w:t>
      </w:r>
      <w:r>
        <w:rPr>
          <w:w w:val="105"/>
        </w:rPr>
        <w:t>P.</w:t>
      </w:r>
      <w:r>
        <w:rPr>
          <w:spacing w:val="39"/>
          <w:w w:val="105"/>
        </w:rPr>
        <w:t xml:space="preserve"> </w:t>
      </w:r>
      <w:r>
        <w:rPr>
          <w:w w:val="105"/>
        </w:rPr>
        <w:t>C.</w:t>
      </w:r>
      <w:r>
        <w:rPr>
          <w:spacing w:val="38"/>
          <w:w w:val="105"/>
        </w:rPr>
        <w:t xml:space="preserve"> </w:t>
      </w:r>
      <w:r>
        <w:rPr>
          <w:w w:val="105"/>
        </w:rPr>
        <w:t>J.</w:t>
      </w:r>
      <w:r>
        <w:rPr>
          <w:spacing w:val="38"/>
          <w:w w:val="105"/>
        </w:rPr>
        <w:t xml:space="preserve"> </w:t>
      </w:r>
      <w:r>
        <w:rPr>
          <w:w w:val="105"/>
        </w:rPr>
        <w:t>Kamer,</w:t>
      </w:r>
      <w:r>
        <w:rPr>
          <w:spacing w:val="39"/>
          <w:w w:val="105"/>
        </w:rPr>
        <w:t xml:space="preserve"> </w:t>
      </w:r>
      <w:r>
        <w:rPr>
          <w:w w:val="105"/>
        </w:rPr>
        <w:t>M.</w:t>
      </w:r>
      <w:r>
        <w:rPr>
          <w:spacing w:val="38"/>
          <w:w w:val="105"/>
        </w:rPr>
        <w:t xml:space="preserve"> </w:t>
      </w:r>
      <w:r>
        <w:rPr>
          <w:w w:val="105"/>
        </w:rPr>
        <w:t>Beller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8"/>
          <w:w w:val="105"/>
        </w:rPr>
        <w:t xml:space="preserve"> </w:t>
      </w:r>
      <w:r>
        <w:rPr>
          <w:w w:val="105"/>
        </w:rPr>
        <w:t>R.</w:t>
      </w:r>
      <w:r>
        <w:rPr>
          <w:spacing w:val="39"/>
          <w:w w:val="105"/>
        </w:rPr>
        <w:t xml:space="preserve"> </w:t>
      </w:r>
      <w:r>
        <w:rPr>
          <w:w w:val="105"/>
        </w:rPr>
        <w:t>V.</w:t>
      </w:r>
      <w:r>
        <w:rPr>
          <w:spacing w:val="38"/>
          <w:w w:val="105"/>
        </w:rPr>
        <w:t xml:space="preserve"> </w:t>
      </w:r>
      <w:r>
        <w:rPr>
          <w:w w:val="105"/>
        </w:rPr>
        <w:t>Jagadeesh,</w:t>
      </w:r>
    </w:p>
    <w:p w14:paraId="75579681" w14:textId="77777777" w:rsidR="00257F9D" w:rsidRDefault="00000000">
      <w:pPr>
        <w:spacing w:before="33"/>
        <w:ind w:left="377"/>
        <w:rPr>
          <w:sz w:val="18"/>
        </w:rPr>
      </w:pPr>
      <w:r>
        <w:rPr>
          <w:i/>
          <w:w w:val="105"/>
          <w:sz w:val="18"/>
        </w:rPr>
        <w:t>Chem.</w:t>
      </w:r>
      <w:r>
        <w:rPr>
          <w:i/>
          <w:spacing w:val="-11"/>
          <w:w w:val="105"/>
          <w:sz w:val="18"/>
        </w:rPr>
        <w:t xml:space="preserve"> </w:t>
      </w:r>
      <w:r>
        <w:rPr>
          <w:i/>
          <w:w w:val="105"/>
          <w:sz w:val="18"/>
        </w:rPr>
        <w:t>Soc.</w:t>
      </w:r>
      <w:r>
        <w:rPr>
          <w:i/>
          <w:spacing w:val="-10"/>
          <w:w w:val="105"/>
          <w:sz w:val="18"/>
        </w:rPr>
        <w:t xml:space="preserve"> </w:t>
      </w:r>
      <w:r>
        <w:rPr>
          <w:i/>
          <w:w w:val="105"/>
          <w:sz w:val="18"/>
        </w:rPr>
        <w:t>Rev.</w:t>
      </w:r>
      <w:r>
        <w:rPr>
          <w:w w:val="105"/>
          <w:sz w:val="18"/>
        </w:rPr>
        <w:t>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2020,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49,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6273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6328.</w:t>
      </w:r>
    </w:p>
    <w:p w14:paraId="3C35C1FC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before="33"/>
        <w:ind w:left="377" w:hanging="278"/>
        <w:jc w:val="left"/>
        <w:rPr>
          <w:sz w:val="18"/>
        </w:rPr>
      </w:pPr>
      <w:r>
        <w:rPr>
          <w:w w:val="110"/>
          <w:sz w:val="18"/>
        </w:rPr>
        <w:t xml:space="preserve">F. </w:t>
      </w:r>
      <w:r>
        <w:rPr>
          <w:spacing w:val="35"/>
          <w:w w:val="110"/>
          <w:sz w:val="18"/>
        </w:rPr>
        <w:t xml:space="preserve"> </w:t>
      </w:r>
      <w:r>
        <w:rPr>
          <w:w w:val="110"/>
          <w:sz w:val="18"/>
        </w:rPr>
        <w:t xml:space="preserve">Poovan,  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 xml:space="preserve">V.  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 xml:space="preserve">G.  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 xml:space="preserve">Chandrashekhar,  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 xml:space="preserve">K.  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 xml:space="preserve">Natte  </w:t>
      </w:r>
      <w:r>
        <w:rPr>
          <w:spacing w:val="34"/>
          <w:w w:val="110"/>
          <w:sz w:val="18"/>
        </w:rPr>
        <w:t xml:space="preserve"> </w:t>
      </w:r>
      <w:r>
        <w:rPr>
          <w:w w:val="110"/>
          <w:sz w:val="18"/>
        </w:rPr>
        <w:t>and</w:t>
      </w:r>
    </w:p>
    <w:p w14:paraId="755FA268" w14:textId="77777777" w:rsidR="00257F9D" w:rsidRDefault="00000000">
      <w:pPr>
        <w:spacing w:before="31"/>
        <w:ind w:left="377"/>
        <w:rPr>
          <w:sz w:val="18"/>
        </w:rPr>
      </w:pPr>
      <w:r>
        <w:rPr>
          <w:w w:val="105"/>
          <w:sz w:val="18"/>
        </w:rPr>
        <w:t>R.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Jagadeesh,</w:t>
      </w:r>
      <w:r>
        <w:rPr>
          <w:spacing w:val="-9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w w:val="105"/>
          <w:sz w:val="18"/>
        </w:rPr>
        <w:t>Sci.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Technol.</w:t>
      </w:r>
      <w:r>
        <w:rPr>
          <w:w w:val="105"/>
          <w:sz w:val="18"/>
        </w:rPr>
        <w:t>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2022,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12,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6623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6649.</w:t>
      </w:r>
    </w:p>
    <w:p w14:paraId="70E66305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before="34"/>
        <w:ind w:left="377" w:hanging="278"/>
        <w:jc w:val="left"/>
        <w:rPr>
          <w:sz w:val="18"/>
        </w:rPr>
      </w:pPr>
      <w:r>
        <w:rPr>
          <w:w w:val="105"/>
          <w:sz w:val="18"/>
        </w:rPr>
        <w:t>L.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Jia,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X.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Wang,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X.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Gao,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Makha,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X.-C.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Wang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3"/>
          <w:w w:val="105"/>
          <w:sz w:val="18"/>
        </w:rPr>
        <w:t xml:space="preserve"> </w:t>
      </w:r>
      <w:r>
        <w:rPr>
          <w:w w:val="105"/>
          <w:sz w:val="18"/>
        </w:rPr>
        <w:t>Y.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Li,</w:t>
      </w:r>
    </w:p>
    <w:p w14:paraId="51719EBE" w14:textId="77777777" w:rsidR="00257F9D" w:rsidRDefault="00000000">
      <w:pPr>
        <w:spacing w:before="32"/>
        <w:ind w:left="377"/>
        <w:rPr>
          <w:sz w:val="18"/>
        </w:rPr>
      </w:pPr>
      <w:r>
        <w:rPr>
          <w:i/>
          <w:w w:val="105"/>
          <w:sz w:val="18"/>
        </w:rPr>
        <w:t>Green</w:t>
      </w:r>
      <w:r>
        <w:rPr>
          <w:i/>
          <w:spacing w:val="-8"/>
          <w:w w:val="105"/>
          <w:sz w:val="18"/>
        </w:rPr>
        <w:t xml:space="preserve"> </w:t>
      </w:r>
      <w:r>
        <w:rPr>
          <w:i/>
          <w:w w:val="105"/>
          <w:sz w:val="18"/>
        </w:rPr>
        <w:t>Synth.</w:t>
      </w:r>
      <w:r>
        <w:rPr>
          <w:i/>
          <w:spacing w:val="-9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w w:val="105"/>
          <w:sz w:val="18"/>
        </w:rPr>
        <w:t>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2022,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3,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259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264.</w:t>
      </w:r>
    </w:p>
    <w:p w14:paraId="0EE3B678" w14:textId="77777777" w:rsidR="00257F9D" w:rsidRDefault="00000000">
      <w:pPr>
        <w:pStyle w:val="ListParagraph"/>
        <w:numPr>
          <w:ilvl w:val="0"/>
          <w:numId w:val="1"/>
        </w:numPr>
        <w:tabs>
          <w:tab w:val="left" w:pos="278"/>
        </w:tabs>
        <w:spacing w:before="33"/>
        <w:ind w:left="377" w:right="108" w:hanging="378"/>
        <w:rPr>
          <w:sz w:val="18"/>
        </w:rPr>
      </w:pPr>
      <w:r>
        <w:rPr>
          <w:w w:val="105"/>
          <w:sz w:val="18"/>
        </w:rPr>
        <w:t xml:space="preserve">R. 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 xml:space="preserve">V.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 xml:space="preserve">Jagadeesh,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 xml:space="preserve">A.-E.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 xml:space="preserve">Surkus, 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 xml:space="preserve">H.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 xml:space="preserve">Junge,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 xml:space="preserve">M.-M.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Pohl,</w:t>
      </w:r>
    </w:p>
    <w:p w14:paraId="50DBCC18" w14:textId="77777777" w:rsidR="00257F9D" w:rsidRDefault="00000000">
      <w:pPr>
        <w:pStyle w:val="BodyText"/>
        <w:spacing w:before="33"/>
        <w:ind w:right="108"/>
        <w:jc w:val="right"/>
      </w:pPr>
      <w:r>
        <w:rPr>
          <w:w w:val="110"/>
        </w:rPr>
        <w:t xml:space="preserve">J.  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Radnik,  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J.  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Rabeah,  </w:t>
      </w:r>
      <w:r>
        <w:rPr>
          <w:spacing w:val="31"/>
          <w:w w:val="110"/>
        </w:rPr>
        <w:t xml:space="preserve"> </w:t>
      </w:r>
      <w:r>
        <w:rPr>
          <w:w w:val="110"/>
        </w:rPr>
        <w:t xml:space="preserve">H.  </w:t>
      </w:r>
      <w:r>
        <w:rPr>
          <w:spacing w:val="31"/>
          <w:w w:val="110"/>
        </w:rPr>
        <w:t xml:space="preserve"> </w:t>
      </w:r>
      <w:r>
        <w:rPr>
          <w:w w:val="110"/>
        </w:rPr>
        <w:t xml:space="preserve">Huan,  </w:t>
      </w:r>
      <w:r>
        <w:rPr>
          <w:spacing w:val="31"/>
          <w:w w:val="110"/>
        </w:rPr>
        <w:t xml:space="preserve"> </w:t>
      </w:r>
      <w:r>
        <w:rPr>
          <w:w w:val="110"/>
        </w:rPr>
        <w:t xml:space="preserve">V.  </w:t>
      </w:r>
      <w:r>
        <w:rPr>
          <w:spacing w:val="31"/>
          <w:w w:val="110"/>
        </w:rPr>
        <w:t xml:space="preserve"> </w:t>
      </w:r>
      <w:r>
        <w:rPr>
          <w:w w:val="110"/>
        </w:rPr>
        <w:t>Schünemann,</w:t>
      </w:r>
    </w:p>
    <w:p w14:paraId="1B319EE5" w14:textId="77777777" w:rsidR="00257F9D" w:rsidRDefault="00000000">
      <w:pPr>
        <w:pStyle w:val="BodyText"/>
        <w:spacing w:before="33"/>
        <w:ind w:left="377"/>
      </w:pPr>
      <w:r>
        <w:rPr>
          <w:w w:val="105"/>
        </w:rPr>
        <w:t>A.</w:t>
      </w:r>
      <w:r>
        <w:rPr>
          <w:spacing w:val="-4"/>
          <w:w w:val="105"/>
        </w:rPr>
        <w:t xml:space="preserve"> </w:t>
      </w:r>
      <w:r>
        <w:rPr>
          <w:w w:val="105"/>
        </w:rPr>
        <w:t>Brückner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M.</w:t>
      </w:r>
      <w:r>
        <w:rPr>
          <w:spacing w:val="-4"/>
          <w:w w:val="105"/>
        </w:rPr>
        <w:t xml:space="preserve"> </w:t>
      </w:r>
      <w:r>
        <w:rPr>
          <w:w w:val="105"/>
        </w:rPr>
        <w:t>Beller,</w:t>
      </w:r>
      <w:r>
        <w:rPr>
          <w:spacing w:val="-3"/>
          <w:w w:val="105"/>
        </w:rPr>
        <w:t xml:space="preserve"> </w:t>
      </w:r>
      <w:r>
        <w:rPr>
          <w:i/>
          <w:w w:val="105"/>
        </w:rPr>
        <w:t>Science</w:t>
      </w:r>
      <w:r>
        <w:rPr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w w:val="105"/>
        </w:rPr>
        <w:t>2013,</w:t>
      </w:r>
      <w:r>
        <w:rPr>
          <w:spacing w:val="-3"/>
          <w:w w:val="105"/>
        </w:rPr>
        <w:t xml:space="preserve"> </w:t>
      </w:r>
      <w:r>
        <w:rPr>
          <w:w w:val="105"/>
        </w:rPr>
        <w:t>342,</w:t>
      </w:r>
      <w:r>
        <w:rPr>
          <w:spacing w:val="-3"/>
          <w:w w:val="105"/>
        </w:rPr>
        <w:t xml:space="preserve"> </w:t>
      </w:r>
      <w:r>
        <w:rPr>
          <w:w w:val="105"/>
        </w:rPr>
        <w:t>1073</w:t>
      </w:r>
      <w:r>
        <w:rPr>
          <w:rFonts w:ascii="Arial MT" w:hAnsi="Arial MT"/>
          <w:w w:val="105"/>
        </w:rPr>
        <w:t>–</w:t>
      </w:r>
      <w:r>
        <w:rPr>
          <w:w w:val="105"/>
        </w:rPr>
        <w:t>1076.</w:t>
      </w:r>
    </w:p>
    <w:p w14:paraId="59A9796D" w14:textId="77777777" w:rsidR="00257F9D" w:rsidRDefault="00000000">
      <w:pPr>
        <w:pStyle w:val="ListParagraph"/>
        <w:numPr>
          <w:ilvl w:val="0"/>
          <w:numId w:val="1"/>
        </w:numPr>
        <w:tabs>
          <w:tab w:val="left" w:pos="278"/>
        </w:tabs>
        <w:spacing w:before="32"/>
        <w:ind w:left="377" w:right="107" w:hanging="378"/>
        <w:rPr>
          <w:sz w:val="18"/>
        </w:rPr>
      </w:pPr>
      <w:r>
        <w:rPr>
          <w:w w:val="105"/>
          <w:sz w:val="18"/>
        </w:rPr>
        <w:t xml:space="preserve">V. 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 xml:space="preserve">G. 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 xml:space="preserve">Chandrashekhar, 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 xml:space="preserve">T. 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 xml:space="preserve">Senthamarai, 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 xml:space="preserve">R. 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 xml:space="preserve">G. 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Kadam,</w:t>
      </w:r>
    </w:p>
    <w:p w14:paraId="55A43A51" w14:textId="77777777" w:rsidR="00257F9D" w:rsidRDefault="00000000">
      <w:pPr>
        <w:pStyle w:val="BodyText"/>
        <w:spacing w:before="30"/>
        <w:ind w:right="108"/>
        <w:jc w:val="right"/>
      </w:pPr>
      <w:r>
        <w:rPr>
          <w:w w:val="105"/>
        </w:rPr>
        <w:t xml:space="preserve">O.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Malina,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J.  </w:t>
      </w:r>
      <w:r>
        <w:rPr>
          <w:spacing w:val="35"/>
          <w:w w:val="105"/>
        </w:rPr>
        <w:t xml:space="preserve"> </w:t>
      </w:r>
      <w:r>
        <w:rPr>
          <w:w w:val="105"/>
        </w:rPr>
        <w:t>Ka</w:t>
      </w:r>
      <w:r>
        <w:rPr>
          <w:rFonts w:ascii="Cambria" w:hAnsi="Cambria"/>
          <w:w w:val="105"/>
        </w:rPr>
        <w:t>š</w:t>
      </w:r>
      <w:r>
        <w:rPr>
          <w:w w:val="105"/>
        </w:rPr>
        <w:t xml:space="preserve">lík,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R.  </w:t>
      </w:r>
      <w:r>
        <w:rPr>
          <w:spacing w:val="36"/>
          <w:w w:val="105"/>
        </w:rPr>
        <w:t xml:space="preserve"> </w:t>
      </w:r>
      <w:r>
        <w:rPr>
          <w:w w:val="105"/>
        </w:rPr>
        <w:t>Zbo</w:t>
      </w:r>
      <w:r>
        <w:rPr>
          <w:rFonts w:ascii="Cambria" w:hAnsi="Cambria"/>
          <w:w w:val="105"/>
        </w:rPr>
        <w:t>ř</w:t>
      </w:r>
      <w:r>
        <w:rPr>
          <w:w w:val="105"/>
        </w:rPr>
        <w:t xml:space="preserve">il,  </w:t>
      </w:r>
      <w:r>
        <w:rPr>
          <w:spacing w:val="35"/>
          <w:w w:val="105"/>
        </w:rPr>
        <w:t xml:space="preserve"> </w:t>
      </w:r>
      <w:r>
        <w:rPr>
          <w:w w:val="105"/>
        </w:rPr>
        <w:t xml:space="preserve">M.  </w:t>
      </w:r>
      <w:r>
        <w:rPr>
          <w:spacing w:val="34"/>
          <w:w w:val="105"/>
        </w:rPr>
        <w:t xml:space="preserve"> </w:t>
      </w:r>
      <w:r>
        <w:rPr>
          <w:w w:val="105"/>
        </w:rPr>
        <w:t xml:space="preserve">B.  </w:t>
      </w:r>
      <w:r>
        <w:rPr>
          <w:spacing w:val="35"/>
          <w:w w:val="105"/>
        </w:rPr>
        <w:t xml:space="preserve"> </w:t>
      </w:r>
      <w:r>
        <w:rPr>
          <w:w w:val="105"/>
        </w:rPr>
        <w:t>Gawande,</w:t>
      </w:r>
    </w:p>
    <w:p w14:paraId="185E0899" w14:textId="77777777" w:rsidR="00257F9D" w:rsidRDefault="00000000">
      <w:pPr>
        <w:pStyle w:val="BodyText"/>
        <w:spacing w:before="32"/>
        <w:ind w:left="377"/>
      </w:pPr>
      <w:r>
        <w:rPr>
          <w:w w:val="105"/>
        </w:rPr>
        <w:t>R.</w:t>
      </w:r>
      <w:r>
        <w:rPr>
          <w:spacing w:val="-2"/>
          <w:w w:val="105"/>
        </w:rPr>
        <w:t xml:space="preserve"> </w:t>
      </w:r>
      <w:r>
        <w:rPr>
          <w:w w:val="105"/>
        </w:rPr>
        <w:t>V.</w:t>
      </w:r>
      <w:r>
        <w:rPr>
          <w:spacing w:val="-2"/>
          <w:w w:val="105"/>
        </w:rPr>
        <w:t xml:space="preserve"> </w:t>
      </w:r>
      <w:r>
        <w:rPr>
          <w:w w:val="105"/>
        </w:rPr>
        <w:t>Jagadeesh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M.</w:t>
      </w:r>
      <w:r>
        <w:rPr>
          <w:spacing w:val="-2"/>
          <w:w w:val="105"/>
        </w:rPr>
        <w:t xml:space="preserve"> </w:t>
      </w:r>
      <w:r>
        <w:rPr>
          <w:w w:val="105"/>
        </w:rPr>
        <w:t>Beller,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Nat.</w:t>
      </w:r>
      <w:r>
        <w:rPr>
          <w:i/>
          <w:spacing w:val="-2"/>
          <w:w w:val="105"/>
        </w:rPr>
        <w:t xml:space="preserve"> </w:t>
      </w:r>
      <w:r>
        <w:rPr>
          <w:i/>
          <w:w w:val="105"/>
        </w:rPr>
        <w:t>Catal.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2022,</w:t>
      </w:r>
      <w:r>
        <w:rPr>
          <w:spacing w:val="-2"/>
          <w:w w:val="105"/>
        </w:rPr>
        <w:t xml:space="preserve"> </w:t>
      </w:r>
      <w:r>
        <w:rPr>
          <w:w w:val="105"/>
        </w:rPr>
        <w:t>5,</w:t>
      </w:r>
      <w:r>
        <w:rPr>
          <w:spacing w:val="-1"/>
          <w:w w:val="105"/>
        </w:rPr>
        <w:t xml:space="preserve"> </w:t>
      </w:r>
      <w:r>
        <w:rPr>
          <w:w w:val="105"/>
        </w:rPr>
        <w:t>20</w:t>
      </w:r>
      <w:r>
        <w:rPr>
          <w:rFonts w:ascii="Arial MT" w:hAnsi="Arial MT"/>
          <w:w w:val="105"/>
        </w:rPr>
        <w:t>–</w:t>
      </w:r>
      <w:r>
        <w:rPr>
          <w:w w:val="105"/>
        </w:rPr>
        <w:t>29.</w:t>
      </w:r>
    </w:p>
    <w:p w14:paraId="6A7CA0E2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before="32"/>
        <w:ind w:left="377" w:hanging="278"/>
        <w:jc w:val="left"/>
        <w:rPr>
          <w:sz w:val="18"/>
        </w:rPr>
      </w:pPr>
      <w:r>
        <w:rPr>
          <w:sz w:val="18"/>
        </w:rPr>
        <w:t xml:space="preserve">R.  </w:t>
      </w:r>
      <w:r>
        <w:rPr>
          <w:spacing w:val="6"/>
          <w:sz w:val="18"/>
        </w:rPr>
        <w:t xml:space="preserve"> </w:t>
      </w:r>
      <w:r>
        <w:rPr>
          <w:sz w:val="18"/>
        </w:rPr>
        <w:t xml:space="preserve">V.   </w:t>
      </w:r>
      <w:r>
        <w:rPr>
          <w:spacing w:val="6"/>
          <w:sz w:val="18"/>
        </w:rPr>
        <w:t xml:space="preserve"> </w:t>
      </w:r>
      <w:r>
        <w:rPr>
          <w:sz w:val="18"/>
        </w:rPr>
        <w:t xml:space="preserve">Jagadeesh,   </w:t>
      </w:r>
      <w:r>
        <w:rPr>
          <w:spacing w:val="5"/>
          <w:sz w:val="18"/>
        </w:rPr>
        <w:t xml:space="preserve"> </w:t>
      </w:r>
      <w:r>
        <w:rPr>
          <w:sz w:val="18"/>
        </w:rPr>
        <w:t xml:space="preserve">K.   </w:t>
      </w:r>
      <w:r>
        <w:rPr>
          <w:spacing w:val="6"/>
          <w:sz w:val="18"/>
        </w:rPr>
        <w:t xml:space="preserve"> </w:t>
      </w:r>
      <w:r>
        <w:rPr>
          <w:sz w:val="18"/>
        </w:rPr>
        <w:t xml:space="preserve">Murugesan,   </w:t>
      </w:r>
      <w:r>
        <w:rPr>
          <w:spacing w:val="6"/>
          <w:sz w:val="18"/>
        </w:rPr>
        <w:t xml:space="preserve"> </w:t>
      </w:r>
      <w:r>
        <w:rPr>
          <w:sz w:val="18"/>
        </w:rPr>
        <w:t xml:space="preserve">A.   </w:t>
      </w:r>
      <w:r>
        <w:rPr>
          <w:spacing w:val="6"/>
          <w:sz w:val="18"/>
        </w:rPr>
        <w:t xml:space="preserve"> </w:t>
      </w:r>
      <w:r>
        <w:rPr>
          <w:sz w:val="18"/>
        </w:rPr>
        <w:t xml:space="preserve">S.   </w:t>
      </w:r>
      <w:r>
        <w:rPr>
          <w:spacing w:val="5"/>
          <w:sz w:val="18"/>
        </w:rPr>
        <w:t xml:space="preserve"> </w:t>
      </w:r>
      <w:r>
        <w:rPr>
          <w:sz w:val="18"/>
        </w:rPr>
        <w:t>Alshammari,</w:t>
      </w:r>
    </w:p>
    <w:p w14:paraId="4A34ECFF" w14:textId="77777777" w:rsidR="00257F9D" w:rsidRDefault="00000000">
      <w:pPr>
        <w:pStyle w:val="BodyText"/>
        <w:spacing w:before="34" w:line="278" w:lineRule="auto"/>
        <w:ind w:left="377" w:right="106"/>
      </w:pPr>
      <w:r>
        <w:rPr>
          <w:w w:val="105"/>
        </w:rPr>
        <w:t>H.</w:t>
      </w:r>
      <w:r>
        <w:rPr>
          <w:spacing w:val="14"/>
          <w:w w:val="105"/>
        </w:rPr>
        <w:t xml:space="preserve"> </w:t>
      </w:r>
      <w:r>
        <w:rPr>
          <w:w w:val="105"/>
        </w:rPr>
        <w:t>Neumann,</w:t>
      </w:r>
      <w:r>
        <w:rPr>
          <w:spacing w:val="14"/>
          <w:w w:val="105"/>
        </w:rPr>
        <w:t xml:space="preserve"> </w:t>
      </w:r>
      <w:r>
        <w:rPr>
          <w:w w:val="105"/>
        </w:rPr>
        <w:t>M.-M.</w:t>
      </w:r>
      <w:r>
        <w:rPr>
          <w:spacing w:val="16"/>
          <w:w w:val="105"/>
        </w:rPr>
        <w:t xml:space="preserve"> </w:t>
      </w:r>
      <w:r>
        <w:rPr>
          <w:w w:val="105"/>
        </w:rPr>
        <w:t>Pohl,</w:t>
      </w:r>
      <w:r>
        <w:rPr>
          <w:spacing w:val="15"/>
          <w:w w:val="105"/>
        </w:rPr>
        <w:t xml:space="preserve"> </w:t>
      </w:r>
      <w:r>
        <w:rPr>
          <w:w w:val="105"/>
        </w:rPr>
        <w:t>J.</w:t>
      </w:r>
      <w:r>
        <w:rPr>
          <w:spacing w:val="15"/>
          <w:w w:val="105"/>
        </w:rPr>
        <w:t xml:space="preserve"> </w:t>
      </w:r>
      <w:r>
        <w:rPr>
          <w:w w:val="105"/>
        </w:rPr>
        <w:t>Radnik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M.</w:t>
      </w:r>
      <w:r>
        <w:rPr>
          <w:spacing w:val="15"/>
          <w:w w:val="105"/>
        </w:rPr>
        <w:t xml:space="preserve"> </w:t>
      </w:r>
      <w:r>
        <w:rPr>
          <w:w w:val="105"/>
        </w:rPr>
        <w:t>Beller,</w:t>
      </w:r>
      <w:r>
        <w:rPr>
          <w:spacing w:val="16"/>
          <w:w w:val="105"/>
        </w:rPr>
        <w:t xml:space="preserve"> </w:t>
      </w:r>
      <w:r>
        <w:rPr>
          <w:i/>
          <w:w w:val="105"/>
        </w:rPr>
        <w:t>Science</w:t>
      </w:r>
      <w:r>
        <w:rPr>
          <w:w w:val="105"/>
        </w:rPr>
        <w:t>,</w:t>
      </w:r>
      <w:r>
        <w:rPr>
          <w:spacing w:val="-44"/>
          <w:w w:val="105"/>
        </w:rPr>
        <w:t xml:space="preserve"> </w:t>
      </w:r>
      <w:r>
        <w:rPr>
          <w:w w:val="105"/>
        </w:rPr>
        <w:t>2017, 358,</w:t>
      </w:r>
      <w:r>
        <w:rPr>
          <w:spacing w:val="-1"/>
          <w:w w:val="105"/>
        </w:rPr>
        <w:t xml:space="preserve"> </w:t>
      </w:r>
      <w:r>
        <w:rPr>
          <w:w w:val="105"/>
        </w:rPr>
        <w:t>326</w:t>
      </w:r>
      <w:r>
        <w:rPr>
          <w:rFonts w:ascii="Arial MT" w:hAnsi="Arial MT"/>
          <w:w w:val="105"/>
        </w:rPr>
        <w:t>–</w:t>
      </w:r>
      <w:r>
        <w:rPr>
          <w:w w:val="105"/>
        </w:rPr>
        <w:t>332.</w:t>
      </w:r>
    </w:p>
    <w:p w14:paraId="6B74C5E1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line="206" w:lineRule="exact"/>
        <w:ind w:left="377" w:hanging="278"/>
        <w:jc w:val="left"/>
        <w:rPr>
          <w:sz w:val="18"/>
        </w:rPr>
      </w:pPr>
      <w:r>
        <w:rPr>
          <w:w w:val="105"/>
          <w:sz w:val="18"/>
        </w:rPr>
        <w:t>K.</w:t>
      </w:r>
      <w:r>
        <w:rPr>
          <w:spacing w:val="14"/>
          <w:w w:val="105"/>
          <w:sz w:val="18"/>
        </w:rPr>
        <w:t xml:space="preserve"> </w:t>
      </w:r>
      <w:r>
        <w:rPr>
          <w:w w:val="105"/>
          <w:sz w:val="18"/>
        </w:rPr>
        <w:t>Chen,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Q.-K.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Kang,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Y.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Li,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W.-Q.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Wu,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H.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Zhu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H.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Shi,</w:t>
      </w:r>
    </w:p>
    <w:p w14:paraId="79D8415F" w14:textId="77777777" w:rsidR="00257F9D" w:rsidRDefault="00000000">
      <w:pPr>
        <w:spacing w:before="32"/>
        <w:ind w:left="377"/>
        <w:jc w:val="both"/>
        <w:rPr>
          <w:sz w:val="18"/>
        </w:rPr>
      </w:pPr>
      <w:r>
        <w:rPr>
          <w:i/>
          <w:sz w:val="18"/>
        </w:rPr>
        <w:t>J.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Am.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Chem.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Soc.</w:t>
      </w:r>
      <w:r>
        <w:rPr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z w:val="18"/>
        </w:rPr>
        <w:t>2022,</w:t>
      </w:r>
      <w:r>
        <w:rPr>
          <w:spacing w:val="11"/>
          <w:sz w:val="18"/>
        </w:rPr>
        <w:t xml:space="preserve"> </w:t>
      </w:r>
      <w:r>
        <w:rPr>
          <w:sz w:val="18"/>
        </w:rPr>
        <w:t>144,</w:t>
      </w:r>
      <w:r>
        <w:rPr>
          <w:spacing w:val="11"/>
          <w:sz w:val="18"/>
        </w:rPr>
        <w:t xml:space="preserve"> </w:t>
      </w:r>
      <w:r>
        <w:rPr>
          <w:sz w:val="18"/>
        </w:rPr>
        <w:t>1144</w:t>
      </w:r>
      <w:r>
        <w:rPr>
          <w:rFonts w:ascii="Arial MT" w:hAnsi="Arial MT"/>
          <w:sz w:val="18"/>
        </w:rPr>
        <w:t>–</w:t>
      </w:r>
      <w:r>
        <w:rPr>
          <w:sz w:val="18"/>
        </w:rPr>
        <w:t>1151.</w:t>
      </w:r>
    </w:p>
    <w:p w14:paraId="7850C46E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before="34" w:line="276" w:lineRule="auto"/>
        <w:ind w:left="377" w:right="108" w:hanging="278"/>
        <w:jc w:val="left"/>
        <w:rPr>
          <w:sz w:val="18"/>
        </w:rPr>
      </w:pPr>
      <w:r>
        <w:rPr>
          <w:w w:val="105"/>
          <w:sz w:val="18"/>
        </w:rPr>
        <w:t>T.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E.  Müller,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C.  Hultzsch,  M.</w:t>
      </w:r>
      <w:r>
        <w:rPr>
          <w:spacing w:val="48"/>
          <w:w w:val="105"/>
          <w:sz w:val="18"/>
        </w:rPr>
        <w:t xml:space="preserve"> </w:t>
      </w:r>
      <w:r>
        <w:rPr>
          <w:w w:val="105"/>
          <w:sz w:val="18"/>
        </w:rPr>
        <w:t>Yus,  F.  Foubelo  and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Tada,</w:t>
      </w:r>
      <w:r>
        <w:rPr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Chem. Rev.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2008, 108,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3795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3892.</w:t>
      </w:r>
    </w:p>
    <w:p w14:paraId="4D8CB7F5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before="2"/>
        <w:ind w:left="377" w:hanging="278"/>
        <w:jc w:val="left"/>
        <w:rPr>
          <w:sz w:val="18"/>
        </w:rPr>
      </w:pPr>
      <w:r>
        <w:rPr>
          <w:sz w:val="18"/>
        </w:rPr>
        <w:t>V.</w:t>
      </w:r>
      <w:r>
        <w:rPr>
          <w:spacing w:val="26"/>
          <w:sz w:val="18"/>
        </w:rPr>
        <w:t xml:space="preserve"> </w:t>
      </w:r>
      <w:r>
        <w:rPr>
          <w:sz w:val="18"/>
        </w:rPr>
        <w:t>A.</w:t>
      </w:r>
      <w:r>
        <w:rPr>
          <w:spacing w:val="70"/>
          <w:sz w:val="18"/>
        </w:rPr>
        <w:t xml:space="preserve"> </w:t>
      </w:r>
      <w:r>
        <w:rPr>
          <w:sz w:val="18"/>
        </w:rPr>
        <w:t>Tran,</w:t>
      </w:r>
      <w:r>
        <w:rPr>
          <w:spacing w:val="69"/>
          <w:sz w:val="18"/>
        </w:rPr>
        <w:t xml:space="preserve"> </w:t>
      </w:r>
      <w:r>
        <w:rPr>
          <w:sz w:val="18"/>
        </w:rPr>
        <w:t>N.</w:t>
      </w:r>
      <w:r>
        <w:rPr>
          <w:spacing w:val="71"/>
          <w:sz w:val="18"/>
        </w:rPr>
        <w:t xml:space="preserve"> </w:t>
      </w:r>
      <w:r>
        <w:rPr>
          <w:sz w:val="18"/>
        </w:rPr>
        <w:t>H.</w:t>
      </w:r>
      <w:r>
        <w:rPr>
          <w:spacing w:val="70"/>
          <w:sz w:val="18"/>
        </w:rPr>
        <w:t xml:space="preserve"> </w:t>
      </w:r>
      <w:r>
        <w:rPr>
          <w:sz w:val="18"/>
        </w:rPr>
        <w:t>T.</w:t>
      </w:r>
      <w:r>
        <w:rPr>
          <w:spacing w:val="71"/>
          <w:sz w:val="18"/>
        </w:rPr>
        <w:t xml:space="preserve"> </w:t>
      </w:r>
      <w:r>
        <w:rPr>
          <w:sz w:val="18"/>
        </w:rPr>
        <w:t>Tran,</w:t>
      </w:r>
      <w:r>
        <w:rPr>
          <w:spacing w:val="69"/>
          <w:sz w:val="18"/>
        </w:rPr>
        <w:t xml:space="preserve"> </w:t>
      </w:r>
      <w:r>
        <w:rPr>
          <w:sz w:val="18"/>
        </w:rPr>
        <w:t>L.</w:t>
      </w:r>
      <w:r>
        <w:rPr>
          <w:spacing w:val="71"/>
          <w:sz w:val="18"/>
        </w:rPr>
        <w:t xml:space="preserve"> </w:t>
      </w:r>
      <w:r>
        <w:rPr>
          <w:sz w:val="18"/>
        </w:rPr>
        <w:t>G.</w:t>
      </w:r>
      <w:r>
        <w:rPr>
          <w:spacing w:val="70"/>
          <w:sz w:val="18"/>
        </w:rPr>
        <w:t xml:space="preserve"> </w:t>
      </w:r>
      <w:r>
        <w:rPr>
          <w:sz w:val="18"/>
        </w:rPr>
        <w:t>Bach,</w:t>
      </w:r>
      <w:r>
        <w:rPr>
          <w:spacing w:val="71"/>
          <w:sz w:val="18"/>
        </w:rPr>
        <w:t xml:space="preserve"> </w:t>
      </w:r>
      <w:r>
        <w:rPr>
          <w:sz w:val="18"/>
        </w:rPr>
        <w:t>T.</w:t>
      </w:r>
      <w:r>
        <w:rPr>
          <w:spacing w:val="70"/>
          <w:sz w:val="18"/>
        </w:rPr>
        <w:t xml:space="preserve"> </w:t>
      </w:r>
      <w:r>
        <w:rPr>
          <w:sz w:val="18"/>
        </w:rPr>
        <w:t>D.</w:t>
      </w:r>
      <w:r>
        <w:rPr>
          <w:spacing w:val="71"/>
          <w:sz w:val="18"/>
        </w:rPr>
        <w:t xml:space="preserve"> </w:t>
      </w:r>
      <w:r>
        <w:rPr>
          <w:sz w:val="18"/>
        </w:rPr>
        <w:t>Nguyen,</w:t>
      </w:r>
    </w:p>
    <w:p w14:paraId="2A79FF8E" w14:textId="77777777" w:rsidR="00257F9D" w:rsidRDefault="00000000">
      <w:pPr>
        <w:pStyle w:val="BodyText"/>
        <w:spacing w:before="34" w:line="278" w:lineRule="auto"/>
        <w:ind w:left="377"/>
      </w:pPr>
      <w:r>
        <w:t>T.</w:t>
      </w:r>
      <w:r>
        <w:rPr>
          <w:spacing w:val="13"/>
        </w:rPr>
        <w:t xml:space="preserve"> </w:t>
      </w:r>
      <w:r>
        <w:t>T.</w:t>
      </w:r>
      <w:r>
        <w:rPr>
          <w:spacing w:val="14"/>
        </w:rPr>
        <w:t xml:space="preserve"> </w:t>
      </w:r>
      <w:r>
        <w:t>Nguyen,</w:t>
      </w:r>
      <w:r>
        <w:rPr>
          <w:spacing w:val="14"/>
        </w:rPr>
        <w:t xml:space="preserve"> </w:t>
      </w:r>
      <w:r>
        <w:t>T.</w:t>
      </w:r>
      <w:r>
        <w:rPr>
          <w:spacing w:val="14"/>
        </w:rPr>
        <w:t xml:space="preserve"> </w:t>
      </w:r>
      <w:r>
        <w:t>T.</w:t>
      </w:r>
      <w:r>
        <w:rPr>
          <w:spacing w:val="13"/>
        </w:rPr>
        <w:t xml:space="preserve"> </w:t>
      </w:r>
      <w:r>
        <w:t>Nguyen,</w:t>
      </w:r>
      <w:r>
        <w:rPr>
          <w:spacing w:val="13"/>
        </w:rPr>
        <w:t xml:space="preserve"> </w:t>
      </w:r>
      <w:r>
        <w:t>T.</w:t>
      </w:r>
      <w:r>
        <w:rPr>
          <w:spacing w:val="14"/>
        </w:rPr>
        <w:t xml:space="preserve"> </w:t>
      </w:r>
      <w:r>
        <w:t>A.</w:t>
      </w:r>
      <w:r>
        <w:rPr>
          <w:spacing w:val="14"/>
        </w:rPr>
        <w:t xml:space="preserve"> </w:t>
      </w:r>
      <w:r>
        <w:t>N.</w:t>
      </w:r>
      <w:r>
        <w:rPr>
          <w:spacing w:val="14"/>
        </w:rPr>
        <w:t xml:space="preserve"> </w:t>
      </w:r>
      <w:r>
        <w:t>Nguyen,</w:t>
      </w:r>
      <w:r>
        <w:rPr>
          <w:spacing w:val="14"/>
        </w:rPr>
        <w:t xml:space="preserve"> </w:t>
      </w:r>
      <w:r>
        <w:t>T.</w:t>
      </w:r>
      <w:r>
        <w:rPr>
          <w:spacing w:val="14"/>
        </w:rPr>
        <w:t xml:space="preserve"> </w:t>
      </w:r>
      <w:r>
        <w:t>K.</w:t>
      </w:r>
      <w:r>
        <w:rPr>
          <w:spacing w:val="13"/>
        </w:rPr>
        <w:t xml:space="preserve"> </w:t>
      </w:r>
      <w:r>
        <w:t>Vo,</w:t>
      </w:r>
      <w:r>
        <w:rPr>
          <w:spacing w:val="14"/>
        </w:rPr>
        <w:t xml:space="preserve"> </w:t>
      </w:r>
      <w:r>
        <w:t>T.-T.</w:t>
      </w:r>
      <w:r>
        <w:rPr>
          <w:spacing w:val="-42"/>
        </w:rPr>
        <w:t xml:space="preserve"> </w:t>
      </w:r>
      <w:r>
        <w:t>T.</w:t>
      </w:r>
      <w:r>
        <w:rPr>
          <w:spacing w:val="4"/>
        </w:rPr>
        <w:t xml:space="preserve"> </w:t>
      </w:r>
      <w:r>
        <w:t>Vo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V.</w:t>
      </w:r>
      <w:r>
        <w:rPr>
          <w:spacing w:val="3"/>
        </w:rPr>
        <w:t xml:space="preserve"> </w:t>
      </w:r>
      <w:r>
        <w:t>T.</w:t>
      </w:r>
      <w:r>
        <w:rPr>
          <w:spacing w:val="5"/>
        </w:rPr>
        <w:t xml:space="preserve"> </w:t>
      </w:r>
      <w:r>
        <w:t>Le,</w:t>
      </w:r>
      <w:r>
        <w:rPr>
          <w:spacing w:val="5"/>
        </w:rPr>
        <w:t xml:space="preserve"> </w:t>
      </w:r>
      <w:r>
        <w:rPr>
          <w:i/>
        </w:rPr>
        <w:t>J.</w:t>
      </w:r>
      <w:r>
        <w:rPr>
          <w:i/>
          <w:spacing w:val="4"/>
        </w:rPr>
        <w:t xml:space="preserve"> </w:t>
      </w:r>
      <w:r>
        <w:rPr>
          <w:i/>
        </w:rPr>
        <w:t>Chem.</w:t>
      </w:r>
      <w:r>
        <w:t>,</w:t>
      </w:r>
      <w:r>
        <w:rPr>
          <w:spacing w:val="4"/>
        </w:rPr>
        <w:t xml:space="preserve"> </w:t>
      </w:r>
      <w:r>
        <w:t>2020,</w:t>
      </w:r>
      <w:r>
        <w:rPr>
          <w:spacing w:val="6"/>
        </w:rPr>
        <w:t xml:space="preserve"> </w:t>
      </w:r>
      <w:r>
        <w:t>2020,</w:t>
      </w:r>
      <w:r>
        <w:rPr>
          <w:spacing w:val="5"/>
        </w:rPr>
        <w:t xml:space="preserve"> </w:t>
      </w:r>
      <w:r>
        <w:t>9597426.</w:t>
      </w:r>
    </w:p>
    <w:p w14:paraId="254DC45A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line="278" w:lineRule="auto"/>
        <w:ind w:left="377" w:right="108" w:hanging="278"/>
        <w:jc w:val="left"/>
        <w:rPr>
          <w:sz w:val="18"/>
        </w:rPr>
      </w:pPr>
      <w:r>
        <w:rPr>
          <w:w w:val="105"/>
          <w:sz w:val="18"/>
        </w:rPr>
        <w:t>A.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Ghosh,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G.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Bilcer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G.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Schiltz,</w:t>
      </w:r>
      <w:r>
        <w:rPr>
          <w:spacing w:val="5"/>
          <w:w w:val="105"/>
          <w:sz w:val="18"/>
        </w:rPr>
        <w:t xml:space="preserve"> </w:t>
      </w:r>
      <w:r>
        <w:rPr>
          <w:i/>
          <w:w w:val="105"/>
          <w:sz w:val="18"/>
        </w:rPr>
        <w:t>Synthesis</w:t>
      </w:r>
      <w:r>
        <w:rPr>
          <w:w w:val="105"/>
          <w:sz w:val="18"/>
        </w:rPr>
        <w:t>,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2001,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2001,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2203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2229.</w:t>
      </w:r>
    </w:p>
    <w:p w14:paraId="33727B66" w14:textId="77777777" w:rsidR="00257F9D" w:rsidRDefault="00000000">
      <w:pPr>
        <w:pStyle w:val="ListParagraph"/>
        <w:numPr>
          <w:ilvl w:val="0"/>
          <w:numId w:val="1"/>
        </w:numPr>
        <w:tabs>
          <w:tab w:val="left" w:pos="378"/>
        </w:tabs>
        <w:spacing w:line="206" w:lineRule="exact"/>
        <w:ind w:left="377" w:hanging="278"/>
        <w:jc w:val="left"/>
        <w:rPr>
          <w:sz w:val="18"/>
        </w:rPr>
      </w:pPr>
      <w:hyperlink r:id="rId58">
        <w:r>
          <w:rPr>
            <w:color w:val="003E6A"/>
            <w:w w:val="110"/>
            <w:sz w:val="18"/>
          </w:rPr>
          <w:t>https://patents.google.com/patent/FR2634765A1/en</w:t>
        </w:r>
      </w:hyperlink>
      <w:r>
        <w:rPr>
          <w:w w:val="110"/>
          <w:sz w:val="18"/>
        </w:rPr>
        <w:t>.</w:t>
      </w:r>
    </w:p>
    <w:p w14:paraId="49F4D591" w14:textId="77777777" w:rsidR="00257F9D" w:rsidRDefault="00257F9D">
      <w:pPr>
        <w:spacing w:line="206" w:lineRule="exact"/>
        <w:rPr>
          <w:sz w:val="18"/>
        </w:rPr>
        <w:sectPr w:rsidR="00257F9D" w:rsidSect="005D2FC2">
          <w:type w:val="continuous"/>
          <w:pgSz w:w="11910" w:h="15600"/>
          <w:pgMar w:top="540" w:right="740" w:bottom="720" w:left="180" w:header="720" w:footer="720" w:gutter="0"/>
          <w:cols w:num="2" w:space="720" w:equalWidth="0">
            <w:col w:w="5700" w:space="86"/>
            <w:col w:w="5204"/>
          </w:cols>
        </w:sectPr>
      </w:pPr>
    </w:p>
    <w:p w14:paraId="50B1E987" w14:textId="77777777" w:rsidR="00257F9D" w:rsidRDefault="00257F9D">
      <w:pPr>
        <w:pStyle w:val="BodyText"/>
        <w:spacing w:before="3"/>
        <w:rPr>
          <w:sz w:val="15"/>
        </w:rPr>
      </w:pPr>
    </w:p>
    <w:p w14:paraId="5458AF51" w14:textId="77777777" w:rsidR="00257F9D" w:rsidRDefault="00257F9D">
      <w:pPr>
        <w:rPr>
          <w:sz w:val="15"/>
        </w:rPr>
        <w:sectPr w:rsidR="00257F9D" w:rsidSect="005D2FC2">
          <w:pgSz w:w="11910" w:h="15600"/>
          <w:pgMar w:top="680" w:right="740" w:bottom="700" w:left="180" w:header="207" w:footer="515" w:gutter="0"/>
          <w:cols w:space="720"/>
        </w:sectPr>
      </w:pPr>
    </w:p>
    <w:p w14:paraId="694A9702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95"/>
        <w:ind w:left="948" w:hanging="279"/>
        <w:jc w:val="left"/>
        <w:rPr>
          <w:sz w:val="18"/>
        </w:rPr>
      </w:pPr>
      <w:r>
        <w:rPr>
          <w:sz w:val="18"/>
        </w:rPr>
        <w:t>X.</w:t>
      </w:r>
      <w:r>
        <w:rPr>
          <w:spacing w:val="27"/>
          <w:sz w:val="18"/>
        </w:rPr>
        <w:t xml:space="preserve"> </w:t>
      </w:r>
      <w:r>
        <w:rPr>
          <w:sz w:val="18"/>
        </w:rPr>
        <w:t>Dai,</w:t>
      </w:r>
      <w:r>
        <w:rPr>
          <w:spacing w:val="30"/>
          <w:sz w:val="18"/>
        </w:rPr>
        <w:t xml:space="preserve"> </w:t>
      </w:r>
      <w:r>
        <w:rPr>
          <w:sz w:val="18"/>
        </w:rPr>
        <w:t>J.</w:t>
      </w:r>
      <w:r>
        <w:rPr>
          <w:spacing w:val="29"/>
          <w:sz w:val="18"/>
        </w:rPr>
        <w:t xml:space="preserve"> </w:t>
      </w:r>
      <w:r>
        <w:rPr>
          <w:sz w:val="18"/>
        </w:rPr>
        <w:t>Rabeah,</w:t>
      </w:r>
      <w:r>
        <w:rPr>
          <w:spacing w:val="29"/>
          <w:sz w:val="18"/>
        </w:rPr>
        <w:t xml:space="preserve"> </w:t>
      </w:r>
      <w:r>
        <w:rPr>
          <w:sz w:val="18"/>
        </w:rPr>
        <w:t>H.</w:t>
      </w:r>
      <w:r>
        <w:rPr>
          <w:spacing w:val="29"/>
          <w:sz w:val="18"/>
        </w:rPr>
        <w:t xml:space="preserve"> </w:t>
      </w:r>
      <w:r>
        <w:rPr>
          <w:sz w:val="18"/>
        </w:rPr>
        <w:t>Yuan,</w:t>
      </w:r>
      <w:r>
        <w:rPr>
          <w:spacing w:val="30"/>
          <w:sz w:val="18"/>
        </w:rPr>
        <w:t xml:space="preserve"> </w:t>
      </w:r>
      <w:r>
        <w:rPr>
          <w:sz w:val="18"/>
        </w:rPr>
        <w:t>A.</w:t>
      </w:r>
      <w:r>
        <w:rPr>
          <w:spacing w:val="28"/>
          <w:sz w:val="18"/>
        </w:rPr>
        <w:t xml:space="preserve"> </w:t>
      </w:r>
      <w:r>
        <w:rPr>
          <w:sz w:val="18"/>
        </w:rPr>
        <w:t>Brückner,</w:t>
      </w:r>
      <w:r>
        <w:rPr>
          <w:spacing w:val="29"/>
          <w:sz w:val="18"/>
        </w:rPr>
        <w:t xml:space="preserve"> </w:t>
      </w:r>
      <w:r>
        <w:rPr>
          <w:sz w:val="18"/>
        </w:rPr>
        <w:t>X.</w:t>
      </w:r>
      <w:r>
        <w:rPr>
          <w:spacing w:val="29"/>
          <w:sz w:val="18"/>
        </w:rPr>
        <w:t xml:space="preserve"> </w:t>
      </w:r>
      <w:r>
        <w:rPr>
          <w:sz w:val="18"/>
        </w:rPr>
        <w:t>Cui</w:t>
      </w:r>
      <w:r>
        <w:rPr>
          <w:spacing w:val="30"/>
          <w:sz w:val="18"/>
        </w:rPr>
        <w:t xml:space="preserve"> </w:t>
      </w:r>
      <w:r>
        <w:rPr>
          <w:sz w:val="18"/>
        </w:rPr>
        <w:t>and</w:t>
      </w:r>
      <w:r>
        <w:rPr>
          <w:spacing w:val="29"/>
          <w:sz w:val="18"/>
        </w:rPr>
        <w:t xml:space="preserve"> </w:t>
      </w:r>
      <w:r>
        <w:rPr>
          <w:sz w:val="18"/>
        </w:rPr>
        <w:t>F.</w:t>
      </w:r>
      <w:r>
        <w:rPr>
          <w:spacing w:val="29"/>
          <w:sz w:val="18"/>
        </w:rPr>
        <w:t xml:space="preserve"> </w:t>
      </w:r>
      <w:r>
        <w:rPr>
          <w:sz w:val="18"/>
        </w:rPr>
        <w:t>Shi,</w:t>
      </w:r>
    </w:p>
    <w:p w14:paraId="6D9006BC" w14:textId="77777777" w:rsidR="00257F9D" w:rsidRDefault="00000000">
      <w:pPr>
        <w:spacing w:before="31"/>
        <w:ind w:left="948"/>
        <w:rPr>
          <w:sz w:val="18"/>
        </w:rPr>
      </w:pPr>
      <w:r>
        <w:rPr>
          <w:i/>
          <w:w w:val="105"/>
          <w:sz w:val="18"/>
        </w:rPr>
        <w:t>ChemSusChem</w:t>
      </w:r>
      <w:r>
        <w:rPr>
          <w:w w:val="105"/>
          <w:sz w:val="18"/>
        </w:rPr>
        <w:t>,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2016,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9,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3133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3138.</w:t>
      </w:r>
    </w:p>
    <w:p w14:paraId="495F406D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4" w:line="278" w:lineRule="auto"/>
        <w:ind w:left="948" w:right="38" w:hanging="278"/>
        <w:jc w:val="left"/>
        <w:rPr>
          <w:sz w:val="18"/>
        </w:rPr>
      </w:pPr>
      <w:r>
        <w:rPr>
          <w:w w:val="105"/>
          <w:sz w:val="18"/>
        </w:rPr>
        <w:t>J.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Ding,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Cui,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T.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Ma,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Shao,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W.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Xu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P.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Wang,</w:t>
      </w:r>
      <w:r>
        <w:rPr>
          <w:spacing w:val="17"/>
          <w:w w:val="105"/>
          <w:sz w:val="18"/>
        </w:rPr>
        <w:t xml:space="preserve"> </w:t>
      </w:r>
      <w:r>
        <w:rPr>
          <w:i/>
          <w:w w:val="105"/>
          <w:sz w:val="18"/>
        </w:rPr>
        <w:t>Mol.</w:t>
      </w:r>
      <w:r>
        <w:rPr>
          <w:i/>
          <w:spacing w:val="-44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w w:val="105"/>
          <w:sz w:val="18"/>
        </w:rPr>
        <w:t>, 2018, 457, 51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58.</w:t>
      </w:r>
    </w:p>
    <w:p w14:paraId="66375F40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78" w:lineRule="auto"/>
        <w:ind w:left="948" w:right="38" w:hanging="278"/>
        <w:jc w:val="left"/>
        <w:rPr>
          <w:sz w:val="18"/>
        </w:rPr>
      </w:pPr>
      <w:r>
        <w:rPr>
          <w:w w:val="105"/>
          <w:sz w:val="18"/>
        </w:rPr>
        <w:t>R.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Pandya,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Mane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34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Rode,</w:t>
      </w:r>
      <w:r>
        <w:rPr>
          <w:spacing w:val="33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i/>
          <w:spacing w:val="34"/>
          <w:w w:val="105"/>
          <w:sz w:val="18"/>
        </w:rPr>
        <w:t xml:space="preserve"> </w:t>
      </w:r>
      <w:r>
        <w:rPr>
          <w:i/>
          <w:w w:val="105"/>
          <w:sz w:val="18"/>
        </w:rPr>
        <w:t>Sci.</w:t>
      </w:r>
      <w:r>
        <w:rPr>
          <w:i/>
          <w:spacing w:val="31"/>
          <w:w w:val="105"/>
          <w:sz w:val="18"/>
        </w:rPr>
        <w:t xml:space="preserve"> </w:t>
      </w:r>
      <w:r>
        <w:rPr>
          <w:i/>
          <w:w w:val="105"/>
          <w:sz w:val="18"/>
        </w:rPr>
        <w:t>Technol.</w:t>
      </w:r>
      <w:r>
        <w:rPr>
          <w:w w:val="105"/>
          <w:sz w:val="18"/>
        </w:rPr>
        <w:t>,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2018, 8, 2954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2965.</w:t>
      </w:r>
    </w:p>
    <w:p w14:paraId="754E094A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07" w:lineRule="exact"/>
        <w:ind w:left="948" w:hanging="279"/>
        <w:jc w:val="left"/>
        <w:rPr>
          <w:sz w:val="18"/>
        </w:rPr>
      </w:pPr>
      <w:r>
        <w:rPr>
          <w:w w:val="110"/>
          <w:sz w:val="18"/>
        </w:rPr>
        <w:t xml:space="preserve">M.  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 xml:space="preserve">Safariamin,  </w:t>
      </w:r>
      <w:r>
        <w:rPr>
          <w:spacing w:val="25"/>
          <w:w w:val="110"/>
          <w:sz w:val="18"/>
        </w:rPr>
        <w:t xml:space="preserve"> </w:t>
      </w:r>
      <w:r>
        <w:rPr>
          <w:w w:val="110"/>
          <w:sz w:val="18"/>
        </w:rPr>
        <w:t xml:space="preserve">S.  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 xml:space="preserve">Paul,  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 xml:space="preserve">K.  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 xml:space="preserve">Moonen,  </w:t>
      </w:r>
      <w:r>
        <w:rPr>
          <w:spacing w:val="27"/>
          <w:w w:val="110"/>
          <w:sz w:val="18"/>
        </w:rPr>
        <w:t xml:space="preserve"> </w:t>
      </w:r>
      <w:r>
        <w:rPr>
          <w:w w:val="110"/>
          <w:sz w:val="18"/>
        </w:rPr>
        <w:t xml:space="preserve">D.  </w:t>
      </w:r>
      <w:r>
        <w:rPr>
          <w:spacing w:val="26"/>
          <w:w w:val="110"/>
          <w:sz w:val="18"/>
        </w:rPr>
        <w:t xml:space="preserve"> </w:t>
      </w:r>
      <w:r>
        <w:rPr>
          <w:w w:val="110"/>
          <w:sz w:val="18"/>
        </w:rPr>
        <w:t>Ulrichts,</w:t>
      </w:r>
    </w:p>
    <w:p w14:paraId="4DC7636D" w14:textId="0B8D0B49" w:rsidR="00257F9D" w:rsidRDefault="00000000">
      <w:pPr>
        <w:spacing w:before="31" w:line="278" w:lineRule="auto"/>
        <w:ind w:left="948"/>
        <w:rPr>
          <w:sz w:val="18"/>
        </w:rPr>
      </w:pPr>
      <w:r>
        <w:rPr>
          <w:w w:val="105"/>
          <w:sz w:val="18"/>
        </w:rPr>
        <w:t>F.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Dumeignil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Katryniok,</w:t>
      </w:r>
      <w:r>
        <w:rPr>
          <w:spacing w:val="5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i/>
          <w:spacing w:val="4"/>
          <w:w w:val="105"/>
          <w:sz w:val="18"/>
        </w:rPr>
        <w:t xml:space="preserve"> </w:t>
      </w:r>
      <w:r>
        <w:rPr>
          <w:i/>
          <w:w w:val="105"/>
          <w:sz w:val="18"/>
        </w:rPr>
        <w:t>Sci.</w:t>
      </w:r>
      <w:r>
        <w:rPr>
          <w:i/>
          <w:spacing w:val="4"/>
          <w:w w:val="105"/>
          <w:sz w:val="18"/>
        </w:rPr>
        <w:t xml:space="preserve"> </w:t>
      </w:r>
      <w:r>
        <w:rPr>
          <w:i/>
          <w:w w:val="105"/>
          <w:sz w:val="18"/>
        </w:rPr>
        <w:t>Technol.</w:t>
      </w:r>
      <w:r>
        <w:rPr>
          <w:w w:val="105"/>
          <w:sz w:val="18"/>
        </w:rPr>
        <w:t>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2016,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6,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2129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2135.</w:t>
      </w:r>
    </w:p>
    <w:p w14:paraId="753E3D10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76" w:lineRule="auto"/>
        <w:ind w:left="948" w:right="38" w:hanging="278"/>
        <w:jc w:val="left"/>
        <w:rPr>
          <w:sz w:val="18"/>
        </w:rPr>
      </w:pPr>
      <w:r>
        <w:rPr>
          <w:sz w:val="18"/>
        </w:rPr>
        <w:t>F.</w:t>
      </w:r>
      <w:r>
        <w:rPr>
          <w:spacing w:val="33"/>
          <w:sz w:val="18"/>
        </w:rPr>
        <w:t xml:space="preserve"> </w:t>
      </w:r>
      <w:r>
        <w:rPr>
          <w:sz w:val="18"/>
        </w:rPr>
        <w:t>Xie,</w:t>
      </w:r>
      <w:r>
        <w:rPr>
          <w:spacing w:val="35"/>
          <w:sz w:val="18"/>
        </w:rPr>
        <w:t xml:space="preserve"> </w:t>
      </w:r>
      <w:r>
        <w:rPr>
          <w:sz w:val="18"/>
        </w:rPr>
        <w:t>M.</w:t>
      </w:r>
      <w:r>
        <w:rPr>
          <w:spacing w:val="35"/>
          <w:sz w:val="18"/>
        </w:rPr>
        <w:t xml:space="preserve"> </w:t>
      </w:r>
      <w:r>
        <w:rPr>
          <w:sz w:val="18"/>
        </w:rPr>
        <w:t>Zhang,</w:t>
      </w:r>
      <w:r>
        <w:rPr>
          <w:spacing w:val="34"/>
          <w:sz w:val="18"/>
        </w:rPr>
        <w:t xml:space="preserve"> </w:t>
      </w:r>
      <w:r>
        <w:rPr>
          <w:sz w:val="18"/>
        </w:rPr>
        <w:t>H.</w:t>
      </w:r>
      <w:r>
        <w:rPr>
          <w:spacing w:val="36"/>
          <w:sz w:val="18"/>
        </w:rPr>
        <w:t xml:space="preserve"> </w:t>
      </w:r>
      <w:r>
        <w:rPr>
          <w:sz w:val="18"/>
        </w:rPr>
        <w:t>Jiang,</w:t>
      </w:r>
      <w:r>
        <w:rPr>
          <w:spacing w:val="35"/>
          <w:sz w:val="18"/>
        </w:rPr>
        <w:t xml:space="preserve"> </w:t>
      </w:r>
      <w:r>
        <w:rPr>
          <w:sz w:val="18"/>
        </w:rPr>
        <w:t>M.</w:t>
      </w:r>
      <w:r>
        <w:rPr>
          <w:spacing w:val="34"/>
          <w:sz w:val="18"/>
        </w:rPr>
        <w:t xml:space="preserve"> </w:t>
      </w:r>
      <w:r>
        <w:rPr>
          <w:sz w:val="18"/>
        </w:rPr>
        <w:t>Chen,</w:t>
      </w:r>
      <w:r>
        <w:rPr>
          <w:spacing w:val="36"/>
          <w:sz w:val="18"/>
        </w:rPr>
        <w:t xml:space="preserve"> </w:t>
      </w:r>
      <w:r>
        <w:rPr>
          <w:sz w:val="18"/>
        </w:rPr>
        <w:t>W.</w:t>
      </w:r>
      <w:r>
        <w:rPr>
          <w:spacing w:val="36"/>
          <w:sz w:val="18"/>
        </w:rPr>
        <w:t xml:space="preserve"> </w:t>
      </w:r>
      <w:r>
        <w:rPr>
          <w:sz w:val="18"/>
        </w:rPr>
        <w:t>Lv,</w:t>
      </w:r>
      <w:r>
        <w:rPr>
          <w:spacing w:val="34"/>
          <w:sz w:val="18"/>
        </w:rPr>
        <w:t xml:space="preserve"> </w:t>
      </w:r>
      <w:r>
        <w:rPr>
          <w:sz w:val="18"/>
        </w:rPr>
        <w:t>A.</w:t>
      </w:r>
      <w:r>
        <w:rPr>
          <w:spacing w:val="35"/>
          <w:sz w:val="18"/>
        </w:rPr>
        <w:t xml:space="preserve"> </w:t>
      </w:r>
      <w:r>
        <w:rPr>
          <w:sz w:val="18"/>
        </w:rPr>
        <w:t>Zheng</w:t>
      </w:r>
      <w:r>
        <w:rPr>
          <w:spacing w:val="34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X.</w:t>
      </w:r>
      <w:r>
        <w:rPr>
          <w:spacing w:val="4"/>
          <w:sz w:val="18"/>
        </w:rPr>
        <w:t xml:space="preserve"> </w:t>
      </w:r>
      <w:r>
        <w:rPr>
          <w:sz w:val="18"/>
        </w:rPr>
        <w:t>Jian,</w:t>
      </w:r>
      <w:r>
        <w:rPr>
          <w:spacing w:val="5"/>
          <w:sz w:val="18"/>
        </w:rPr>
        <w:t xml:space="preserve"> </w:t>
      </w:r>
      <w:r>
        <w:rPr>
          <w:i/>
          <w:sz w:val="18"/>
        </w:rPr>
        <w:t>Green</w:t>
      </w:r>
      <w:r>
        <w:rPr>
          <w:i/>
          <w:spacing w:val="4"/>
          <w:sz w:val="18"/>
        </w:rPr>
        <w:t xml:space="preserve"> </w:t>
      </w:r>
      <w:r>
        <w:rPr>
          <w:i/>
          <w:sz w:val="18"/>
        </w:rPr>
        <w:t>Chem.</w:t>
      </w:r>
      <w:r>
        <w:rPr>
          <w:sz w:val="18"/>
        </w:rPr>
        <w:t>,</w:t>
      </w:r>
      <w:r>
        <w:rPr>
          <w:spacing w:val="4"/>
          <w:sz w:val="18"/>
        </w:rPr>
        <w:t xml:space="preserve"> </w:t>
      </w:r>
      <w:r>
        <w:rPr>
          <w:sz w:val="18"/>
        </w:rPr>
        <w:t>2015,</w:t>
      </w:r>
      <w:r>
        <w:rPr>
          <w:spacing w:val="6"/>
          <w:sz w:val="18"/>
        </w:rPr>
        <w:t xml:space="preserve"> </w:t>
      </w:r>
      <w:r>
        <w:rPr>
          <w:sz w:val="18"/>
        </w:rPr>
        <w:t>17,</w:t>
      </w:r>
      <w:r>
        <w:rPr>
          <w:spacing w:val="4"/>
          <w:sz w:val="18"/>
        </w:rPr>
        <w:t xml:space="preserve"> </w:t>
      </w:r>
      <w:r>
        <w:rPr>
          <w:sz w:val="18"/>
        </w:rPr>
        <w:t>279</w:t>
      </w:r>
      <w:r>
        <w:rPr>
          <w:rFonts w:ascii="Arial MT" w:hAnsi="Arial MT"/>
          <w:sz w:val="18"/>
        </w:rPr>
        <w:t>–</w:t>
      </w:r>
      <w:r>
        <w:rPr>
          <w:sz w:val="18"/>
        </w:rPr>
        <w:t>284.</w:t>
      </w:r>
    </w:p>
    <w:p w14:paraId="6FB9814D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2" w:line="278" w:lineRule="auto"/>
        <w:ind w:left="948" w:right="38" w:hanging="278"/>
        <w:jc w:val="left"/>
        <w:rPr>
          <w:sz w:val="18"/>
        </w:rPr>
      </w:pPr>
      <w:r>
        <w:rPr>
          <w:w w:val="105"/>
          <w:sz w:val="18"/>
        </w:rPr>
        <w:t>Y.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Wang,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Furukawa,  S.  Song,  Q.  He,  H.  Asakura  and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Yan,</w:t>
      </w:r>
      <w:r>
        <w:rPr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Angew.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Chem.,</w:t>
      </w:r>
      <w:r>
        <w:rPr>
          <w:i/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Int.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Ed.</w:t>
      </w:r>
      <w:r>
        <w:rPr>
          <w:w w:val="105"/>
          <w:sz w:val="18"/>
        </w:rPr>
        <w:t>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2020,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59,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2289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2293.</w:t>
      </w:r>
    </w:p>
    <w:p w14:paraId="3AA255CB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06" w:lineRule="exact"/>
        <w:ind w:left="948" w:hanging="279"/>
        <w:jc w:val="left"/>
        <w:rPr>
          <w:sz w:val="18"/>
        </w:rPr>
      </w:pPr>
      <w:r>
        <w:rPr>
          <w:w w:val="105"/>
          <w:sz w:val="18"/>
        </w:rPr>
        <w:t>P.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 xml:space="preserve">F. 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 xml:space="preserve">Jackson, 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 xml:space="preserve">D. 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 xml:space="preserve">C. 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 xml:space="preserve">Cole, 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 xml:space="preserve">B. 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 xml:space="preserve">S. 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 xml:space="preserve">Slusher, 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 xml:space="preserve">S. 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 xml:space="preserve">L. 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Stetz,</w:t>
      </w:r>
    </w:p>
    <w:p w14:paraId="00C2191A" w14:textId="77777777" w:rsidR="00257F9D" w:rsidRDefault="00000000">
      <w:pPr>
        <w:pStyle w:val="BodyText"/>
        <w:spacing w:before="33" w:line="278" w:lineRule="auto"/>
        <w:ind w:left="948" w:right="30"/>
      </w:pPr>
      <w:r>
        <w:t>L.</w:t>
      </w:r>
      <w:r>
        <w:rPr>
          <w:spacing w:val="21"/>
        </w:rPr>
        <w:t xml:space="preserve"> </w:t>
      </w:r>
      <w:r>
        <w:t>E.</w:t>
      </w:r>
      <w:r>
        <w:rPr>
          <w:spacing w:val="22"/>
        </w:rPr>
        <w:t xml:space="preserve"> </w:t>
      </w:r>
      <w:r>
        <w:t>Ross,</w:t>
      </w:r>
      <w:r>
        <w:rPr>
          <w:spacing w:val="23"/>
        </w:rPr>
        <w:t xml:space="preserve"> </w:t>
      </w:r>
      <w:r>
        <w:t>B.</w:t>
      </w:r>
      <w:r>
        <w:rPr>
          <w:spacing w:val="21"/>
        </w:rPr>
        <w:t xml:space="preserve"> </w:t>
      </w:r>
      <w:r>
        <w:t>A.</w:t>
      </w:r>
      <w:r>
        <w:rPr>
          <w:spacing w:val="22"/>
        </w:rPr>
        <w:t xml:space="preserve"> </w:t>
      </w:r>
      <w:r>
        <w:t>Donzanti</w:t>
      </w:r>
      <w:r>
        <w:rPr>
          <w:spacing w:val="22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t>D.</w:t>
      </w:r>
      <w:r>
        <w:rPr>
          <w:spacing w:val="21"/>
        </w:rPr>
        <w:t xml:space="preserve"> </w:t>
      </w:r>
      <w:r>
        <w:t>A.</w:t>
      </w:r>
      <w:r>
        <w:rPr>
          <w:spacing w:val="23"/>
        </w:rPr>
        <w:t xml:space="preserve"> </w:t>
      </w:r>
      <w:r>
        <w:t>Trainor,</w:t>
      </w:r>
      <w:r>
        <w:rPr>
          <w:spacing w:val="22"/>
        </w:rPr>
        <w:t xml:space="preserve"> </w:t>
      </w:r>
      <w:r>
        <w:rPr>
          <w:i/>
        </w:rPr>
        <w:t>J.</w:t>
      </w:r>
      <w:r>
        <w:rPr>
          <w:i/>
          <w:spacing w:val="21"/>
        </w:rPr>
        <w:t xml:space="preserve"> </w:t>
      </w:r>
      <w:r>
        <w:rPr>
          <w:i/>
        </w:rPr>
        <w:t>Med.</w:t>
      </w:r>
      <w:r>
        <w:rPr>
          <w:i/>
          <w:spacing w:val="23"/>
        </w:rPr>
        <w:t xml:space="preserve"> </w:t>
      </w:r>
      <w:r>
        <w:rPr>
          <w:i/>
        </w:rPr>
        <w:t>Chem.</w:t>
      </w:r>
      <w:r>
        <w:t>,</w:t>
      </w:r>
      <w:r>
        <w:rPr>
          <w:spacing w:val="-42"/>
        </w:rPr>
        <w:t xml:space="preserve"> </w:t>
      </w:r>
      <w:r>
        <w:t>1996,</w:t>
      </w:r>
      <w:r>
        <w:rPr>
          <w:spacing w:val="3"/>
        </w:rPr>
        <w:t xml:space="preserve"> </w:t>
      </w:r>
      <w:r>
        <w:t>39,</w:t>
      </w:r>
      <w:r>
        <w:rPr>
          <w:spacing w:val="4"/>
        </w:rPr>
        <w:t xml:space="preserve"> </w:t>
      </w:r>
      <w:r>
        <w:t>619</w:t>
      </w:r>
      <w:r>
        <w:rPr>
          <w:rFonts w:ascii="Arial MT" w:hAnsi="Arial MT"/>
        </w:rPr>
        <w:t>–</w:t>
      </w:r>
      <w:r>
        <w:t>622.</w:t>
      </w:r>
    </w:p>
    <w:p w14:paraId="3149B172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06" w:lineRule="exact"/>
        <w:ind w:left="948" w:hanging="279"/>
        <w:jc w:val="left"/>
        <w:rPr>
          <w:sz w:val="18"/>
        </w:rPr>
      </w:pPr>
      <w:r>
        <w:rPr>
          <w:w w:val="105"/>
          <w:sz w:val="18"/>
        </w:rPr>
        <w:t>P.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Meltzer,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D.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Butler,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Deschamps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Madras,</w:t>
      </w:r>
    </w:p>
    <w:p w14:paraId="73292254" w14:textId="77777777" w:rsidR="00257F9D" w:rsidRDefault="00000000">
      <w:pPr>
        <w:spacing w:before="33"/>
        <w:ind w:left="948"/>
        <w:rPr>
          <w:sz w:val="18"/>
        </w:rPr>
      </w:pPr>
      <w:r>
        <w:rPr>
          <w:i/>
          <w:sz w:val="18"/>
        </w:rPr>
        <w:t>J.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Med.</w:t>
      </w:r>
      <w:r>
        <w:rPr>
          <w:i/>
          <w:spacing w:val="12"/>
          <w:sz w:val="18"/>
        </w:rPr>
        <w:t xml:space="preserve"> </w:t>
      </w:r>
      <w:r>
        <w:rPr>
          <w:i/>
          <w:sz w:val="18"/>
        </w:rPr>
        <w:t>Chem.</w:t>
      </w:r>
      <w:r>
        <w:rPr>
          <w:sz w:val="18"/>
        </w:rPr>
        <w:t>,</w:t>
      </w:r>
      <w:r>
        <w:rPr>
          <w:spacing w:val="12"/>
          <w:sz w:val="18"/>
        </w:rPr>
        <w:t xml:space="preserve"> </w:t>
      </w:r>
      <w:r>
        <w:rPr>
          <w:sz w:val="18"/>
        </w:rPr>
        <w:t>2006,</w:t>
      </w:r>
      <w:r>
        <w:rPr>
          <w:spacing w:val="13"/>
          <w:sz w:val="18"/>
        </w:rPr>
        <w:t xml:space="preserve"> </w:t>
      </w:r>
      <w:r>
        <w:rPr>
          <w:sz w:val="18"/>
        </w:rPr>
        <w:t>49,</w:t>
      </w:r>
      <w:r>
        <w:rPr>
          <w:spacing w:val="12"/>
          <w:sz w:val="18"/>
        </w:rPr>
        <w:t xml:space="preserve"> </w:t>
      </w:r>
      <w:r>
        <w:rPr>
          <w:sz w:val="18"/>
        </w:rPr>
        <w:t>1420</w:t>
      </w:r>
      <w:r>
        <w:rPr>
          <w:rFonts w:ascii="Arial MT" w:hAnsi="Arial MT"/>
          <w:sz w:val="18"/>
        </w:rPr>
        <w:t>–</w:t>
      </w:r>
      <w:r>
        <w:rPr>
          <w:sz w:val="18"/>
        </w:rPr>
        <w:t>1432.</w:t>
      </w:r>
    </w:p>
    <w:p w14:paraId="0C16D389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3" w:line="278" w:lineRule="auto"/>
        <w:ind w:left="948" w:right="38" w:hanging="278"/>
        <w:jc w:val="both"/>
        <w:rPr>
          <w:sz w:val="18"/>
        </w:rPr>
      </w:pPr>
      <w:r>
        <w:rPr>
          <w:w w:val="105"/>
          <w:sz w:val="18"/>
        </w:rPr>
        <w:t>(</w:t>
      </w:r>
      <w:r>
        <w:rPr>
          <w:i/>
          <w:w w:val="105"/>
          <w:sz w:val="18"/>
        </w:rPr>
        <w:t>a</w:t>
      </w:r>
      <w:r>
        <w:rPr>
          <w:w w:val="105"/>
          <w:sz w:val="18"/>
        </w:rPr>
        <w:t>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Z.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Xin,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Jia,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Y.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Huang,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C.-X.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Du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Y.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ChemSusChem</w:t>
      </w:r>
      <w:r>
        <w:rPr>
          <w:w w:val="105"/>
          <w:sz w:val="18"/>
        </w:rPr>
        <w:t>, 2020, 13, 2007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2011; (</w:t>
      </w:r>
      <w:r>
        <w:rPr>
          <w:i/>
          <w:w w:val="105"/>
          <w:sz w:val="18"/>
        </w:rPr>
        <w:t>b</w:t>
      </w:r>
      <w:r>
        <w:rPr>
          <w:w w:val="105"/>
          <w:sz w:val="18"/>
        </w:rPr>
        <w:t>) L. Jia, M. Makha,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C.-X. Du, Z.-J. Quan, X.-C. Wang and Y. Li, </w:t>
      </w:r>
      <w:r>
        <w:rPr>
          <w:i/>
          <w:w w:val="105"/>
          <w:sz w:val="18"/>
        </w:rPr>
        <w:t>Green Chem.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2019, 21, 3127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3132.</w:t>
      </w:r>
    </w:p>
    <w:p w14:paraId="62BDF6EC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78" w:lineRule="auto"/>
        <w:ind w:left="948" w:right="38" w:hanging="278"/>
        <w:jc w:val="left"/>
        <w:rPr>
          <w:sz w:val="18"/>
        </w:rPr>
      </w:pPr>
      <w:r>
        <w:rPr>
          <w:w w:val="105"/>
          <w:sz w:val="18"/>
        </w:rPr>
        <w:t>C.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Li,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Wang,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X.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Lu,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Zhang,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Jiang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Zhang,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ACS</w:t>
      </w:r>
      <w:r>
        <w:rPr>
          <w:i/>
          <w:spacing w:val="-44"/>
          <w:w w:val="105"/>
          <w:sz w:val="18"/>
        </w:rPr>
        <w:t xml:space="preserve"> </w:t>
      </w:r>
      <w:r>
        <w:rPr>
          <w:i/>
          <w:w w:val="105"/>
          <w:sz w:val="18"/>
        </w:rPr>
        <w:t>Sustainable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Eng.</w:t>
      </w:r>
      <w:r>
        <w:rPr>
          <w:w w:val="105"/>
          <w:sz w:val="18"/>
        </w:rPr>
        <w:t>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2020,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8,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4353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4361.</w:t>
      </w:r>
    </w:p>
    <w:p w14:paraId="2CB6B8DE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76" w:lineRule="auto"/>
        <w:ind w:left="948" w:right="38" w:hanging="278"/>
        <w:jc w:val="left"/>
        <w:rPr>
          <w:sz w:val="18"/>
        </w:rPr>
      </w:pPr>
      <w:r>
        <w:rPr>
          <w:sz w:val="18"/>
        </w:rPr>
        <w:t>F.</w:t>
      </w:r>
      <w:r>
        <w:rPr>
          <w:spacing w:val="22"/>
          <w:sz w:val="18"/>
        </w:rPr>
        <w:t xml:space="preserve"> </w:t>
      </w:r>
      <w:r>
        <w:rPr>
          <w:sz w:val="18"/>
        </w:rPr>
        <w:t>Casti,</w:t>
      </w:r>
      <w:r>
        <w:rPr>
          <w:spacing w:val="22"/>
          <w:sz w:val="18"/>
        </w:rPr>
        <w:t xml:space="preserve"> </w:t>
      </w:r>
      <w:r>
        <w:rPr>
          <w:sz w:val="18"/>
        </w:rPr>
        <w:t>R.</w:t>
      </w:r>
      <w:r>
        <w:rPr>
          <w:spacing w:val="21"/>
          <w:sz w:val="18"/>
        </w:rPr>
        <w:t xml:space="preserve"> </w:t>
      </w:r>
      <w:r>
        <w:rPr>
          <w:sz w:val="18"/>
        </w:rPr>
        <w:t>Mocci</w:t>
      </w:r>
      <w:r>
        <w:rPr>
          <w:spacing w:val="21"/>
          <w:sz w:val="18"/>
        </w:rPr>
        <w:t xml:space="preserve"> </w:t>
      </w:r>
      <w:r>
        <w:rPr>
          <w:sz w:val="18"/>
        </w:rPr>
        <w:t>and</w:t>
      </w:r>
      <w:r>
        <w:rPr>
          <w:spacing w:val="22"/>
          <w:sz w:val="18"/>
        </w:rPr>
        <w:t xml:space="preserve"> </w:t>
      </w:r>
      <w:r>
        <w:rPr>
          <w:sz w:val="18"/>
        </w:rPr>
        <w:t>A.</w:t>
      </w:r>
      <w:r>
        <w:rPr>
          <w:spacing w:val="22"/>
          <w:sz w:val="18"/>
        </w:rPr>
        <w:t xml:space="preserve"> </w:t>
      </w:r>
      <w:r>
        <w:rPr>
          <w:sz w:val="18"/>
        </w:rPr>
        <w:t>Porcheddu,</w:t>
      </w:r>
      <w:r>
        <w:rPr>
          <w:spacing w:val="21"/>
          <w:sz w:val="18"/>
        </w:rPr>
        <w:t xml:space="preserve"> </w:t>
      </w:r>
      <w:r>
        <w:rPr>
          <w:i/>
          <w:sz w:val="18"/>
        </w:rPr>
        <w:t>Beilstein</w:t>
      </w:r>
      <w:r>
        <w:rPr>
          <w:i/>
          <w:spacing w:val="21"/>
          <w:sz w:val="18"/>
        </w:rPr>
        <w:t xml:space="preserve"> </w:t>
      </w:r>
      <w:r>
        <w:rPr>
          <w:i/>
          <w:sz w:val="18"/>
        </w:rPr>
        <w:t>J.</w:t>
      </w:r>
      <w:r>
        <w:rPr>
          <w:i/>
          <w:spacing w:val="22"/>
          <w:sz w:val="18"/>
        </w:rPr>
        <w:t xml:space="preserve"> </w:t>
      </w:r>
      <w:r>
        <w:rPr>
          <w:i/>
          <w:sz w:val="18"/>
        </w:rPr>
        <w:t>Org.</w:t>
      </w:r>
      <w:r>
        <w:rPr>
          <w:i/>
          <w:spacing w:val="21"/>
          <w:sz w:val="18"/>
        </w:rPr>
        <w:t xml:space="preserve"> </w:t>
      </w:r>
      <w:r>
        <w:rPr>
          <w:i/>
          <w:sz w:val="18"/>
        </w:rPr>
        <w:t>Chem.</w:t>
      </w:r>
      <w:r>
        <w:rPr>
          <w:sz w:val="18"/>
        </w:rPr>
        <w:t>,</w:t>
      </w:r>
      <w:r>
        <w:rPr>
          <w:spacing w:val="-42"/>
          <w:sz w:val="18"/>
        </w:rPr>
        <w:t xml:space="preserve"> </w:t>
      </w:r>
      <w:r>
        <w:rPr>
          <w:sz w:val="18"/>
        </w:rPr>
        <w:t>2022,</w:t>
      </w:r>
      <w:r>
        <w:rPr>
          <w:spacing w:val="3"/>
          <w:sz w:val="18"/>
        </w:rPr>
        <w:t xml:space="preserve"> </w:t>
      </w:r>
      <w:r>
        <w:rPr>
          <w:sz w:val="18"/>
        </w:rPr>
        <w:t>18,</w:t>
      </w:r>
      <w:r>
        <w:rPr>
          <w:spacing w:val="4"/>
          <w:sz w:val="18"/>
        </w:rPr>
        <w:t xml:space="preserve"> </w:t>
      </w:r>
      <w:r>
        <w:rPr>
          <w:sz w:val="18"/>
        </w:rPr>
        <w:t>1210</w:t>
      </w:r>
      <w:r>
        <w:rPr>
          <w:rFonts w:ascii="Arial MT" w:hAnsi="Arial MT"/>
          <w:sz w:val="18"/>
        </w:rPr>
        <w:t>–</w:t>
      </w:r>
      <w:r>
        <w:rPr>
          <w:sz w:val="18"/>
        </w:rPr>
        <w:t>1216.</w:t>
      </w:r>
    </w:p>
    <w:p w14:paraId="78DEDD29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ind w:left="948" w:hanging="279"/>
        <w:jc w:val="left"/>
        <w:rPr>
          <w:sz w:val="18"/>
        </w:rPr>
      </w:pPr>
      <w:r>
        <w:rPr>
          <w:w w:val="105"/>
          <w:sz w:val="18"/>
        </w:rPr>
        <w:t>E.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Farnetti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5"/>
          <w:w w:val="105"/>
          <w:sz w:val="18"/>
        </w:rPr>
        <w:t xml:space="preserve"> </w:t>
      </w:r>
      <w:r>
        <w:rPr>
          <w:w w:val="105"/>
          <w:sz w:val="18"/>
        </w:rPr>
        <w:t>Crotti,</w:t>
      </w:r>
      <w:r>
        <w:rPr>
          <w:spacing w:val="4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i/>
          <w:spacing w:val="6"/>
          <w:w w:val="105"/>
          <w:sz w:val="18"/>
        </w:rPr>
        <w:t xml:space="preserve"> </w:t>
      </w:r>
      <w:r>
        <w:rPr>
          <w:i/>
          <w:w w:val="105"/>
          <w:sz w:val="18"/>
        </w:rPr>
        <w:t>Commun.</w:t>
      </w:r>
      <w:r>
        <w:rPr>
          <w:w w:val="105"/>
          <w:sz w:val="18"/>
        </w:rPr>
        <w:t>,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2016,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84,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1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4.</w:t>
      </w:r>
    </w:p>
    <w:p w14:paraId="18D756CC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3" w:line="276" w:lineRule="auto"/>
        <w:ind w:left="948" w:right="38" w:hanging="278"/>
        <w:jc w:val="left"/>
        <w:rPr>
          <w:sz w:val="18"/>
        </w:rPr>
      </w:pPr>
      <w:r>
        <w:rPr>
          <w:w w:val="105"/>
          <w:sz w:val="18"/>
        </w:rPr>
        <w:t>X.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Dai,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X.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Wang,</w:t>
      </w:r>
      <w:r>
        <w:rPr>
          <w:spacing w:val="15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Rabeah,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Kreyenschulte,</w:t>
      </w:r>
      <w:r>
        <w:rPr>
          <w:spacing w:val="16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Brückner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F.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Shi,</w:t>
      </w:r>
      <w:r>
        <w:rPr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i/>
          <w:spacing w:val="-2"/>
          <w:w w:val="105"/>
          <w:sz w:val="18"/>
        </w:rPr>
        <w:t xml:space="preserve"> </w:t>
      </w:r>
      <w:r>
        <w:rPr>
          <w:rFonts w:ascii="Arial MT" w:hAnsi="Arial MT"/>
          <w:w w:val="105"/>
          <w:sz w:val="18"/>
        </w:rPr>
        <w:t>–</w:t>
      </w:r>
      <w:r>
        <w:rPr>
          <w:rFonts w:ascii="Arial MT" w:hAnsi="Arial MT"/>
          <w:spacing w:val="-7"/>
          <w:w w:val="105"/>
          <w:sz w:val="18"/>
        </w:rPr>
        <w:t xml:space="preserve"> </w:t>
      </w:r>
      <w:r>
        <w:rPr>
          <w:i/>
          <w:w w:val="105"/>
          <w:sz w:val="18"/>
        </w:rPr>
        <w:t>Eur.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J.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2021,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27,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16889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16895.</w:t>
      </w:r>
    </w:p>
    <w:p w14:paraId="18298EFA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"/>
        <w:ind w:left="948" w:hanging="279"/>
        <w:jc w:val="left"/>
        <w:rPr>
          <w:sz w:val="18"/>
        </w:rPr>
      </w:pPr>
      <w:r>
        <w:rPr>
          <w:sz w:val="18"/>
        </w:rPr>
        <w:t xml:space="preserve">T.  </w:t>
      </w:r>
      <w:r>
        <w:rPr>
          <w:spacing w:val="31"/>
          <w:sz w:val="18"/>
        </w:rPr>
        <w:t xml:space="preserve"> </w:t>
      </w:r>
      <w:r>
        <w:rPr>
          <w:sz w:val="18"/>
        </w:rPr>
        <w:t xml:space="preserve">A.  </w:t>
      </w:r>
      <w:r>
        <w:rPr>
          <w:spacing w:val="31"/>
          <w:sz w:val="18"/>
        </w:rPr>
        <w:t xml:space="preserve"> </w:t>
      </w:r>
      <w:r>
        <w:rPr>
          <w:sz w:val="18"/>
        </w:rPr>
        <w:t xml:space="preserve">Gokhale,  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S.  </w:t>
      </w:r>
      <w:r>
        <w:rPr>
          <w:spacing w:val="31"/>
          <w:sz w:val="18"/>
        </w:rPr>
        <w:t xml:space="preserve"> </w:t>
      </w:r>
      <w:r>
        <w:rPr>
          <w:sz w:val="18"/>
        </w:rPr>
        <w:t xml:space="preserve">C.  </w:t>
      </w:r>
      <w:r>
        <w:rPr>
          <w:spacing w:val="31"/>
          <w:sz w:val="18"/>
        </w:rPr>
        <w:t xml:space="preserve"> </w:t>
      </w:r>
      <w:r>
        <w:rPr>
          <w:sz w:val="18"/>
        </w:rPr>
        <w:t xml:space="preserve">Gulhane  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and  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B.  </w:t>
      </w:r>
      <w:r>
        <w:rPr>
          <w:spacing w:val="30"/>
          <w:sz w:val="18"/>
        </w:rPr>
        <w:t xml:space="preserve"> </w:t>
      </w:r>
      <w:r>
        <w:rPr>
          <w:sz w:val="18"/>
        </w:rPr>
        <w:t xml:space="preserve">M.  </w:t>
      </w:r>
      <w:r>
        <w:rPr>
          <w:spacing w:val="31"/>
          <w:sz w:val="18"/>
        </w:rPr>
        <w:t xml:space="preserve"> </w:t>
      </w:r>
      <w:r>
        <w:rPr>
          <w:sz w:val="18"/>
        </w:rPr>
        <w:t>Bhanage,</w:t>
      </w:r>
    </w:p>
    <w:p w14:paraId="0D5ECF83" w14:textId="77777777" w:rsidR="00257F9D" w:rsidRDefault="00000000">
      <w:pPr>
        <w:spacing w:before="33"/>
        <w:ind w:left="948"/>
        <w:rPr>
          <w:sz w:val="18"/>
        </w:rPr>
      </w:pPr>
      <w:r>
        <w:rPr>
          <w:i/>
          <w:sz w:val="18"/>
        </w:rPr>
        <w:t>Eur.</w:t>
      </w:r>
      <w:r>
        <w:rPr>
          <w:i/>
          <w:spacing w:val="10"/>
          <w:sz w:val="18"/>
        </w:rPr>
        <w:t xml:space="preserve"> </w:t>
      </w:r>
      <w:r>
        <w:rPr>
          <w:i/>
          <w:sz w:val="18"/>
        </w:rPr>
        <w:t>J.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Org.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Chem.</w:t>
      </w:r>
      <w:r>
        <w:rPr>
          <w:sz w:val="18"/>
        </w:rPr>
        <w:t>,</w:t>
      </w:r>
      <w:r>
        <w:rPr>
          <w:spacing w:val="11"/>
          <w:sz w:val="18"/>
        </w:rPr>
        <w:t xml:space="preserve"> </w:t>
      </w:r>
      <w:r>
        <w:rPr>
          <w:sz w:val="18"/>
        </w:rPr>
        <w:t>2023,</w:t>
      </w:r>
      <w:r>
        <w:rPr>
          <w:spacing w:val="11"/>
          <w:sz w:val="18"/>
        </w:rPr>
        <w:t xml:space="preserve"> </w:t>
      </w:r>
      <w:r>
        <w:rPr>
          <w:sz w:val="18"/>
        </w:rPr>
        <w:t>e202200997.</w:t>
      </w:r>
    </w:p>
    <w:p w14:paraId="094B7B08" w14:textId="1D5A5312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2" w:line="278" w:lineRule="auto"/>
        <w:ind w:left="948" w:right="39" w:hanging="278"/>
        <w:jc w:val="left"/>
        <w:rPr>
          <w:sz w:val="18"/>
        </w:rPr>
      </w:pPr>
      <w:r>
        <w:rPr>
          <w:w w:val="105"/>
          <w:sz w:val="18"/>
        </w:rPr>
        <w:t>T.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Gokhale,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Phatake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Bhanage,</w:t>
      </w:r>
      <w:r>
        <w:rPr>
          <w:spacing w:val="3"/>
          <w:w w:val="105"/>
          <w:sz w:val="18"/>
        </w:rPr>
        <w:t xml:space="preserve"> </w:t>
      </w:r>
      <w:r>
        <w:rPr>
          <w:i/>
          <w:w w:val="105"/>
          <w:sz w:val="18"/>
        </w:rPr>
        <w:t>Mol.</w:t>
      </w:r>
      <w:r>
        <w:rPr>
          <w:i/>
          <w:spacing w:val="-45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w w:val="105"/>
          <w:sz w:val="18"/>
        </w:rPr>
        <w:t>, 2022, 533,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112771.</w:t>
      </w:r>
    </w:p>
    <w:p w14:paraId="2FBB9C5A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1"/>
        <w:ind w:left="948" w:hanging="279"/>
        <w:jc w:val="left"/>
        <w:rPr>
          <w:sz w:val="18"/>
        </w:rPr>
      </w:pPr>
      <w:r>
        <w:rPr>
          <w:w w:val="105"/>
          <w:sz w:val="18"/>
        </w:rPr>
        <w:t>V.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 xml:space="preserve">Goyal, 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 xml:space="preserve">N. 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 xml:space="preserve">Sarki, 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 xml:space="preserve">A. </w:t>
      </w:r>
      <w:r>
        <w:rPr>
          <w:spacing w:val="24"/>
          <w:w w:val="105"/>
          <w:sz w:val="18"/>
        </w:rPr>
        <w:t xml:space="preserve"> </w:t>
      </w:r>
      <w:r>
        <w:rPr>
          <w:w w:val="105"/>
          <w:sz w:val="18"/>
        </w:rPr>
        <w:t xml:space="preserve">Narani, 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 xml:space="preserve">G. 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 xml:space="preserve">Naik, 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 xml:space="preserve">K. </w:t>
      </w:r>
      <w:r>
        <w:rPr>
          <w:spacing w:val="23"/>
          <w:w w:val="105"/>
          <w:sz w:val="18"/>
        </w:rPr>
        <w:t xml:space="preserve"> </w:t>
      </w:r>
      <w:r>
        <w:rPr>
          <w:w w:val="105"/>
          <w:sz w:val="18"/>
        </w:rPr>
        <w:t xml:space="preserve">Natte </w:t>
      </w:r>
      <w:r>
        <w:rPr>
          <w:spacing w:val="22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4B69F63F" w14:textId="77777777" w:rsidR="00257F9D" w:rsidRDefault="00000000">
      <w:pPr>
        <w:spacing w:before="32"/>
        <w:ind w:left="948"/>
        <w:rPr>
          <w:sz w:val="18"/>
        </w:rPr>
      </w:pPr>
      <w:r>
        <w:rPr>
          <w:w w:val="105"/>
          <w:sz w:val="18"/>
        </w:rPr>
        <w:t>R.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Jagadeesh,</w:t>
      </w:r>
      <w:r>
        <w:rPr>
          <w:spacing w:val="-7"/>
          <w:w w:val="105"/>
          <w:sz w:val="18"/>
        </w:rPr>
        <w:t xml:space="preserve"> </w:t>
      </w:r>
      <w:r>
        <w:rPr>
          <w:i/>
          <w:w w:val="105"/>
          <w:sz w:val="18"/>
        </w:rPr>
        <w:t>Coord.</w:t>
      </w:r>
      <w:r>
        <w:rPr>
          <w:i/>
          <w:spacing w:val="-7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i/>
          <w:spacing w:val="-6"/>
          <w:w w:val="105"/>
          <w:sz w:val="18"/>
        </w:rPr>
        <w:t xml:space="preserve"> </w:t>
      </w:r>
      <w:r>
        <w:rPr>
          <w:i/>
          <w:w w:val="105"/>
          <w:sz w:val="18"/>
        </w:rPr>
        <w:t>Rev.</w:t>
      </w:r>
      <w:r>
        <w:rPr>
          <w:w w:val="105"/>
          <w:sz w:val="18"/>
        </w:rPr>
        <w:t>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2023,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474,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214827.</w:t>
      </w:r>
    </w:p>
    <w:p w14:paraId="3B18A8A7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4"/>
        <w:ind w:left="948" w:hanging="279"/>
        <w:jc w:val="left"/>
        <w:rPr>
          <w:sz w:val="18"/>
        </w:rPr>
      </w:pPr>
      <w:r>
        <w:rPr>
          <w:w w:val="105"/>
          <w:sz w:val="18"/>
        </w:rPr>
        <w:t>V.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 xml:space="preserve">Goyal, 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 xml:space="preserve">T. 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 xml:space="preserve">Bhatt, 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 xml:space="preserve">C. 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 xml:space="preserve">Dewangan, 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 xml:space="preserve">A. 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 xml:space="preserve">Narani, 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 xml:space="preserve">G. 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Naik,</w:t>
      </w:r>
    </w:p>
    <w:p w14:paraId="3C0AD95F" w14:textId="77777777" w:rsidR="00257F9D" w:rsidRDefault="00000000">
      <w:pPr>
        <w:pStyle w:val="BodyText"/>
        <w:spacing w:before="33" w:line="276" w:lineRule="auto"/>
        <w:ind w:left="948"/>
      </w:pPr>
      <w:r>
        <w:rPr>
          <w:w w:val="105"/>
        </w:rPr>
        <w:t>E.</w:t>
      </w:r>
      <w:r>
        <w:rPr>
          <w:spacing w:val="13"/>
          <w:w w:val="105"/>
        </w:rPr>
        <w:t xml:space="preserve"> </w:t>
      </w:r>
      <w:r>
        <w:rPr>
          <w:w w:val="105"/>
        </w:rPr>
        <w:t>Balaraman,</w:t>
      </w:r>
      <w:r>
        <w:rPr>
          <w:spacing w:val="15"/>
          <w:w w:val="105"/>
        </w:rPr>
        <w:t xml:space="preserve"> </w:t>
      </w:r>
      <w:r>
        <w:rPr>
          <w:w w:val="105"/>
        </w:rPr>
        <w:t>K.</w:t>
      </w:r>
      <w:r>
        <w:rPr>
          <w:spacing w:val="13"/>
          <w:w w:val="105"/>
        </w:rPr>
        <w:t xml:space="preserve"> </w:t>
      </w:r>
      <w:r>
        <w:rPr>
          <w:w w:val="105"/>
        </w:rPr>
        <w:t>Natte</w:t>
      </w:r>
      <w:r>
        <w:rPr>
          <w:spacing w:val="14"/>
          <w:w w:val="105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R.</w:t>
      </w:r>
      <w:r>
        <w:rPr>
          <w:spacing w:val="14"/>
          <w:w w:val="105"/>
        </w:rPr>
        <w:t xml:space="preserve"> </w:t>
      </w:r>
      <w:r>
        <w:rPr>
          <w:w w:val="105"/>
        </w:rPr>
        <w:t>V.</w:t>
      </w:r>
      <w:r>
        <w:rPr>
          <w:spacing w:val="13"/>
          <w:w w:val="105"/>
        </w:rPr>
        <w:t xml:space="preserve"> </w:t>
      </w:r>
      <w:r>
        <w:rPr>
          <w:w w:val="105"/>
        </w:rPr>
        <w:t>Jagadeesh,</w:t>
      </w:r>
      <w:r>
        <w:rPr>
          <w:spacing w:val="14"/>
          <w:w w:val="105"/>
        </w:rPr>
        <w:t xml:space="preserve"> </w:t>
      </w:r>
      <w:r>
        <w:rPr>
          <w:i/>
          <w:w w:val="105"/>
        </w:rPr>
        <w:t>J.</w:t>
      </w:r>
      <w:r>
        <w:rPr>
          <w:i/>
          <w:spacing w:val="14"/>
          <w:w w:val="105"/>
        </w:rPr>
        <w:t xml:space="preserve"> </w:t>
      </w:r>
      <w:r>
        <w:rPr>
          <w:i/>
          <w:w w:val="105"/>
        </w:rPr>
        <w:t>Org.</w:t>
      </w:r>
      <w:r>
        <w:rPr>
          <w:i/>
          <w:spacing w:val="14"/>
          <w:w w:val="105"/>
        </w:rPr>
        <w:t xml:space="preserve"> </w:t>
      </w:r>
      <w:r>
        <w:rPr>
          <w:i/>
          <w:w w:val="105"/>
        </w:rPr>
        <w:t>Chem.</w:t>
      </w:r>
      <w:r>
        <w:rPr>
          <w:w w:val="105"/>
        </w:rPr>
        <w:t>,</w:t>
      </w:r>
      <w:r>
        <w:rPr>
          <w:spacing w:val="-44"/>
          <w:w w:val="105"/>
        </w:rPr>
        <w:t xml:space="preserve"> </w:t>
      </w:r>
      <w:r>
        <w:rPr>
          <w:w w:val="105"/>
        </w:rPr>
        <w:t>2023, 88, 2245</w:t>
      </w:r>
      <w:r>
        <w:rPr>
          <w:rFonts w:ascii="Arial MT" w:hAnsi="Arial MT"/>
          <w:w w:val="105"/>
        </w:rPr>
        <w:t>–</w:t>
      </w:r>
      <w:r>
        <w:rPr>
          <w:w w:val="105"/>
        </w:rPr>
        <w:t>2259.</w:t>
      </w:r>
    </w:p>
    <w:p w14:paraId="0741EF07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" w:line="278" w:lineRule="auto"/>
        <w:ind w:left="948" w:right="38" w:hanging="278"/>
        <w:jc w:val="left"/>
        <w:rPr>
          <w:sz w:val="18"/>
        </w:rPr>
      </w:pPr>
      <w:r>
        <w:rPr>
          <w:w w:val="105"/>
          <w:sz w:val="18"/>
        </w:rPr>
        <w:t>G.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Naik,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Sarki,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Goyal,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Narani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Natte,</w:t>
      </w:r>
      <w:r>
        <w:rPr>
          <w:spacing w:val="19"/>
          <w:w w:val="105"/>
          <w:sz w:val="18"/>
        </w:rPr>
        <w:t xml:space="preserve"> </w:t>
      </w:r>
      <w:r>
        <w:rPr>
          <w:i/>
          <w:w w:val="105"/>
          <w:sz w:val="18"/>
        </w:rPr>
        <w:t>Asian</w:t>
      </w:r>
      <w:r>
        <w:rPr>
          <w:i/>
          <w:spacing w:val="-44"/>
          <w:w w:val="105"/>
          <w:sz w:val="18"/>
        </w:rPr>
        <w:t xml:space="preserve"> </w:t>
      </w:r>
      <w:r>
        <w:rPr>
          <w:i/>
          <w:w w:val="105"/>
          <w:sz w:val="18"/>
        </w:rPr>
        <w:t>J.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Org.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w w:val="105"/>
          <w:sz w:val="18"/>
        </w:rPr>
        <w:t>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2022,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11, e202200270.</w:t>
      </w:r>
    </w:p>
    <w:p w14:paraId="077B8709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78" w:lineRule="auto"/>
        <w:ind w:left="948" w:right="38" w:hanging="278"/>
        <w:jc w:val="left"/>
        <w:rPr>
          <w:sz w:val="18"/>
        </w:rPr>
      </w:pPr>
      <w:r>
        <w:rPr>
          <w:w w:val="105"/>
          <w:sz w:val="18"/>
        </w:rPr>
        <w:t>K.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Natte,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H.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Neumann,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Jagadeesh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Beller,</w:t>
      </w:r>
      <w:r>
        <w:rPr>
          <w:spacing w:val="17"/>
          <w:w w:val="105"/>
          <w:sz w:val="18"/>
        </w:rPr>
        <w:t xml:space="preserve"> </w:t>
      </w:r>
      <w:r>
        <w:rPr>
          <w:i/>
          <w:w w:val="105"/>
          <w:sz w:val="18"/>
        </w:rPr>
        <w:t>Nat.</w:t>
      </w:r>
      <w:r>
        <w:rPr>
          <w:i/>
          <w:spacing w:val="-45"/>
          <w:w w:val="105"/>
          <w:sz w:val="18"/>
        </w:rPr>
        <w:t xml:space="preserve"> </w:t>
      </w:r>
      <w:r>
        <w:rPr>
          <w:i/>
          <w:w w:val="105"/>
          <w:sz w:val="18"/>
        </w:rPr>
        <w:t>Commun.</w:t>
      </w:r>
      <w:r>
        <w:rPr>
          <w:w w:val="105"/>
          <w:sz w:val="18"/>
        </w:rPr>
        <w:t>, 2017,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8, 1344.</w:t>
      </w:r>
    </w:p>
    <w:p w14:paraId="28F80D2F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line="276" w:lineRule="auto"/>
        <w:ind w:left="948" w:right="38" w:hanging="278"/>
        <w:jc w:val="left"/>
        <w:rPr>
          <w:sz w:val="18"/>
        </w:rPr>
      </w:pPr>
      <w:r>
        <w:rPr>
          <w:w w:val="105"/>
          <w:sz w:val="18"/>
        </w:rPr>
        <w:t>V.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Goyal,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Gahtori,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Narani,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P.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Gupta,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26"/>
          <w:w w:val="105"/>
          <w:sz w:val="18"/>
        </w:rPr>
        <w:t xml:space="preserve"> </w:t>
      </w:r>
      <w:r>
        <w:rPr>
          <w:w w:val="105"/>
          <w:sz w:val="18"/>
        </w:rPr>
        <w:t>Bordoloi</w:t>
      </w:r>
      <w:r>
        <w:rPr>
          <w:spacing w:val="25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-4"/>
          <w:w w:val="105"/>
          <w:sz w:val="18"/>
        </w:rPr>
        <w:t xml:space="preserve"> </w:t>
      </w:r>
      <w:r>
        <w:rPr>
          <w:w w:val="105"/>
          <w:sz w:val="18"/>
        </w:rPr>
        <w:t>Natte,</w:t>
      </w:r>
      <w:r>
        <w:rPr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J.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Org.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w w:val="105"/>
          <w:sz w:val="18"/>
        </w:rPr>
        <w:t>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2019,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84,</w:t>
      </w:r>
      <w:r>
        <w:rPr>
          <w:spacing w:val="-3"/>
          <w:w w:val="105"/>
          <w:sz w:val="18"/>
        </w:rPr>
        <w:t xml:space="preserve"> </w:t>
      </w:r>
      <w:r>
        <w:rPr>
          <w:w w:val="105"/>
          <w:sz w:val="18"/>
        </w:rPr>
        <w:t>15389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15398.</w:t>
      </w:r>
    </w:p>
    <w:p w14:paraId="4F1E7E4B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2"/>
        <w:ind w:left="948" w:hanging="279"/>
        <w:jc w:val="left"/>
        <w:rPr>
          <w:sz w:val="18"/>
        </w:rPr>
      </w:pPr>
      <w:r>
        <w:rPr>
          <w:w w:val="105"/>
          <w:sz w:val="18"/>
        </w:rPr>
        <w:t>N.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Sarki,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Goyal,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Tyagi,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Puttaswamy,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Narani,</w:t>
      </w:r>
    </w:p>
    <w:p w14:paraId="5FDFE241" w14:textId="77777777" w:rsidR="00257F9D" w:rsidRDefault="00000000">
      <w:pPr>
        <w:pStyle w:val="ListParagraph"/>
        <w:numPr>
          <w:ilvl w:val="1"/>
          <w:numId w:val="1"/>
        </w:numPr>
        <w:tabs>
          <w:tab w:val="left" w:pos="1153"/>
        </w:tabs>
        <w:spacing w:before="33"/>
        <w:rPr>
          <w:sz w:val="18"/>
        </w:rPr>
      </w:pPr>
      <w:r>
        <w:rPr>
          <w:w w:val="105"/>
          <w:sz w:val="18"/>
        </w:rPr>
        <w:t>Ray</w:t>
      </w:r>
      <w:r>
        <w:rPr>
          <w:spacing w:val="-1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Natte,</w:t>
      </w:r>
      <w:r>
        <w:rPr>
          <w:spacing w:val="-6"/>
          <w:w w:val="105"/>
          <w:sz w:val="18"/>
        </w:rPr>
        <w:t xml:space="preserve"> </w:t>
      </w:r>
      <w:r>
        <w:rPr>
          <w:i/>
          <w:w w:val="105"/>
          <w:sz w:val="18"/>
        </w:rPr>
        <w:t>ChemCatChem</w:t>
      </w:r>
      <w:r>
        <w:rPr>
          <w:w w:val="105"/>
          <w:sz w:val="18"/>
        </w:rPr>
        <w:t>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2021,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13,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1722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1729.</w:t>
      </w:r>
    </w:p>
    <w:p w14:paraId="2AF7BDBE" w14:textId="77777777" w:rsidR="00257F9D" w:rsidRDefault="00000000">
      <w:pPr>
        <w:pStyle w:val="ListParagraph"/>
        <w:numPr>
          <w:ilvl w:val="0"/>
          <w:numId w:val="1"/>
        </w:numPr>
        <w:tabs>
          <w:tab w:val="left" w:pos="949"/>
        </w:tabs>
        <w:spacing w:before="32"/>
        <w:ind w:left="948" w:hanging="279"/>
        <w:jc w:val="left"/>
        <w:rPr>
          <w:sz w:val="18"/>
        </w:rPr>
      </w:pPr>
      <w:r>
        <w:rPr>
          <w:w w:val="105"/>
          <w:sz w:val="18"/>
        </w:rPr>
        <w:t>V.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Goyal,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G.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Naik,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Narani,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Natte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Jagadeesh,</w:t>
      </w:r>
    </w:p>
    <w:p w14:paraId="7D36EB9A" w14:textId="77777777" w:rsidR="00257F9D" w:rsidRDefault="00000000">
      <w:pPr>
        <w:spacing w:before="34"/>
        <w:ind w:left="948"/>
        <w:rPr>
          <w:sz w:val="18"/>
        </w:rPr>
      </w:pPr>
      <w:r>
        <w:rPr>
          <w:i/>
          <w:w w:val="105"/>
          <w:sz w:val="18"/>
        </w:rPr>
        <w:t>Tetrahedron</w:t>
      </w:r>
      <w:r>
        <w:rPr>
          <w:w w:val="105"/>
          <w:sz w:val="18"/>
        </w:rPr>
        <w:t>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2021,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98,</w:t>
      </w:r>
      <w:r>
        <w:rPr>
          <w:spacing w:val="-8"/>
          <w:w w:val="105"/>
          <w:sz w:val="18"/>
        </w:rPr>
        <w:t xml:space="preserve"> </w:t>
      </w:r>
      <w:r>
        <w:rPr>
          <w:w w:val="105"/>
          <w:sz w:val="18"/>
        </w:rPr>
        <w:t>132414.</w:t>
      </w:r>
    </w:p>
    <w:p w14:paraId="3EF95B05" w14:textId="77777777" w:rsidR="00257F9D" w:rsidRDefault="00000000">
      <w:pPr>
        <w:spacing w:before="32"/>
        <w:ind w:left="670"/>
        <w:rPr>
          <w:sz w:val="18"/>
        </w:rPr>
      </w:pPr>
      <w:r>
        <w:rPr>
          <w:sz w:val="18"/>
        </w:rPr>
        <w:t>62</w:t>
      </w:r>
      <w:r>
        <w:rPr>
          <w:spacing w:val="16"/>
          <w:sz w:val="18"/>
        </w:rPr>
        <w:t xml:space="preserve"> </w:t>
      </w:r>
      <w:r>
        <w:rPr>
          <w:sz w:val="18"/>
        </w:rPr>
        <w:t>S.</w:t>
      </w:r>
      <w:r>
        <w:rPr>
          <w:spacing w:val="9"/>
          <w:sz w:val="18"/>
        </w:rPr>
        <w:t xml:space="preserve"> </w:t>
      </w:r>
      <w:r>
        <w:rPr>
          <w:sz w:val="18"/>
        </w:rPr>
        <w:t>Moulay,</w:t>
      </w:r>
      <w:r>
        <w:rPr>
          <w:spacing w:val="11"/>
          <w:sz w:val="18"/>
        </w:rPr>
        <w:t xml:space="preserve"> </w:t>
      </w:r>
      <w:r>
        <w:rPr>
          <w:i/>
          <w:sz w:val="18"/>
        </w:rPr>
        <w:t>Curr.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Org.</w:t>
      </w:r>
      <w:r>
        <w:rPr>
          <w:i/>
          <w:spacing w:val="11"/>
          <w:sz w:val="18"/>
        </w:rPr>
        <w:t xml:space="preserve"> </w:t>
      </w:r>
      <w:r>
        <w:rPr>
          <w:i/>
          <w:sz w:val="18"/>
        </w:rPr>
        <w:t>Chem.</w:t>
      </w:r>
      <w:r>
        <w:rPr>
          <w:sz w:val="18"/>
        </w:rPr>
        <w:t>,</w:t>
      </w:r>
      <w:r>
        <w:rPr>
          <w:spacing w:val="10"/>
          <w:sz w:val="18"/>
        </w:rPr>
        <w:t xml:space="preserve"> </w:t>
      </w:r>
      <w:r>
        <w:rPr>
          <w:sz w:val="18"/>
        </w:rPr>
        <w:t>2019,</w:t>
      </w:r>
      <w:r>
        <w:rPr>
          <w:spacing w:val="11"/>
          <w:sz w:val="18"/>
        </w:rPr>
        <w:t xml:space="preserve"> </w:t>
      </w:r>
      <w:r>
        <w:rPr>
          <w:sz w:val="18"/>
        </w:rPr>
        <w:t>23,</w:t>
      </w:r>
      <w:r>
        <w:rPr>
          <w:spacing w:val="11"/>
          <w:sz w:val="18"/>
        </w:rPr>
        <w:t xml:space="preserve"> </w:t>
      </w:r>
      <w:r>
        <w:rPr>
          <w:sz w:val="18"/>
        </w:rPr>
        <w:t>1695</w:t>
      </w:r>
      <w:r>
        <w:rPr>
          <w:rFonts w:ascii="Arial MT" w:hAnsi="Arial MT"/>
          <w:sz w:val="18"/>
        </w:rPr>
        <w:t>–</w:t>
      </w:r>
      <w:r>
        <w:rPr>
          <w:sz w:val="18"/>
        </w:rPr>
        <w:t>1737.</w:t>
      </w:r>
    </w:p>
    <w:p w14:paraId="7F25B431" w14:textId="77777777" w:rsidR="00257F9D" w:rsidRDefault="00000000">
      <w:pPr>
        <w:pStyle w:val="ListParagraph"/>
        <w:numPr>
          <w:ilvl w:val="0"/>
          <w:numId w:val="3"/>
        </w:numPr>
        <w:tabs>
          <w:tab w:val="left" w:pos="949"/>
        </w:tabs>
        <w:spacing w:before="33"/>
        <w:ind w:hanging="279"/>
        <w:jc w:val="left"/>
        <w:rPr>
          <w:sz w:val="18"/>
        </w:rPr>
      </w:pPr>
      <w:r>
        <w:rPr>
          <w:w w:val="105"/>
          <w:sz w:val="18"/>
        </w:rPr>
        <w:t>F.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 xml:space="preserve">Du, 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 xml:space="preserve">X. </w:t>
      </w:r>
      <w:r>
        <w:rPr>
          <w:spacing w:val="46"/>
          <w:w w:val="105"/>
          <w:sz w:val="18"/>
        </w:rPr>
        <w:t xml:space="preserve"> </w:t>
      </w:r>
      <w:r>
        <w:rPr>
          <w:w w:val="105"/>
          <w:sz w:val="18"/>
        </w:rPr>
        <w:t xml:space="preserve">Jin, 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 xml:space="preserve">W. 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 xml:space="preserve">Yan, 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 xml:space="preserve">M. 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 xml:space="preserve">Zhao, 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 xml:space="preserve">P. 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 xml:space="preserve">S. </w:t>
      </w:r>
      <w:r>
        <w:rPr>
          <w:spacing w:val="45"/>
          <w:w w:val="105"/>
          <w:sz w:val="18"/>
        </w:rPr>
        <w:t xml:space="preserve"> </w:t>
      </w:r>
      <w:r>
        <w:rPr>
          <w:w w:val="105"/>
          <w:sz w:val="18"/>
        </w:rPr>
        <w:t xml:space="preserve">Thapa </w:t>
      </w:r>
      <w:r>
        <w:rPr>
          <w:spacing w:val="44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647EB2C9" w14:textId="77777777" w:rsidR="00257F9D" w:rsidRDefault="00000000">
      <w:pPr>
        <w:spacing w:before="32"/>
        <w:ind w:left="948"/>
        <w:rPr>
          <w:sz w:val="18"/>
        </w:rPr>
      </w:pPr>
      <w:r>
        <w:rPr>
          <w:w w:val="105"/>
          <w:sz w:val="18"/>
        </w:rPr>
        <w:t>R.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Chaudhari,</w:t>
      </w:r>
      <w:r>
        <w:rPr>
          <w:spacing w:val="-6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i/>
          <w:spacing w:val="-5"/>
          <w:w w:val="105"/>
          <w:sz w:val="18"/>
        </w:rPr>
        <w:t xml:space="preserve"> </w:t>
      </w:r>
      <w:r>
        <w:rPr>
          <w:i/>
          <w:w w:val="105"/>
          <w:sz w:val="18"/>
        </w:rPr>
        <w:t>Today</w:t>
      </w:r>
      <w:r>
        <w:rPr>
          <w:w w:val="105"/>
          <w:sz w:val="18"/>
        </w:rPr>
        <w:t>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2018,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302,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227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232.</w:t>
      </w:r>
    </w:p>
    <w:p w14:paraId="6B9DB3F1" w14:textId="77777777" w:rsidR="00257F9D" w:rsidRDefault="00000000">
      <w:pPr>
        <w:pStyle w:val="ListParagraph"/>
        <w:numPr>
          <w:ilvl w:val="0"/>
          <w:numId w:val="3"/>
        </w:numPr>
        <w:tabs>
          <w:tab w:val="left" w:pos="949"/>
        </w:tabs>
        <w:spacing w:before="34"/>
        <w:ind w:hanging="279"/>
        <w:jc w:val="both"/>
        <w:rPr>
          <w:sz w:val="18"/>
        </w:rPr>
      </w:pPr>
      <w:r>
        <w:rPr>
          <w:sz w:val="18"/>
        </w:rPr>
        <w:t>J.</w:t>
      </w:r>
      <w:r>
        <w:rPr>
          <w:spacing w:val="24"/>
          <w:sz w:val="18"/>
        </w:rPr>
        <w:t xml:space="preserve"> </w:t>
      </w:r>
      <w:r>
        <w:rPr>
          <w:sz w:val="18"/>
        </w:rPr>
        <w:t>Jampilek,</w:t>
      </w:r>
      <w:r>
        <w:rPr>
          <w:spacing w:val="26"/>
          <w:sz w:val="18"/>
        </w:rPr>
        <w:t xml:space="preserve"> </w:t>
      </w:r>
      <w:r>
        <w:rPr>
          <w:i/>
          <w:sz w:val="18"/>
        </w:rPr>
        <w:t>Molecules</w:t>
      </w:r>
      <w:r>
        <w:rPr>
          <w:sz w:val="18"/>
        </w:rPr>
        <w:t>,</w:t>
      </w:r>
      <w:r>
        <w:rPr>
          <w:spacing w:val="25"/>
          <w:sz w:val="18"/>
        </w:rPr>
        <w:t xml:space="preserve"> </w:t>
      </w:r>
      <w:r>
        <w:rPr>
          <w:sz w:val="18"/>
        </w:rPr>
        <w:t>2019,</w:t>
      </w:r>
      <w:r>
        <w:rPr>
          <w:spacing w:val="25"/>
          <w:sz w:val="18"/>
        </w:rPr>
        <w:t xml:space="preserve"> </w:t>
      </w:r>
      <w:r>
        <w:rPr>
          <w:sz w:val="18"/>
        </w:rPr>
        <w:t>24,</w:t>
      </w:r>
      <w:r>
        <w:rPr>
          <w:spacing w:val="25"/>
          <w:sz w:val="18"/>
        </w:rPr>
        <w:t xml:space="preserve"> </w:t>
      </w:r>
      <w:r>
        <w:rPr>
          <w:sz w:val="18"/>
        </w:rPr>
        <w:t>3839.</w:t>
      </w:r>
    </w:p>
    <w:p w14:paraId="1C0D061C" w14:textId="77777777" w:rsidR="00257F9D" w:rsidRDefault="00000000">
      <w:pPr>
        <w:pStyle w:val="ListParagraph"/>
        <w:numPr>
          <w:ilvl w:val="0"/>
          <w:numId w:val="3"/>
        </w:numPr>
        <w:tabs>
          <w:tab w:val="left" w:pos="949"/>
        </w:tabs>
        <w:spacing w:before="32" w:line="278" w:lineRule="auto"/>
        <w:ind w:right="38"/>
        <w:jc w:val="both"/>
        <w:rPr>
          <w:sz w:val="18"/>
        </w:rPr>
      </w:pPr>
      <w:r>
        <w:rPr>
          <w:w w:val="105"/>
          <w:sz w:val="18"/>
        </w:rPr>
        <w:t>(</w:t>
      </w:r>
      <w:r>
        <w:rPr>
          <w:i/>
          <w:w w:val="105"/>
          <w:sz w:val="18"/>
        </w:rPr>
        <w:t>a</w:t>
      </w:r>
      <w:r>
        <w:rPr>
          <w:w w:val="105"/>
          <w:sz w:val="18"/>
        </w:rPr>
        <w:t>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Heravi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V.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Zadsirjan,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RSC Adv.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2020,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10,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44247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44311; (</w:t>
      </w:r>
      <w:r>
        <w:rPr>
          <w:i/>
          <w:w w:val="105"/>
          <w:sz w:val="18"/>
        </w:rPr>
        <w:t>b</w:t>
      </w:r>
      <w:r>
        <w:rPr>
          <w:w w:val="105"/>
          <w:sz w:val="18"/>
        </w:rPr>
        <w:t>)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S. Michlik 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R. Kempe, </w:t>
      </w:r>
      <w:r>
        <w:rPr>
          <w:i/>
          <w:w w:val="105"/>
          <w:sz w:val="18"/>
        </w:rPr>
        <w:t>Nat.</w:t>
      </w:r>
      <w:r>
        <w:rPr>
          <w:i/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2013,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5,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140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144;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(</w:t>
      </w:r>
      <w:r>
        <w:rPr>
          <w:i/>
          <w:w w:val="105"/>
          <w:sz w:val="18"/>
        </w:rPr>
        <w:t>c</w:t>
      </w:r>
      <w:r>
        <w:rPr>
          <w:w w:val="105"/>
          <w:sz w:val="18"/>
        </w:rPr>
        <w:t>)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D.</w:t>
      </w:r>
      <w:r>
        <w:rPr>
          <w:spacing w:val="21"/>
          <w:w w:val="105"/>
          <w:sz w:val="18"/>
        </w:rPr>
        <w:t xml:space="preserve"> </w:t>
      </w:r>
      <w:r>
        <w:rPr>
          <w:w w:val="105"/>
          <w:sz w:val="18"/>
        </w:rPr>
        <w:t>Forberg,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Obenauf,</w:t>
      </w:r>
      <w:r>
        <w:rPr>
          <w:spacing w:val="20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Friedrich,</w:t>
      </w:r>
    </w:p>
    <w:p w14:paraId="3AB026D4" w14:textId="77777777" w:rsidR="00257F9D" w:rsidRDefault="00000000">
      <w:pPr>
        <w:spacing w:before="95" w:line="276" w:lineRule="auto"/>
        <w:ind w:left="377"/>
        <w:rPr>
          <w:sz w:val="18"/>
        </w:rPr>
      </w:pPr>
      <w:r>
        <w:br w:type="column"/>
      </w:r>
      <w:r>
        <w:rPr>
          <w:w w:val="105"/>
          <w:sz w:val="18"/>
        </w:rPr>
        <w:t>S.-M.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Hühne,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W.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Mader,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G.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Motz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2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Kempe,</w:t>
      </w:r>
      <w:r>
        <w:rPr>
          <w:spacing w:val="10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i/>
          <w:spacing w:val="12"/>
          <w:w w:val="105"/>
          <w:sz w:val="18"/>
        </w:rPr>
        <w:t xml:space="preserve"> </w:t>
      </w:r>
      <w:r>
        <w:rPr>
          <w:i/>
          <w:w w:val="105"/>
          <w:sz w:val="18"/>
        </w:rPr>
        <w:t>Sci.</w:t>
      </w:r>
      <w:r>
        <w:rPr>
          <w:i/>
          <w:spacing w:val="-45"/>
          <w:w w:val="105"/>
          <w:sz w:val="18"/>
        </w:rPr>
        <w:t xml:space="preserve"> </w:t>
      </w:r>
      <w:r>
        <w:rPr>
          <w:i/>
          <w:w w:val="105"/>
          <w:sz w:val="18"/>
        </w:rPr>
        <w:t>Technol.</w:t>
      </w:r>
      <w:r>
        <w:rPr>
          <w:w w:val="105"/>
          <w:sz w:val="18"/>
        </w:rPr>
        <w:t>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2014, 4,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4188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4192.</w:t>
      </w:r>
    </w:p>
    <w:p w14:paraId="12CE77DF" w14:textId="77777777" w:rsidR="00257F9D" w:rsidRDefault="00000000">
      <w:pPr>
        <w:pStyle w:val="ListParagraph"/>
        <w:numPr>
          <w:ilvl w:val="0"/>
          <w:numId w:val="3"/>
        </w:numPr>
        <w:tabs>
          <w:tab w:val="left" w:pos="378"/>
          <w:tab w:val="left" w:pos="3323"/>
        </w:tabs>
        <w:spacing w:before="3" w:line="278" w:lineRule="auto"/>
        <w:ind w:left="377" w:right="108"/>
        <w:jc w:val="left"/>
        <w:rPr>
          <w:sz w:val="18"/>
        </w:rPr>
      </w:pPr>
      <w:r>
        <w:rPr>
          <w:color w:val="003E6A"/>
          <w:w w:val="110"/>
          <w:sz w:val="18"/>
        </w:rPr>
        <w:t>https://njardarson.lab.arizona.edu/sites/njardarson.lab.</w:t>
      </w:r>
      <w:r>
        <w:rPr>
          <w:color w:val="003E6A"/>
          <w:spacing w:val="1"/>
          <w:w w:val="110"/>
          <w:sz w:val="18"/>
        </w:rPr>
        <w:t xml:space="preserve"> </w:t>
      </w:r>
      <w:r>
        <w:rPr>
          <w:color w:val="003E6A"/>
          <w:w w:val="105"/>
          <w:sz w:val="18"/>
        </w:rPr>
        <w:t>arizona.edu/files/Top%20200%20Pharmaceuticals%20By%</w:t>
      </w:r>
      <w:r>
        <w:rPr>
          <w:color w:val="003E6A"/>
          <w:spacing w:val="1"/>
          <w:w w:val="105"/>
          <w:sz w:val="18"/>
        </w:rPr>
        <w:t xml:space="preserve"> </w:t>
      </w:r>
      <w:r>
        <w:rPr>
          <w:color w:val="003E6A"/>
          <w:w w:val="105"/>
          <w:sz w:val="18"/>
        </w:rPr>
        <w:t>20Retail%20Sales%202020V3.pdf</w:t>
      </w:r>
      <w:r>
        <w:rPr>
          <w:w w:val="105"/>
          <w:sz w:val="18"/>
        </w:rPr>
        <w:t>,</w:t>
      </w:r>
      <w:r>
        <w:rPr>
          <w:w w:val="105"/>
          <w:sz w:val="18"/>
        </w:rPr>
        <w:tab/>
      </w:r>
      <w:r>
        <w:rPr>
          <w:color w:val="003E6A"/>
          <w:w w:val="110"/>
          <w:sz w:val="18"/>
        </w:rPr>
        <w:t>https://njardarson.lab.</w:t>
      </w:r>
      <w:r>
        <w:rPr>
          <w:color w:val="003E6A"/>
          <w:spacing w:val="-47"/>
          <w:w w:val="110"/>
          <w:sz w:val="18"/>
        </w:rPr>
        <w:t xml:space="preserve"> </w:t>
      </w:r>
      <w:r>
        <w:rPr>
          <w:color w:val="003E6A"/>
          <w:w w:val="110"/>
          <w:sz w:val="18"/>
        </w:rPr>
        <w:t>arizona.edu/sites/njardarson.lab.arizona.edu/files/Top%</w:t>
      </w:r>
      <w:r>
        <w:rPr>
          <w:color w:val="003E6A"/>
          <w:spacing w:val="1"/>
          <w:w w:val="110"/>
          <w:sz w:val="18"/>
        </w:rPr>
        <w:t xml:space="preserve"> </w:t>
      </w:r>
      <w:r>
        <w:rPr>
          <w:color w:val="003E6A"/>
          <w:spacing w:val="-2"/>
          <w:w w:val="110"/>
          <w:sz w:val="18"/>
        </w:rPr>
        <w:t>20200%20Pharmaceuticals%202021V2.pdf</w:t>
      </w:r>
      <w:r>
        <w:rPr>
          <w:color w:val="003E6A"/>
          <w:spacing w:val="3"/>
          <w:w w:val="110"/>
          <w:sz w:val="18"/>
        </w:rPr>
        <w:t xml:space="preserve"> </w:t>
      </w:r>
      <w:r>
        <w:rPr>
          <w:spacing w:val="-1"/>
          <w:w w:val="110"/>
          <w:sz w:val="18"/>
        </w:rPr>
        <w:t>and</w:t>
      </w:r>
      <w:r>
        <w:rPr>
          <w:spacing w:val="2"/>
          <w:w w:val="110"/>
          <w:sz w:val="18"/>
        </w:rPr>
        <w:t xml:space="preserve"> </w:t>
      </w:r>
      <w:hyperlink r:id="rId59">
        <w:r>
          <w:rPr>
            <w:color w:val="003E6A"/>
            <w:spacing w:val="-1"/>
            <w:w w:val="110"/>
            <w:sz w:val="18"/>
          </w:rPr>
          <w:t>https://njar-</w:t>
        </w:r>
      </w:hyperlink>
      <w:r>
        <w:rPr>
          <w:color w:val="003E6A"/>
          <w:spacing w:val="-47"/>
          <w:w w:val="110"/>
          <w:sz w:val="18"/>
        </w:rPr>
        <w:t xml:space="preserve"> </w:t>
      </w:r>
      <w:hyperlink r:id="rId60">
        <w:r>
          <w:rPr>
            <w:color w:val="003E6A"/>
            <w:w w:val="110"/>
            <w:sz w:val="18"/>
          </w:rPr>
          <w:t>darson.lab.arizona.edu/sites/njardarson.lab.arizona.edu/</w:t>
        </w:r>
      </w:hyperlink>
      <w:r>
        <w:rPr>
          <w:color w:val="003E6A"/>
          <w:spacing w:val="1"/>
          <w:w w:val="110"/>
          <w:sz w:val="18"/>
        </w:rPr>
        <w:t xml:space="preserve"> </w:t>
      </w:r>
      <w:hyperlink r:id="rId61">
        <w:r>
          <w:rPr>
            <w:color w:val="003E6A"/>
            <w:w w:val="110"/>
            <w:sz w:val="18"/>
          </w:rPr>
          <w:t>files/NjardarsonGroup2022Top200PosterV5.pdf</w:t>
        </w:r>
      </w:hyperlink>
      <w:r>
        <w:rPr>
          <w:w w:val="110"/>
          <w:sz w:val="18"/>
        </w:rPr>
        <w:t>.</w:t>
      </w:r>
    </w:p>
    <w:p w14:paraId="15D96C39" w14:textId="77777777" w:rsidR="00257F9D" w:rsidRDefault="00000000">
      <w:pPr>
        <w:pStyle w:val="ListParagraph"/>
        <w:numPr>
          <w:ilvl w:val="0"/>
          <w:numId w:val="3"/>
        </w:numPr>
        <w:tabs>
          <w:tab w:val="left" w:pos="378"/>
        </w:tabs>
        <w:spacing w:line="276" w:lineRule="auto"/>
        <w:ind w:left="377" w:right="108"/>
        <w:jc w:val="left"/>
        <w:rPr>
          <w:sz w:val="18"/>
        </w:rPr>
      </w:pPr>
      <w:r>
        <w:rPr>
          <w:sz w:val="18"/>
        </w:rPr>
        <w:t>C.-W.</w:t>
      </w:r>
      <w:r>
        <w:rPr>
          <w:spacing w:val="6"/>
          <w:sz w:val="18"/>
        </w:rPr>
        <w:t xml:space="preserve"> </w:t>
      </w:r>
      <w:r>
        <w:rPr>
          <w:sz w:val="18"/>
        </w:rPr>
        <w:t>Luo,</w:t>
      </w:r>
      <w:r>
        <w:rPr>
          <w:spacing w:val="6"/>
          <w:sz w:val="18"/>
        </w:rPr>
        <w:t xml:space="preserve"> </w:t>
      </w:r>
      <w:r>
        <w:rPr>
          <w:sz w:val="18"/>
        </w:rPr>
        <w:t>C.</w:t>
      </w:r>
      <w:r>
        <w:rPr>
          <w:spacing w:val="7"/>
          <w:sz w:val="18"/>
        </w:rPr>
        <w:t xml:space="preserve"> </w:t>
      </w:r>
      <w:r>
        <w:rPr>
          <w:sz w:val="18"/>
        </w:rPr>
        <w:t>Huang,</w:t>
      </w:r>
      <w:r>
        <w:rPr>
          <w:spacing w:val="6"/>
          <w:sz w:val="18"/>
        </w:rPr>
        <w:t xml:space="preserve"> </w:t>
      </w:r>
      <w:r>
        <w:rPr>
          <w:sz w:val="18"/>
        </w:rPr>
        <w:t>A.</w:t>
      </w:r>
      <w:r>
        <w:rPr>
          <w:spacing w:val="8"/>
          <w:sz w:val="18"/>
        </w:rPr>
        <w:t xml:space="preserve"> </w:t>
      </w:r>
      <w:r>
        <w:rPr>
          <w:sz w:val="18"/>
        </w:rPr>
        <w:t>Li,</w:t>
      </w:r>
      <w:r>
        <w:rPr>
          <w:spacing w:val="6"/>
          <w:sz w:val="18"/>
        </w:rPr>
        <w:t xml:space="preserve"> </w:t>
      </w:r>
      <w:r>
        <w:rPr>
          <w:sz w:val="18"/>
        </w:rPr>
        <w:t>W.-J.</w:t>
      </w:r>
      <w:r>
        <w:rPr>
          <w:spacing w:val="7"/>
          <w:sz w:val="18"/>
        </w:rPr>
        <w:t xml:space="preserve"> </w:t>
      </w:r>
      <w:r>
        <w:rPr>
          <w:sz w:val="18"/>
        </w:rPr>
        <w:t>Yi,</w:t>
      </w:r>
      <w:r>
        <w:rPr>
          <w:spacing w:val="8"/>
          <w:sz w:val="18"/>
        </w:rPr>
        <w:t xml:space="preserve"> </w:t>
      </w:r>
      <w:r>
        <w:rPr>
          <w:sz w:val="18"/>
        </w:rPr>
        <w:t>X.-Y.</w:t>
      </w:r>
      <w:r>
        <w:rPr>
          <w:spacing w:val="6"/>
          <w:sz w:val="18"/>
        </w:rPr>
        <w:t xml:space="preserve"> </w:t>
      </w:r>
      <w:r>
        <w:rPr>
          <w:sz w:val="18"/>
        </w:rPr>
        <w:t>Feng,</w:t>
      </w:r>
      <w:r>
        <w:rPr>
          <w:spacing w:val="7"/>
          <w:sz w:val="18"/>
        </w:rPr>
        <w:t xml:space="preserve"> </w:t>
      </w:r>
      <w:r>
        <w:rPr>
          <w:sz w:val="18"/>
        </w:rPr>
        <w:t>Z.-J.</w:t>
      </w:r>
      <w:r>
        <w:rPr>
          <w:spacing w:val="6"/>
          <w:sz w:val="18"/>
        </w:rPr>
        <w:t xml:space="preserve"> </w:t>
      </w:r>
      <w:r>
        <w:rPr>
          <w:sz w:val="18"/>
        </w:rPr>
        <w:t>Xu</w:t>
      </w:r>
      <w:r>
        <w:rPr>
          <w:spacing w:val="7"/>
          <w:sz w:val="18"/>
        </w:rPr>
        <w:t xml:space="preserve"> </w:t>
      </w:r>
      <w:r>
        <w:rPr>
          <w:sz w:val="18"/>
        </w:rPr>
        <w:t>and</w:t>
      </w:r>
      <w:r>
        <w:rPr>
          <w:spacing w:val="-42"/>
          <w:sz w:val="18"/>
        </w:rPr>
        <w:t xml:space="preserve"> </w:t>
      </w:r>
      <w:r>
        <w:rPr>
          <w:sz w:val="18"/>
        </w:rPr>
        <w:t>Z.-S.</w:t>
      </w:r>
      <w:r>
        <w:rPr>
          <w:spacing w:val="6"/>
          <w:sz w:val="18"/>
        </w:rPr>
        <w:t xml:space="preserve"> </w:t>
      </w:r>
      <w:r>
        <w:rPr>
          <w:sz w:val="18"/>
        </w:rPr>
        <w:t>Chao,</w:t>
      </w:r>
      <w:r>
        <w:rPr>
          <w:spacing w:val="7"/>
          <w:sz w:val="18"/>
        </w:rPr>
        <w:t xml:space="preserve"> </w:t>
      </w:r>
      <w:r>
        <w:rPr>
          <w:i/>
          <w:sz w:val="18"/>
        </w:rPr>
        <w:t>Ind.</w:t>
      </w:r>
      <w:r>
        <w:rPr>
          <w:i/>
          <w:spacing w:val="8"/>
          <w:sz w:val="18"/>
        </w:rPr>
        <w:t xml:space="preserve"> </w:t>
      </w:r>
      <w:r>
        <w:rPr>
          <w:i/>
          <w:sz w:val="18"/>
        </w:rPr>
        <w:t>Eng.</w:t>
      </w:r>
      <w:r>
        <w:rPr>
          <w:i/>
          <w:spacing w:val="8"/>
          <w:sz w:val="18"/>
        </w:rPr>
        <w:t xml:space="preserve"> </w:t>
      </w:r>
      <w:r>
        <w:rPr>
          <w:i/>
          <w:sz w:val="18"/>
        </w:rPr>
        <w:t>Chem.</w:t>
      </w:r>
      <w:r>
        <w:rPr>
          <w:i/>
          <w:spacing w:val="6"/>
          <w:sz w:val="18"/>
        </w:rPr>
        <w:t xml:space="preserve"> </w:t>
      </w:r>
      <w:r>
        <w:rPr>
          <w:i/>
          <w:sz w:val="18"/>
        </w:rPr>
        <w:t>Res.</w:t>
      </w:r>
      <w:r>
        <w:rPr>
          <w:sz w:val="18"/>
        </w:rPr>
        <w:t>,</w:t>
      </w:r>
      <w:r>
        <w:rPr>
          <w:spacing w:val="6"/>
          <w:sz w:val="18"/>
        </w:rPr>
        <w:t xml:space="preserve"> </w:t>
      </w:r>
      <w:r>
        <w:rPr>
          <w:sz w:val="18"/>
        </w:rPr>
        <w:t>2016,</w:t>
      </w:r>
      <w:r>
        <w:rPr>
          <w:spacing w:val="8"/>
          <w:sz w:val="18"/>
        </w:rPr>
        <w:t xml:space="preserve"> </w:t>
      </w:r>
      <w:r>
        <w:rPr>
          <w:sz w:val="18"/>
        </w:rPr>
        <w:t>55,</w:t>
      </w:r>
      <w:r>
        <w:rPr>
          <w:spacing w:val="7"/>
          <w:sz w:val="18"/>
        </w:rPr>
        <w:t xml:space="preserve"> </w:t>
      </w:r>
      <w:r>
        <w:rPr>
          <w:sz w:val="18"/>
        </w:rPr>
        <w:t>893</w:t>
      </w:r>
      <w:r>
        <w:rPr>
          <w:rFonts w:ascii="Arial MT" w:hAnsi="Arial MT"/>
          <w:sz w:val="18"/>
        </w:rPr>
        <w:t>–</w:t>
      </w:r>
      <w:r>
        <w:rPr>
          <w:sz w:val="18"/>
        </w:rPr>
        <w:t>911.</w:t>
      </w:r>
    </w:p>
    <w:p w14:paraId="511981C0" w14:textId="77777777" w:rsidR="00257F9D" w:rsidRDefault="00000000">
      <w:pPr>
        <w:pStyle w:val="ListParagraph"/>
        <w:numPr>
          <w:ilvl w:val="0"/>
          <w:numId w:val="3"/>
        </w:numPr>
        <w:tabs>
          <w:tab w:val="left" w:pos="378"/>
        </w:tabs>
        <w:spacing w:before="2"/>
        <w:ind w:left="377"/>
        <w:jc w:val="left"/>
        <w:rPr>
          <w:sz w:val="18"/>
        </w:rPr>
      </w:pPr>
      <w:r>
        <w:rPr>
          <w:w w:val="105"/>
          <w:sz w:val="18"/>
        </w:rPr>
        <w:t>A.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 xml:space="preserve">Venugopal, </w:t>
      </w:r>
      <w:r>
        <w:rPr>
          <w:spacing w:val="39"/>
          <w:w w:val="105"/>
          <w:sz w:val="18"/>
        </w:rPr>
        <w:t xml:space="preserve"> </w:t>
      </w:r>
      <w:r>
        <w:rPr>
          <w:w w:val="105"/>
          <w:sz w:val="18"/>
        </w:rPr>
        <w:t xml:space="preserve">R. 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 xml:space="preserve">Sarkari, 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 xml:space="preserve">C. 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 xml:space="preserve">Anjaneyulu, 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 xml:space="preserve">V. 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>Krishna,</w:t>
      </w:r>
    </w:p>
    <w:p w14:paraId="5A9381AF" w14:textId="77777777" w:rsidR="00257F9D" w:rsidRDefault="00000000">
      <w:pPr>
        <w:pStyle w:val="BodyText"/>
        <w:spacing w:before="33" w:line="276" w:lineRule="auto"/>
        <w:ind w:left="377" w:right="106"/>
      </w:pPr>
      <w:r>
        <w:rPr>
          <w:w w:val="105"/>
        </w:rPr>
        <w:t>M.</w:t>
      </w:r>
      <w:r>
        <w:rPr>
          <w:spacing w:val="6"/>
          <w:w w:val="105"/>
        </w:rPr>
        <w:t xml:space="preserve"> </w:t>
      </w:r>
      <w:r>
        <w:rPr>
          <w:w w:val="105"/>
        </w:rPr>
        <w:t>K.</w:t>
      </w:r>
      <w:r>
        <w:rPr>
          <w:spacing w:val="6"/>
          <w:w w:val="105"/>
        </w:rPr>
        <w:t xml:space="preserve"> </w:t>
      </w:r>
      <w:r>
        <w:rPr>
          <w:w w:val="105"/>
        </w:rPr>
        <w:t>Kumar,</w:t>
      </w:r>
      <w:r>
        <w:rPr>
          <w:spacing w:val="6"/>
          <w:w w:val="105"/>
        </w:rPr>
        <w:t xml:space="preserve"> </w:t>
      </w:r>
      <w:r>
        <w:rPr>
          <w:w w:val="105"/>
        </w:rPr>
        <w:t>N.</w:t>
      </w:r>
      <w:r>
        <w:rPr>
          <w:spacing w:val="6"/>
          <w:w w:val="105"/>
        </w:rPr>
        <w:t xml:space="preserve"> </w:t>
      </w:r>
      <w:r>
        <w:rPr>
          <w:w w:val="105"/>
        </w:rPr>
        <w:t>Narender</w:t>
      </w:r>
      <w:r>
        <w:rPr>
          <w:spacing w:val="3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A.</w:t>
      </w:r>
      <w:r>
        <w:rPr>
          <w:spacing w:val="7"/>
          <w:w w:val="105"/>
        </w:rPr>
        <w:t xml:space="preserve"> </w:t>
      </w:r>
      <w:r>
        <w:rPr>
          <w:w w:val="105"/>
        </w:rPr>
        <w:t>H.</w:t>
      </w:r>
      <w:r>
        <w:rPr>
          <w:spacing w:val="7"/>
          <w:w w:val="105"/>
        </w:rPr>
        <w:t xml:space="preserve"> </w:t>
      </w:r>
      <w:r>
        <w:rPr>
          <w:w w:val="105"/>
        </w:rPr>
        <w:t>Padmasri,</w:t>
      </w:r>
      <w:r>
        <w:rPr>
          <w:spacing w:val="7"/>
          <w:w w:val="105"/>
        </w:rPr>
        <w:t xml:space="preserve"> </w:t>
      </w:r>
      <w:r>
        <w:rPr>
          <w:i/>
          <w:w w:val="105"/>
        </w:rPr>
        <w:t>Appl.</w:t>
      </w:r>
      <w:r>
        <w:rPr>
          <w:i/>
          <w:spacing w:val="7"/>
          <w:w w:val="105"/>
        </w:rPr>
        <w:t xml:space="preserve"> </w:t>
      </w:r>
      <w:r>
        <w:rPr>
          <w:i/>
          <w:w w:val="105"/>
        </w:rPr>
        <w:t>Catal.,</w:t>
      </w:r>
      <w:r>
        <w:rPr>
          <w:i/>
          <w:spacing w:val="-44"/>
          <w:w w:val="105"/>
        </w:rPr>
        <w:t xml:space="preserve"> </w:t>
      </w:r>
      <w:r>
        <w:rPr>
          <w:i/>
          <w:w w:val="105"/>
        </w:rPr>
        <w:t>A</w:t>
      </w:r>
      <w:r>
        <w:rPr>
          <w:w w:val="105"/>
        </w:rPr>
        <w:t>, 2014, 469, 398</w:t>
      </w:r>
      <w:r>
        <w:rPr>
          <w:rFonts w:ascii="Arial MT" w:hAnsi="Arial MT"/>
          <w:w w:val="105"/>
        </w:rPr>
        <w:t>–</w:t>
      </w:r>
      <w:r>
        <w:rPr>
          <w:w w:val="105"/>
        </w:rPr>
        <w:t>409.</w:t>
      </w:r>
    </w:p>
    <w:p w14:paraId="67E2F5BB" w14:textId="77777777" w:rsidR="00257F9D" w:rsidRDefault="00000000">
      <w:pPr>
        <w:pStyle w:val="ListParagraph"/>
        <w:numPr>
          <w:ilvl w:val="0"/>
          <w:numId w:val="3"/>
        </w:numPr>
        <w:tabs>
          <w:tab w:val="left" w:pos="378"/>
        </w:tabs>
        <w:spacing w:before="3"/>
        <w:ind w:left="377"/>
        <w:jc w:val="left"/>
        <w:rPr>
          <w:sz w:val="18"/>
        </w:rPr>
      </w:pPr>
      <w:r>
        <w:rPr>
          <w:w w:val="105"/>
          <w:sz w:val="18"/>
        </w:rPr>
        <w:t>D.</w:t>
      </w:r>
      <w:r>
        <w:rPr>
          <w:spacing w:val="8"/>
          <w:w w:val="105"/>
          <w:sz w:val="18"/>
        </w:rPr>
        <w:t xml:space="preserve"> </w:t>
      </w:r>
      <w:r>
        <w:rPr>
          <w:w w:val="105"/>
          <w:sz w:val="18"/>
        </w:rPr>
        <w:t xml:space="preserve">Jiang, 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 xml:space="preserve">S.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Wang,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H.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Li,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L.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Xu,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X. </w:t>
      </w:r>
      <w:r>
        <w:rPr>
          <w:spacing w:val="7"/>
          <w:w w:val="105"/>
          <w:sz w:val="18"/>
        </w:rPr>
        <w:t xml:space="preserve"> </w:t>
      </w:r>
      <w:r>
        <w:rPr>
          <w:w w:val="105"/>
          <w:sz w:val="18"/>
        </w:rPr>
        <w:t xml:space="preserve">Hu, 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 xml:space="preserve">B. 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 xml:space="preserve">Barati </w:t>
      </w:r>
      <w:r>
        <w:rPr>
          <w:spacing w:val="6"/>
          <w:w w:val="105"/>
          <w:sz w:val="18"/>
        </w:rPr>
        <w:t xml:space="preserve"> </w:t>
      </w:r>
      <w:r>
        <w:rPr>
          <w:w w:val="105"/>
          <w:sz w:val="18"/>
        </w:rPr>
        <w:t>and</w:t>
      </w:r>
    </w:p>
    <w:p w14:paraId="08F9FB00" w14:textId="77777777" w:rsidR="00257F9D" w:rsidRDefault="00000000">
      <w:pPr>
        <w:spacing w:before="33" w:line="276" w:lineRule="auto"/>
        <w:ind w:left="100" w:right="106" w:firstLine="277"/>
        <w:rPr>
          <w:sz w:val="18"/>
        </w:rPr>
      </w:pPr>
      <w:r>
        <w:rPr>
          <w:sz w:val="18"/>
        </w:rPr>
        <w:t>A.</w:t>
      </w:r>
      <w:r>
        <w:rPr>
          <w:spacing w:val="14"/>
          <w:sz w:val="18"/>
        </w:rPr>
        <w:t xml:space="preserve"> </w:t>
      </w:r>
      <w:r>
        <w:rPr>
          <w:sz w:val="18"/>
        </w:rPr>
        <w:t>Zheng,</w:t>
      </w:r>
      <w:r>
        <w:rPr>
          <w:spacing w:val="13"/>
          <w:sz w:val="18"/>
        </w:rPr>
        <w:t xml:space="preserve"> </w:t>
      </w:r>
      <w:r>
        <w:rPr>
          <w:i/>
          <w:sz w:val="18"/>
        </w:rPr>
        <w:t>ACS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Sustainable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Chem.</w:t>
      </w:r>
      <w:r>
        <w:rPr>
          <w:i/>
          <w:spacing w:val="15"/>
          <w:sz w:val="18"/>
        </w:rPr>
        <w:t xml:space="preserve"> </w:t>
      </w:r>
      <w:r>
        <w:rPr>
          <w:i/>
          <w:sz w:val="18"/>
        </w:rPr>
        <w:t>Eng.</w:t>
      </w:r>
      <w:r>
        <w:rPr>
          <w:sz w:val="18"/>
        </w:rPr>
        <w:t>,</w:t>
      </w:r>
      <w:r>
        <w:rPr>
          <w:spacing w:val="14"/>
          <w:sz w:val="18"/>
        </w:rPr>
        <w:t xml:space="preserve"> </w:t>
      </w:r>
      <w:r>
        <w:rPr>
          <w:sz w:val="18"/>
        </w:rPr>
        <w:t>2021,</w:t>
      </w:r>
      <w:r>
        <w:rPr>
          <w:spacing w:val="15"/>
          <w:sz w:val="18"/>
        </w:rPr>
        <w:t xml:space="preserve"> </w:t>
      </w:r>
      <w:r>
        <w:rPr>
          <w:sz w:val="18"/>
        </w:rPr>
        <w:t>9,</w:t>
      </w:r>
      <w:r>
        <w:rPr>
          <w:spacing w:val="14"/>
          <w:sz w:val="18"/>
        </w:rPr>
        <w:t xml:space="preserve"> </w:t>
      </w:r>
      <w:r>
        <w:rPr>
          <w:sz w:val="18"/>
        </w:rPr>
        <w:t>3095</w:t>
      </w:r>
      <w:r>
        <w:rPr>
          <w:rFonts w:ascii="Arial MT" w:hAnsi="Arial MT"/>
          <w:sz w:val="18"/>
        </w:rPr>
        <w:t>–</w:t>
      </w:r>
      <w:r>
        <w:rPr>
          <w:sz w:val="18"/>
        </w:rPr>
        <w:t>3103.</w:t>
      </w:r>
      <w:r>
        <w:rPr>
          <w:spacing w:val="-42"/>
          <w:sz w:val="18"/>
        </w:rPr>
        <w:t xml:space="preserve"> </w:t>
      </w:r>
      <w:r>
        <w:rPr>
          <w:w w:val="105"/>
          <w:sz w:val="18"/>
        </w:rPr>
        <w:t>70</w:t>
      </w:r>
      <w:r>
        <w:rPr>
          <w:spacing w:val="40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 xml:space="preserve">H. Manske, </w:t>
      </w:r>
      <w:r>
        <w:rPr>
          <w:i/>
          <w:w w:val="105"/>
          <w:sz w:val="18"/>
        </w:rPr>
        <w:t>Chem.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Rev.</w:t>
      </w:r>
      <w:r>
        <w:rPr>
          <w:w w:val="105"/>
          <w:sz w:val="18"/>
        </w:rPr>
        <w:t>, 1942,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30, 113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144.</w:t>
      </w:r>
    </w:p>
    <w:p w14:paraId="791EF056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before="2" w:line="278" w:lineRule="auto"/>
        <w:ind w:right="108"/>
        <w:rPr>
          <w:sz w:val="18"/>
        </w:rPr>
      </w:pPr>
      <w:r>
        <w:rPr>
          <w:w w:val="105"/>
          <w:sz w:val="18"/>
        </w:rPr>
        <w:t>M.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Climent,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Corma,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S.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Iborra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S.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>Martínez-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Silvestre,</w:t>
      </w:r>
      <w:r>
        <w:rPr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ChemCatChem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2013,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5,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3866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3874.</w:t>
      </w:r>
    </w:p>
    <w:p w14:paraId="32F6FC11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line="278" w:lineRule="auto"/>
        <w:ind w:right="108"/>
        <w:rPr>
          <w:sz w:val="18"/>
        </w:rPr>
      </w:pPr>
      <w:r>
        <w:rPr>
          <w:w w:val="105"/>
          <w:sz w:val="18"/>
        </w:rPr>
        <w:t>H.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Saggadi,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D.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Luart,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Thiebault,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I.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Polaert,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L.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Estel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Len,</w:t>
      </w:r>
      <w:r>
        <w:rPr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RSC</w:t>
      </w:r>
      <w:r>
        <w:rPr>
          <w:i/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Adv.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2014, 4,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21456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21464.</w:t>
      </w:r>
    </w:p>
    <w:p w14:paraId="4830F683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line="276" w:lineRule="auto"/>
        <w:ind w:right="108"/>
        <w:rPr>
          <w:sz w:val="18"/>
        </w:rPr>
      </w:pPr>
      <w:r>
        <w:rPr>
          <w:sz w:val="18"/>
        </w:rPr>
        <w:t>A.</w:t>
      </w:r>
      <w:r>
        <w:rPr>
          <w:spacing w:val="37"/>
          <w:sz w:val="18"/>
        </w:rPr>
        <w:t xml:space="preserve"> </w:t>
      </w:r>
      <w:r>
        <w:rPr>
          <w:sz w:val="18"/>
        </w:rPr>
        <w:t>Li,</w:t>
      </w:r>
      <w:r>
        <w:rPr>
          <w:spacing w:val="39"/>
          <w:sz w:val="18"/>
        </w:rPr>
        <w:t xml:space="preserve"> </w:t>
      </w:r>
      <w:r>
        <w:rPr>
          <w:sz w:val="18"/>
        </w:rPr>
        <w:t>C.</w:t>
      </w:r>
      <w:r>
        <w:rPr>
          <w:spacing w:val="38"/>
          <w:sz w:val="18"/>
        </w:rPr>
        <w:t xml:space="preserve"> </w:t>
      </w:r>
      <w:r>
        <w:rPr>
          <w:sz w:val="18"/>
        </w:rPr>
        <w:t>Huang,</w:t>
      </w:r>
      <w:r>
        <w:rPr>
          <w:spacing w:val="38"/>
          <w:sz w:val="18"/>
        </w:rPr>
        <w:t xml:space="preserve"> </w:t>
      </w:r>
      <w:r>
        <w:rPr>
          <w:sz w:val="18"/>
        </w:rPr>
        <w:t>C.-W.</w:t>
      </w:r>
      <w:r>
        <w:rPr>
          <w:spacing w:val="38"/>
          <w:sz w:val="18"/>
        </w:rPr>
        <w:t xml:space="preserve"> </w:t>
      </w:r>
      <w:r>
        <w:rPr>
          <w:sz w:val="18"/>
        </w:rPr>
        <w:t>Luo,</w:t>
      </w:r>
      <w:r>
        <w:rPr>
          <w:spacing w:val="38"/>
          <w:sz w:val="18"/>
        </w:rPr>
        <w:t xml:space="preserve"> </w:t>
      </w:r>
      <w:r>
        <w:rPr>
          <w:sz w:val="18"/>
        </w:rPr>
        <w:t>W.-J.</w:t>
      </w:r>
      <w:r>
        <w:rPr>
          <w:spacing w:val="38"/>
          <w:sz w:val="18"/>
        </w:rPr>
        <w:t xml:space="preserve"> </w:t>
      </w:r>
      <w:r>
        <w:rPr>
          <w:sz w:val="18"/>
        </w:rPr>
        <w:t>Yi</w:t>
      </w:r>
      <w:r>
        <w:rPr>
          <w:spacing w:val="38"/>
          <w:sz w:val="18"/>
        </w:rPr>
        <w:t xml:space="preserve"> </w:t>
      </w:r>
      <w:r>
        <w:rPr>
          <w:sz w:val="18"/>
        </w:rPr>
        <w:t>and</w:t>
      </w:r>
      <w:r>
        <w:rPr>
          <w:spacing w:val="38"/>
          <w:sz w:val="18"/>
        </w:rPr>
        <w:t xml:space="preserve"> </w:t>
      </w:r>
      <w:r>
        <w:rPr>
          <w:sz w:val="18"/>
        </w:rPr>
        <w:t>Z.-S.</w:t>
      </w:r>
      <w:r>
        <w:rPr>
          <w:spacing w:val="38"/>
          <w:sz w:val="18"/>
        </w:rPr>
        <w:t xml:space="preserve"> </w:t>
      </w:r>
      <w:r>
        <w:rPr>
          <w:sz w:val="18"/>
        </w:rPr>
        <w:t>Chao,</w:t>
      </w:r>
      <w:r>
        <w:rPr>
          <w:spacing w:val="39"/>
          <w:sz w:val="18"/>
        </w:rPr>
        <w:t xml:space="preserve"> </w:t>
      </w:r>
      <w:r>
        <w:rPr>
          <w:i/>
          <w:sz w:val="18"/>
        </w:rPr>
        <w:t>RSC</w:t>
      </w:r>
      <w:r>
        <w:rPr>
          <w:i/>
          <w:spacing w:val="-42"/>
          <w:sz w:val="18"/>
        </w:rPr>
        <w:t xml:space="preserve"> </w:t>
      </w:r>
      <w:r>
        <w:rPr>
          <w:i/>
          <w:sz w:val="18"/>
        </w:rPr>
        <w:t>Adv.</w:t>
      </w:r>
      <w:r>
        <w:rPr>
          <w:sz w:val="18"/>
        </w:rPr>
        <w:t>,</w:t>
      </w:r>
      <w:r>
        <w:rPr>
          <w:spacing w:val="3"/>
          <w:sz w:val="18"/>
        </w:rPr>
        <w:t xml:space="preserve"> </w:t>
      </w:r>
      <w:r>
        <w:rPr>
          <w:sz w:val="18"/>
        </w:rPr>
        <w:t>2017,</w:t>
      </w:r>
      <w:r>
        <w:rPr>
          <w:spacing w:val="4"/>
          <w:sz w:val="18"/>
        </w:rPr>
        <w:t xml:space="preserve"> </w:t>
      </w:r>
      <w:r>
        <w:rPr>
          <w:sz w:val="18"/>
        </w:rPr>
        <w:t>7,</w:t>
      </w:r>
      <w:r>
        <w:rPr>
          <w:spacing w:val="4"/>
          <w:sz w:val="18"/>
        </w:rPr>
        <w:t xml:space="preserve"> </w:t>
      </w:r>
      <w:r>
        <w:rPr>
          <w:sz w:val="18"/>
        </w:rPr>
        <w:t>9551</w:t>
      </w:r>
      <w:r>
        <w:rPr>
          <w:rFonts w:ascii="Arial MT" w:hAnsi="Arial MT"/>
          <w:sz w:val="18"/>
        </w:rPr>
        <w:t>–</w:t>
      </w:r>
      <w:r>
        <w:rPr>
          <w:sz w:val="18"/>
        </w:rPr>
        <w:t>9561.</w:t>
      </w:r>
    </w:p>
    <w:p w14:paraId="196DCD5E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before="2"/>
        <w:rPr>
          <w:sz w:val="18"/>
        </w:rPr>
      </w:pPr>
      <w:r>
        <w:rPr>
          <w:w w:val="105"/>
          <w:sz w:val="18"/>
        </w:rPr>
        <w:t>T.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 xml:space="preserve">Tanaka, 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 xml:space="preserve">A.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 xml:space="preserve">Enomoto,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 xml:space="preserve">S.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 xml:space="preserve">Furukawa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 xml:space="preserve">and 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 xml:space="preserve">K.-i. 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Fujita,</w:t>
      </w:r>
    </w:p>
    <w:p w14:paraId="246C5775" w14:textId="77777777" w:rsidR="00257F9D" w:rsidRDefault="00000000">
      <w:pPr>
        <w:spacing w:before="33"/>
        <w:ind w:left="377"/>
        <w:rPr>
          <w:sz w:val="18"/>
        </w:rPr>
      </w:pPr>
      <w:r>
        <w:rPr>
          <w:i/>
          <w:w w:val="105"/>
          <w:sz w:val="18"/>
        </w:rPr>
        <w:t>Catalysts</w:t>
      </w:r>
      <w:r>
        <w:rPr>
          <w:w w:val="105"/>
          <w:sz w:val="18"/>
        </w:rPr>
        <w:t>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2021,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11,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1200.</w:t>
      </w:r>
    </w:p>
    <w:p w14:paraId="6B63E1D8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before="32" w:line="278" w:lineRule="auto"/>
        <w:ind w:right="108"/>
        <w:rPr>
          <w:sz w:val="18"/>
        </w:rPr>
      </w:pPr>
      <w:r>
        <w:rPr>
          <w:w w:val="105"/>
          <w:sz w:val="18"/>
        </w:rPr>
        <w:t>G.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Hargaden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P.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Guiry,</w:t>
      </w:r>
      <w:r>
        <w:rPr>
          <w:spacing w:val="1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i/>
          <w:spacing w:val="2"/>
          <w:w w:val="105"/>
          <w:sz w:val="18"/>
        </w:rPr>
        <w:t xml:space="preserve"> </w:t>
      </w:r>
      <w:r>
        <w:rPr>
          <w:i/>
          <w:w w:val="105"/>
          <w:sz w:val="18"/>
        </w:rPr>
        <w:t>Rev.</w:t>
      </w:r>
      <w:r>
        <w:rPr>
          <w:w w:val="105"/>
          <w:sz w:val="18"/>
        </w:rPr>
        <w:t>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2009,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109,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2505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2550.</w:t>
      </w:r>
    </w:p>
    <w:p w14:paraId="71DBFA1A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line="276" w:lineRule="auto"/>
        <w:ind w:right="108"/>
        <w:rPr>
          <w:sz w:val="18"/>
        </w:rPr>
      </w:pPr>
      <w:r>
        <w:rPr>
          <w:w w:val="105"/>
          <w:sz w:val="18"/>
        </w:rPr>
        <w:t>F.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Yu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"/>
          <w:w w:val="105"/>
          <w:sz w:val="18"/>
        </w:rPr>
        <w:t xml:space="preserve"> </w:t>
      </w:r>
      <w:r>
        <w:rPr>
          <w:w w:val="105"/>
          <w:sz w:val="18"/>
        </w:rPr>
        <w:t>F.-S.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Xiao,</w:t>
      </w:r>
      <w:r>
        <w:rPr>
          <w:spacing w:val="3"/>
          <w:w w:val="105"/>
          <w:sz w:val="18"/>
        </w:rPr>
        <w:t xml:space="preserve"> </w:t>
      </w:r>
      <w:r>
        <w:rPr>
          <w:i/>
          <w:w w:val="105"/>
          <w:sz w:val="18"/>
        </w:rPr>
        <w:t>ACS</w:t>
      </w:r>
      <w:r>
        <w:rPr>
          <w:i/>
          <w:spacing w:val="3"/>
          <w:w w:val="105"/>
          <w:sz w:val="18"/>
        </w:rPr>
        <w:t xml:space="preserve"> </w:t>
      </w:r>
      <w:r>
        <w:rPr>
          <w:i/>
          <w:w w:val="105"/>
          <w:sz w:val="18"/>
        </w:rPr>
        <w:t>Sustainable</w:t>
      </w:r>
      <w:r>
        <w:rPr>
          <w:i/>
          <w:spacing w:val="3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i/>
          <w:spacing w:val="4"/>
          <w:w w:val="105"/>
          <w:sz w:val="18"/>
        </w:rPr>
        <w:t xml:space="preserve"> </w:t>
      </w:r>
      <w:r>
        <w:rPr>
          <w:i/>
          <w:w w:val="105"/>
          <w:sz w:val="18"/>
        </w:rPr>
        <w:t>Eng.</w:t>
      </w:r>
      <w:r>
        <w:rPr>
          <w:w w:val="105"/>
          <w:sz w:val="18"/>
        </w:rPr>
        <w:t>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2023,</w:t>
      </w:r>
      <w:r>
        <w:rPr>
          <w:spacing w:val="4"/>
          <w:w w:val="105"/>
          <w:sz w:val="18"/>
        </w:rPr>
        <w:t xml:space="preserve"> </w:t>
      </w:r>
      <w:r>
        <w:rPr>
          <w:w w:val="105"/>
          <w:sz w:val="18"/>
        </w:rPr>
        <w:t>11,</w:t>
      </w:r>
      <w:r>
        <w:rPr>
          <w:spacing w:val="-45"/>
          <w:w w:val="105"/>
          <w:sz w:val="18"/>
        </w:rPr>
        <w:t xml:space="preserve"> </w:t>
      </w:r>
      <w:r>
        <w:rPr>
          <w:w w:val="105"/>
          <w:sz w:val="18"/>
        </w:rPr>
        <w:t>9372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9381.</w:t>
      </w:r>
    </w:p>
    <w:p w14:paraId="1F16A12C" w14:textId="77777777" w:rsidR="00257F9D" w:rsidRDefault="00000000">
      <w:pPr>
        <w:pStyle w:val="ListParagraph"/>
        <w:numPr>
          <w:ilvl w:val="0"/>
          <w:numId w:val="2"/>
        </w:numPr>
        <w:tabs>
          <w:tab w:val="left" w:pos="278"/>
        </w:tabs>
        <w:spacing w:before="3"/>
        <w:ind w:right="108" w:hanging="378"/>
        <w:jc w:val="right"/>
        <w:rPr>
          <w:sz w:val="18"/>
        </w:rPr>
      </w:pPr>
      <w:r>
        <w:rPr>
          <w:w w:val="105"/>
          <w:sz w:val="18"/>
        </w:rPr>
        <w:t>W.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Deng,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Y.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Wang,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S.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Zhang,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27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Gupta,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28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29"/>
          <w:w w:val="105"/>
          <w:sz w:val="18"/>
        </w:rPr>
        <w:t xml:space="preserve"> </w:t>
      </w:r>
      <w:r>
        <w:rPr>
          <w:w w:val="105"/>
          <w:sz w:val="18"/>
        </w:rPr>
        <w:t>Hülsey,</w:t>
      </w:r>
    </w:p>
    <w:p w14:paraId="4231D3D9" w14:textId="77777777" w:rsidR="00257F9D" w:rsidRDefault="00000000">
      <w:pPr>
        <w:pStyle w:val="BodyText"/>
        <w:spacing w:before="33"/>
        <w:ind w:right="108"/>
        <w:jc w:val="right"/>
      </w:pPr>
      <w:r>
        <w:rPr>
          <w:w w:val="105"/>
        </w:rPr>
        <w:t>H.</w:t>
      </w:r>
      <w:r>
        <w:rPr>
          <w:spacing w:val="35"/>
          <w:w w:val="105"/>
        </w:rPr>
        <w:t xml:space="preserve"> </w:t>
      </w:r>
      <w:r>
        <w:rPr>
          <w:w w:val="105"/>
        </w:rPr>
        <w:t>Asakura,</w:t>
      </w:r>
      <w:r>
        <w:rPr>
          <w:spacing w:val="35"/>
          <w:w w:val="105"/>
        </w:rPr>
        <w:t xml:space="preserve"> </w:t>
      </w:r>
      <w:r>
        <w:rPr>
          <w:w w:val="105"/>
        </w:rPr>
        <w:t>L.</w:t>
      </w:r>
      <w:r>
        <w:rPr>
          <w:spacing w:val="36"/>
          <w:w w:val="105"/>
        </w:rPr>
        <w:t xml:space="preserve"> </w:t>
      </w:r>
      <w:r>
        <w:rPr>
          <w:w w:val="105"/>
        </w:rPr>
        <w:t>Liu,</w:t>
      </w:r>
      <w:r>
        <w:rPr>
          <w:spacing w:val="37"/>
          <w:w w:val="105"/>
        </w:rPr>
        <w:t xml:space="preserve"> </w:t>
      </w:r>
      <w:r>
        <w:rPr>
          <w:w w:val="105"/>
        </w:rPr>
        <w:t>Y.</w:t>
      </w:r>
      <w:r>
        <w:rPr>
          <w:spacing w:val="35"/>
          <w:w w:val="105"/>
        </w:rPr>
        <w:t xml:space="preserve"> </w:t>
      </w:r>
      <w:r>
        <w:rPr>
          <w:w w:val="105"/>
        </w:rPr>
        <w:t>Han,</w:t>
      </w:r>
      <w:r>
        <w:rPr>
          <w:spacing w:val="36"/>
          <w:w w:val="105"/>
        </w:rPr>
        <w:t xml:space="preserve"> </w:t>
      </w:r>
      <w:r>
        <w:rPr>
          <w:w w:val="105"/>
        </w:rPr>
        <w:t>E.</w:t>
      </w:r>
      <w:r>
        <w:rPr>
          <w:spacing w:val="37"/>
          <w:w w:val="105"/>
        </w:rPr>
        <w:t xml:space="preserve"> </w:t>
      </w:r>
      <w:r>
        <w:rPr>
          <w:w w:val="105"/>
        </w:rPr>
        <w:t>M.</w:t>
      </w:r>
      <w:r>
        <w:rPr>
          <w:spacing w:val="37"/>
          <w:w w:val="105"/>
        </w:rPr>
        <w:t xml:space="preserve"> </w:t>
      </w:r>
      <w:r>
        <w:rPr>
          <w:w w:val="105"/>
        </w:rPr>
        <w:t>Karp,</w:t>
      </w:r>
      <w:r>
        <w:rPr>
          <w:spacing w:val="35"/>
          <w:w w:val="105"/>
        </w:rPr>
        <w:t xml:space="preserve"> </w:t>
      </w:r>
      <w:r>
        <w:rPr>
          <w:w w:val="105"/>
        </w:rPr>
        <w:t>G.</w:t>
      </w:r>
      <w:r>
        <w:rPr>
          <w:spacing w:val="36"/>
          <w:w w:val="105"/>
        </w:rPr>
        <w:t xml:space="preserve"> </w:t>
      </w:r>
      <w:r>
        <w:rPr>
          <w:w w:val="105"/>
        </w:rPr>
        <w:t>T.</w:t>
      </w:r>
      <w:r>
        <w:rPr>
          <w:spacing w:val="36"/>
          <w:w w:val="105"/>
        </w:rPr>
        <w:t xml:space="preserve"> </w:t>
      </w:r>
      <w:r>
        <w:rPr>
          <w:w w:val="105"/>
        </w:rPr>
        <w:t>Beckham,</w:t>
      </w:r>
    </w:p>
    <w:p w14:paraId="0C9914E3" w14:textId="77777777" w:rsidR="00257F9D" w:rsidRDefault="00000000">
      <w:pPr>
        <w:spacing w:before="33" w:line="278" w:lineRule="auto"/>
        <w:ind w:left="377" w:right="105"/>
        <w:rPr>
          <w:sz w:val="18"/>
        </w:rPr>
      </w:pPr>
      <w:r>
        <w:rPr>
          <w:w w:val="105"/>
          <w:sz w:val="18"/>
        </w:rPr>
        <w:t>P.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Dyson,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Jiang,</w:t>
      </w:r>
      <w:r>
        <w:rPr>
          <w:spacing w:val="11"/>
          <w:w w:val="105"/>
          <w:sz w:val="18"/>
        </w:rPr>
        <w:t xml:space="preserve"> </w:t>
      </w:r>
      <w:r>
        <w:rPr>
          <w:w w:val="105"/>
          <w:sz w:val="18"/>
        </w:rPr>
        <w:t>T.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Tanaka,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Y.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Wang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10"/>
          <w:w w:val="105"/>
          <w:sz w:val="18"/>
        </w:rPr>
        <w:t xml:space="preserve"> </w:t>
      </w:r>
      <w:r>
        <w:rPr>
          <w:w w:val="105"/>
          <w:sz w:val="18"/>
        </w:rPr>
        <w:t>Yan,</w:t>
      </w:r>
      <w:r>
        <w:rPr>
          <w:spacing w:val="9"/>
          <w:w w:val="105"/>
          <w:sz w:val="18"/>
        </w:rPr>
        <w:t xml:space="preserve"> </w:t>
      </w:r>
      <w:r>
        <w:rPr>
          <w:i/>
          <w:w w:val="105"/>
          <w:sz w:val="18"/>
        </w:rPr>
        <w:t>Proc.</w:t>
      </w:r>
      <w:r>
        <w:rPr>
          <w:i/>
          <w:spacing w:val="-44"/>
          <w:w w:val="105"/>
          <w:sz w:val="18"/>
        </w:rPr>
        <w:t xml:space="preserve"> </w:t>
      </w:r>
      <w:r>
        <w:rPr>
          <w:i/>
          <w:w w:val="105"/>
          <w:sz w:val="18"/>
        </w:rPr>
        <w:t>Natl.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Acad.</w:t>
      </w:r>
      <w:r>
        <w:rPr>
          <w:i/>
          <w:spacing w:val="-1"/>
          <w:w w:val="105"/>
          <w:sz w:val="18"/>
        </w:rPr>
        <w:t xml:space="preserve"> </w:t>
      </w:r>
      <w:r>
        <w:rPr>
          <w:i/>
          <w:w w:val="105"/>
          <w:sz w:val="18"/>
        </w:rPr>
        <w:t>Sci.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U.</w:t>
      </w:r>
      <w:r>
        <w:rPr>
          <w:i/>
          <w:spacing w:val="-3"/>
          <w:w w:val="105"/>
          <w:sz w:val="18"/>
        </w:rPr>
        <w:t xml:space="preserve"> </w:t>
      </w:r>
      <w:r>
        <w:rPr>
          <w:i/>
          <w:w w:val="105"/>
          <w:sz w:val="18"/>
        </w:rPr>
        <w:t>S.</w:t>
      </w:r>
      <w:r>
        <w:rPr>
          <w:i/>
          <w:spacing w:val="-2"/>
          <w:w w:val="105"/>
          <w:sz w:val="18"/>
        </w:rPr>
        <w:t xml:space="preserve"> </w:t>
      </w:r>
      <w:r>
        <w:rPr>
          <w:i/>
          <w:w w:val="105"/>
          <w:sz w:val="18"/>
        </w:rPr>
        <w:t>A.</w:t>
      </w:r>
      <w:r>
        <w:rPr>
          <w:w w:val="105"/>
          <w:sz w:val="18"/>
        </w:rPr>
        <w:t>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2018,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115,</w:t>
      </w:r>
      <w:r>
        <w:rPr>
          <w:spacing w:val="-2"/>
          <w:w w:val="105"/>
          <w:sz w:val="18"/>
        </w:rPr>
        <w:t xml:space="preserve"> </w:t>
      </w:r>
      <w:r>
        <w:rPr>
          <w:w w:val="105"/>
          <w:sz w:val="18"/>
        </w:rPr>
        <w:t>5093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5098.</w:t>
      </w:r>
    </w:p>
    <w:p w14:paraId="67C2EEE7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line="207" w:lineRule="exact"/>
        <w:rPr>
          <w:sz w:val="18"/>
        </w:rPr>
      </w:pPr>
      <w:r>
        <w:rPr>
          <w:w w:val="110"/>
          <w:sz w:val="18"/>
        </w:rPr>
        <w:t>J.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Mazarío,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Z.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sz w:val="18"/>
        </w:rPr>
        <w:t>Raad,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P.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Concepción,</w:t>
      </w:r>
      <w:r>
        <w:rPr>
          <w:spacing w:val="10"/>
          <w:w w:val="110"/>
          <w:sz w:val="18"/>
        </w:rPr>
        <w:t xml:space="preserve"> </w:t>
      </w:r>
      <w:r>
        <w:rPr>
          <w:w w:val="110"/>
          <w:sz w:val="18"/>
        </w:rPr>
        <w:t>C.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Cerdá-Moreno</w:t>
      </w:r>
      <w:r>
        <w:rPr>
          <w:spacing w:val="9"/>
          <w:w w:val="110"/>
          <w:sz w:val="18"/>
        </w:rPr>
        <w:t xml:space="preserve"> </w:t>
      </w:r>
      <w:r>
        <w:rPr>
          <w:w w:val="110"/>
          <w:sz w:val="18"/>
        </w:rPr>
        <w:t>and</w:t>
      </w:r>
    </w:p>
    <w:p w14:paraId="3C53F4BA" w14:textId="77777777" w:rsidR="00257F9D" w:rsidRDefault="00000000">
      <w:pPr>
        <w:spacing w:before="31"/>
        <w:ind w:left="377"/>
        <w:rPr>
          <w:sz w:val="18"/>
        </w:rPr>
      </w:pPr>
      <w:r>
        <w:rPr>
          <w:w w:val="105"/>
          <w:sz w:val="18"/>
        </w:rPr>
        <w:t>M.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E.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Domine,</w:t>
      </w:r>
      <w:r>
        <w:rPr>
          <w:spacing w:val="-4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i/>
          <w:spacing w:val="-5"/>
          <w:w w:val="105"/>
          <w:sz w:val="18"/>
        </w:rPr>
        <w:t xml:space="preserve"> </w:t>
      </w:r>
      <w:r>
        <w:rPr>
          <w:i/>
          <w:w w:val="105"/>
          <w:sz w:val="18"/>
        </w:rPr>
        <w:t>Sci.</w:t>
      </w:r>
      <w:r>
        <w:rPr>
          <w:i/>
          <w:spacing w:val="-5"/>
          <w:w w:val="105"/>
          <w:sz w:val="18"/>
        </w:rPr>
        <w:t xml:space="preserve"> </w:t>
      </w:r>
      <w:r>
        <w:rPr>
          <w:i/>
          <w:w w:val="105"/>
          <w:sz w:val="18"/>
        </w:rPr>
        <w:t>Technol.</w:t>
      </w:r>
      <w:r>
        <w:rPr>
          <w:w w:val="105"/>
          <w:sz w:val="18"/>
        </w:rPr>
        <w:t>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2020,</w:t>
      </w:r>
      <w:r>
        <w:rPr>
          <w:spacing w:val="-6"/>
          <w:w w:val="105"/>
          <w:sz w:val="18"/>
        </w:rPr>
        <w:t xml:space="preserve"> </w:t>
      </w:r>
      <w:r>
        <w:rPr>
          <w:w w:val="105"/>
          <w:sz w:val="18"/>
        </w:rPr>
        <w:t>10,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8049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8063.</w:t>
      </w:r>
    </w:p>
    <w:p w14:paraId="7BE0511E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before="33"/>
        <w:rPr>
          <w:sz w:val="18"/>
        </w:rPr>
      </w:pPr>
      <w:r>
        <w:rPr>
          <w:sz w:val="18"/>
        </w:rPr>
        <w:t>L.</w:t>
      </w:r>
      <w:r>
        <w:rPr>
          <w:spacing w:val="34"/>
          <w:sz w:val="18"/>
        </w:rPr>
        <w:t xml:space="preserve"> </w:t>
      </w:r>
      <w:r>
        <w:rPr>
          <w:sz w:val="18"/>
        </w:rPr>
        <w:t>Ducrot,</w:t>
      </w:r>
      <w:r>
        <w:rPr>
          <w:spacing w:val="77"/>
          <w:sz w:val="18"/>
        </w:rPr>
        <w:t xml:space="preserve"> </w:t>
      </w:r>
      <w:r>
        <w:rPr>
          <w:sz w:val="18"/>
        </w:rPr>
        <w:t>M.</w:t>
      </w:r>
      <w:r>
        <w:rPr>
          <w:spacing w:val="79"/>
          <w:sz w:val="18"/>
        </w:rPr>
        <w:t xml:space="preserve"> </w:t>
      </w:r>
      <w:r>
        <w:rPr>
          <w:sz w:val="18"/>
        </w:rPr>
        <w:t>Bennett,</w:t>
      </w:r>
      <w:r>
        <w:rPr>
          <w:spacing w:val="77"/>
          <w:sz w:val="18"/>
        </w:rPr>
        <w:t xml:space="preserve"> </w:t>
      </w:r>
      <w:r>
        <w:rPr>
          <w:sz w:val="18"/>
        </w:rPr>
        <w:t>A.</w:t>
      </w:r>
      <w:r>
        <w:rPr>
          <w:spacing w:val="79"/>
          <w:sz w:val="18"/>
        </w:rPr>
        <w:t xml:space="preserve"> </w:t>
      </w:r>
      <w:r>
        <w:rPr>
          <w:sz w:val="18"/>
        </w:rPr>
        <w:t>A.</w:t>
      </w:r>
      <w:r>
        <w:rPr>
          <w:spacing w:val="78"/>
          <w:sz w:val="18"/>
        </w:rPr>
        <w:t xml:space="preserve"> </w:t>
      </w:r>
      <w:r>
        <w:rPr>
          <w:sz w:val="18"/>
        </w:rPr>
        <w:t>Caparco,</w:t>
      </w:r>
      <w:r>
        <w:rPr>
          <w:spacing w:val="77"/>
          <w:sz w:val="18"/>
        </w:rPr>
        <w:t xml:space="preserve"> </w:t>
      </w:r>
      <w:r>
        <w:rPr>
          <w:sz w:val="18"/>
        </w:rPr>
        <w:t>J.</w:t>
      </w:r>
      <w:r>
        <w:rPr>
          <w:spacing w:val="77"/>
          <w:sz w:val="18"/>
        </w:rPr>
        <w:t xml:space="preserve"> </w:t>
      </w:r>
      <w:r>
        <w:rPr>
          <w:sz w:val="18"/>
        </w:rPr>
        <w:t>A.</w:t>
      </w:r>
      <w:r>
        <w:rPr>
          <w:spacing w:val="78"/>
          <w:sz w:val="18"/>
        </w:rPr>
        <w:t xml:space="preserve"> </w:t>
      </w:r>
      <w:r>
        <w:rPr>
          <w:sz w:val="18"/>
        </w:rPr>
        <w:t>Champion,</w:t>
      </w:r>
    </w:p>
    <w:p w14:paraId="6794EC06" w14:textId="77777777" w:rsidR="00257F9D" w:rsidRDefault="00000000">
      <w:pPr>
        <w:pStyle w:val="BodyText"/>
        <w:spacing w:before="34" w:line="278" w:lineRule="auto"/>
        <w:ind w:left="377"/>
      </w:pPr>
      <w:r>
        <w:rPr>
          <w:w w:val="105"/>
        </w:rPr>
        <w:t>A.</w:t>
      </w:r>
      <w:r>
        <w:rPr>
          <w:spacing w:val="17"/>
          <w:w w:val="105"/>
        </w:rPr>
        <w:t xml:space="preserve"> </w:t>
      </w:r>
      <w:r>
        <w:rPr>
          <w:w w:val="105"/>
        </w:rPr>
        <w:t>S.</w:t>
      </w:r>
      <w:r>
        <w:rPr>
          <w:spacing w:val="17"/>
          <w:w w:val="105"/>
        </w:rPr>
        <w:t xml:space="preserve"> </w:t>
      </w:r>
      <w:r>
        <w:rPr>
          <w:w w:val="105"/>
        </w:rPr>
        <w:t>Bommarius,</w:t>
      </w:r>
      <w:r>
        <w:rPr>
          <w:spacing w:val="17"/>
          <w:w w:val="105"/>
        </w:rPr>
        <w:t xml:space="preserve"> </w:t>
      </w:r>
      <w:r>
        <w:rPr>
          <w:w w:val="105"/>
        </w:rPr>
        <w:t>A.</w:t>
      </w:r>
      <w:r>
        <w:rPr>
          <w:spacing w:val="19"/>
          <w:w w:val="105"/>
        </w:rPr>
        <w:t xml:space="preserve"> </w:t>
      </w:r>
      <w:r>
        <w:rPr>
          <w:w w:val="105"/>
        </w:rPr>
        <w:t>Zaparucha,</w:t>
      </w:r>
      <w:r>
        <w:rPr>
          <w:spacing w:val="17"/>
          <w:w w:val="105"/>
        </w:rPr>
        <w:t xml:space="preserve"> </w:t>
      </w:r>
      <w:r>
        <w:rPr>
          <w:w w:val="105"/>
        </w:rPr>
        <w:t>G.</w:t>
      </w:r>
      <w:r>
        <w:rPr>
          <w:spacing w:val="18"/>
          <w:w w:val="105"/>
        </w:rPr>
        <w:t xml:space="preserve"> </w:t>
      </w:r>
      <w:r>
        <w:rPr>
          <w:w w:val="105"/>
        </w:rPr>
        <w:t>Grogan</w:t>
      </w:r>
      <w:r>
        <w:rPr>
          <w:spacing w:val="18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C.</w:t>
      </w:r>
      <w:r>
        <w:rPr>
          <w:spacing w:val="18"/>
          <w:w w:val="105"/>
        </w:rPr>
        <w:t xml:space="preserve"> </w:t>
      </w:r>
      <w:r>
        <w:rPr>
          <w:w w:val="105"/>
        </w:rPr>
        <w:t>Vergne-</w:t>
      </w:r>
      <w:r>
        <w:rPr>
          <w:spacing w:val="-44"/>
          <w:w w:val="105"/>
        </w:rPr>
        <w:t xml:space="preserve"> </w:t>
      </w:r>
      <w:r>
        <w:rPr>
          <w:w w:val="105"/>
        </w:rPr>
        <w:t>Vaxelaire,</w:t>
      </w:r>
      <w:r>
        <w:rPr>
          <w:spacing w:val="-1"/>
          <w:w w:val="105"/>
        </w:rPr>
        <w:t xml:space="preserve"> </w:t>
      </w:r>
      <w:r>
        <w:rPr>
          <w:i/>
          <w:w w:val="105"/>
        </w:rPr>
        <w:t>Front.</w:t>
      </w:r>
      <w:r>
        <w:rPr>
          <w:i/>
          <w:spacing w:val="-1"/>
          <w:w w:val="105"/>
        </w:rPr>
        <w:t xml:space="preserve"> </w:t>
      </w:r>
      <w:r>
        <w:rPr>
          <w:i/>
          <w:w w:val="105"/>
        </w:rPr>
        <w:t>Catal.</w:t>
      </w:r>
      <w:r>
        <w:rPr>
          <w:w w:val="105"/>
        </w:rPr>
        <w:t>,</w:t>
      </w:r>
      <w:r>
        <w:rPr>
          <w:spacing w:val="-1"/>
          <w:w w:val="105"/>
        </w:rPr>
        <w:t xml:space="preserve"> </w:t>
      </w:r>
      <w:r>
        <w:rPr>
          <w:w w:val="105"/>
        </w:rPr>
        <w:t>2021,</w:t>
      </w:r>
      <w:r>
        <w:rPr>
          <w:spacing w:val="-1"/>
          <w:w w:val="105"/>
        </w:rPr>
        <w:t xml:space="preserve"> </w:t>
      </w:r>
      <w:r>
        <w:rPr>
          <w:w w:val="105"/>
        </w:rPr>
        <w:t>1,</w:t>
      </w:r>
      <w:r>
        <w:rPr>
          <w:spacing w:val="-1"/>
          <w:w w:val="105"/>
        </w:rPr>
        <w:t xml:space="preserve"> </w:t>
      </w:r>
      <w:r>
        <w:rPr>
          <w:w w:val="105"/>
        </w:rPr>
        <w:t>781284.</w:t>
      </w:r>
    </w:p>
    <w:p w14:paraId="572F9365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line="276" w:lineRule="auto"/>
        <w:ind w:right="108"/>
        <w:rPr>
          <w:sz w:val="18"/>
        </w:rPr>
      </w:pPr>
      <w:r>
        <w:rPr>
          <w:w w:val="105"/>
          <w:sz w:val="18"/>
        </w:rPr>
        <w:t>M.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G</w:t>
      </w:r>
      <w:r>
        <w:rPr>
          <w:rFonts w:ascii="Cambria" w:hAnsi="Cambria"/>
          <w:w w:val="105"/>
          <w:sz w:val="18"/>
        </w:rPr>
        <w:t>ł</w:t>
      </w:r>
      <w:r>
        <w:rPr>
          <w:w w:val="105"/>
          <w:sz w:val="18"/>
        </w:rPr>
        <w:t>ówka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T.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Krawczyk,</w:t>
      </w:r>
      <w:r>
        <w:rPr>
          <w:spacing w:val="19"/>
          <w:w w:val="105"/>
          <w:sz w:val="18"/>
        </w:rPr>
        <w:t xml:space="preserve"> </w:t>
      </w:r>
      <w:r>
        <w:rPr>
          <w:i/>
          <w:w w:val="105"/>
          <w:sz w:val="18"/>
        </w:rPr>
        <w:t>ACS</w:t>
      </w:r>
      <w:r>
        <w:rPr>
          <w:i/>
          <w:spacing w:val="19"/>
          <w:w w:val="105"/>
          <w:sz w:val="18"/>
        </w:rPr>
        <w:t xml:space="preserve"> </w:t>
      </w:r>
      <w:r>
        <w:rPr>
          <w:i/>
          <w:w w:val="105"/>
          <w:sz w:val="18"/>
        </w:rPr>
        <w:t>Sustainable</w:t>
      </w:r>
      <w:r>
        <w:rPr>
          <w:i/>
          <w:spacing w:val="18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i/>
          <w:spacing w:val="18"/>
          <w:w w:val="105"/>
          <w:sz w:val="18"/>
        </w:rPr>
        <w:t xml:space="preserve"> </w:t>
      </w:r>
      <w:r>
        <w:rPr>
          <w:i/>
          <w:w w:val="105"/>
          <w:sz w:val="18"/>
        </w:rPr>
        <w:t>Eng.</w:t>
      </w:r>
      <w:r>
        <w:rPr>
          <w:w w:val="105"/>
          <w:sz w:val="18"/>
        </w:rPr>
        <w:t>,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2023, 11, 7274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7287.</w:t>
      </w:r>
    </w:p>
    <w:p w14:paraId="57367523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rPr>
          <w:sz w:val="18"/>
        </w:rPr>
      </w:pPr>
      <w:r>
        <w:rPr>
          <w:w w:val="105"/>
          <w:sz w:val="18"/>
        </w:rPr>
        <w:t>S.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 xml:space="preserve">Hameury, 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 xml:space="preserve">H. 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 xml:space="preserve">Bensalem 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 xml:space="preserve">and 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 xml:space="preserve">K. </w:t>
      </w:r>
      <w:r>
        <w:rPr>
          <w:spacing w:val="37"/>
          <w:w w:val="105"/>
          <w:sz w:val="18"/>
        </w:rPr>
        <w:t xml:space="preserve"> </w:t>
      </w:r>
      <w:r>
        <w:rPr>
          <w:w w:val="105"/>
          <w:sz w:val="18"/>
        </w:rPr>
        <w:t xml:space="preserve">De 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 xml:space="preserve">Oliveira </w:t>
      </w:r>
      <w:r>
        <w:rPr>
          <w:spacing w:val="36"/>
          <w:w w:val="105"/>
          <w:sz w:val="18"/>
        </w:rPr>
        <w:t xml:space="preserve"> </w:t>
      </w:r>
      <w:r>
        <w:rPr>
          <w:w w:val="105"/>
          <w:sz w:val="18"/>
        </w:rPr>
        <w:t>Vigier,</w:t>
      </w:r>
    </w:p>
    <w:p w14:paraId="5F38ABAF" w14:textId="77777777" w:rsidR="00257F9D" w:rsidRDefault="00000000">
      <w:pPr>
        <w:spacing w:before="31"/>
        <w:ind w:left="377"/>
        <w:rPr>
          <w:sz w:val="18"/>
        </w:rPr>
      </w:pPr>
      <w:r>
        <w:rPr>
          <w:i/>
          <w:w w:val="105"/>
          <w:sz w:val="18"/>
        </w:rPr>
        <w:t>Catalysts</w:t>
      </w:r>
      <w:r>
        <w:rPr>
          <w:w w:val="105"/>
          <w:sz w:val="18"/>
        </w:rPr>
        <w:t>,</w:t>
      </w:r>
      <w:r>
        <w:rPr>
          <w:spacing w:val="-7"/>
          <w:w w:val="105"/>
          <w:sz w:val="18"/>
        </w:rPr>
        <w:t xml:space="preserve"> </w:t>
      </w:r>
      <w:r>
        <w:rPr>
          <w:w w:val="105"/>
          <w:sz w:val="18"/>
        </w:rPr>
        <w:t>2022,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12,</w:t>
      </w:r>
      <w:r>
        <w:rPr>
          <w:spacing w:val="-5"/>
          <w:w w:val="105"/>
          <w:sz w:val="18"/>
        </w:rPr>
        <w:t xml:space="preserve"> </w:t>
      </w:r>
      <w:r>
        <w:rPr>
          <w:w w:val="105"/>
          <w:sz w:val="18"/>
        </w:rPr>
        <w:t>1306.</w:t>
      </w:r>
    </w:p>
    <w:p w14:paraId="1C1F4EF7" w14:textId="77777777" w:rsidR="00257F9D" w:rsidRDefault="00000000">
      <w:pPr>
        <w:pStyle w:val="ListParagraph"/>
        <w:numPr>
          <w:ilvl w:val="0"/>
          <w:numId w:val="2"/>
        </w:numPr>
        <w:tabs>
          <w:tab w:val="left" w:pos="278"/>
        </w:tabs>
        <w:spacing w:before="33"/>
        <w:ind w:right="114" w:hanging="378"/>
        <w:jc w:val="right"/>
        <w:rPr>
          <w:sz w:val="18"/>
        </w:rPr>
      </w:pPr>
      <w:r>
        <w:rPr>
          <w:w w:val="105"/>
          <w:sz w:val="18"/>
        </w:rPr>
        <w:t>M.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Climent,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Corma,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J.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C.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Hernández,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30"/>
          <w:w w:val="105"/>
          <w:sz w:val="18"/>
        </w:rPr>
        <w:t xml:space="preserve"> </w:t>
      </w:r>
      <w:r>
        <w:rPr>
          <w:w w:val="105"/>
          <w:sz w:val="18"/>
        </w:rPr>
        <w:t>Hungría,</w:t>
      </w:r>
    </w:p>
    <w:p w14:paraId="78250CE7" w14:textId="77777777" w:rsidR="00257F9D" w:rsidRDefault="00000000">
      <w:pPr>
        <w:pStyle w:val="BodyText"/>
        <w:spacing w:before="32"/>
        <w:ind w:right="144"/>
        <w:jc w:val="right"/>
      </w:pPr>
      <w:r>
        <w:rPr>
          <w:spacing w:val="-6"/>
          <w:w w:val="105"/>
        </w:rPr>
        <w:t>S.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Iborra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S.</w:t>
      </w:r>
      <w:r>
        <w:rPr>
          <w:spacing w:val="-4"/>
          <w:w w:val="105"/>
        </w:rPr>
        <w:t xml:space="preserve"> </w:t>
      </w:r>
      <w:r>
        <w:rPr>
          <w:spacing w:val="-6"/>
          <w:w w:val="105"/>
        </w:rPr>
        <w:t>Martínez-Silvestre,</w:t>
      </w:r>
      <w:r>
        <w:rPr>
          <w:spacing w:val="-4"/>
          <w:w w:val="105"/>
        </w:rPr>
        <w:t xml:space="preserve"> </w:t>
      </w:r>
      <w:r>
        <w:rPr>
          <w:i/>
          <w:spacing w:val="-6"/>
          <w:w w:val="105"/>
        </w:rPr>
        <w:t>J.</w:t>
      </w:r>
      <w:r>
        <w:rPr>
          <w:i/>
          <w:spacing w:val="-4"/>
          <w:w w:val="105"/>
        </w:rPr>
        <w:t xml:space="preserve"> </w:t>
      </w:r>
      <w:r>
        <w:rPr>
          <w:i/>
          <w:spacing w:val="-6"/>
          <w:w w:val="105"/>
        </w:rPr>
        <w:t>Catal.</w:t>
      </w:r>
      <w:r>
        <w:rPr>
          <w:spacing w:val="-6"/>
          <w:w w:val="105"/>
        </w:rPr>
        <w:t>,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2012,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292,</w:t>
      </w:r>
      <w:r>
        <w:rPr>
          <w:spacing w:val="-5"/>
          <w:w w:val="105"/>
        </w:rPr>
        <w:t xml:space="preserve"> </w:t>
      </w:r>
      <w:r>
        <w:rPr>
          <w:spacing w:val="-6"/>
          <w:w w:val="105"/>
        </w:rPr>
        <w:t>118</w:t>
      </w:r>
      <w:r>
        <w:rPr>
          <w:rFonts w:ascii="Arial MT" w:hAnsi="Arial MT"/>
          <w:spacing w:val="-6"/>
          <w:w w:val="105"/>
        </w:rPr>
        <w:t>–</w:t>
      </w:r>
      <w:r>
        <w:rPr>
          <w:spacing w:val="-6"/>
          <w:w w:val="105"/>
        </w:rPr>
        <w:t>129.</w:t>
      </w:r>
    </w:p>
    <w:p w14:paraId="406CFC72" w14:textId="77777777" w:rsidR="00257F9D" w:rsidRDefault="00000000">
      <w:pPr>
        <w:pStyle w:val="ListParagraph"/>
        <w:numPr>
          <w:ilvl w:val="0"/>
          <w:numId w:val="2"/>
        </w:numPr>
        <w:tabs>
          <w:tab w:val="left" w:pos="278"/>
        </w:tabs>
        <w:spacing w:before="33"/>
        <w:ind w:right="108" w:hanging="378"/>
        <w:jc w:val="right"/>
        <w:rPr>
          <w:sz w:val="18"/>
        </w:rPr>
      </w:pPr>
      <w:r>
        <w:rPr>
          <w:w w:val="105"/>
          <w:sz w:val="18"/>
        </w:rPr>
        <w:t>P.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Daw,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Kumar,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N.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A.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Espinosa-Jalapa,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Y.</w:t>
      </w:r>
      <w:r>
        <w:rPr>
          <w:spacing w:val="9"/>
          <w:w w:val="105"/>
          <w:sz w:val="18"/>
        </w:rPr>
        <w:t xml:space="preserve"> </w:t>
      </w:r>
      <w:r>
        <w:rPr>
          <w:w w:val="105"/>
          <w:sz w:val="18"/>
        </w:rPr>
        <w:t>Diskin-Posner,</w:t>
      </w:r>
    </w:p>
    <w:p w14:paraId="301D6513" w14:textId="77777777" w:rsidR="00257F9D" w:rsidRDefault="00000000">
      <w:pPr>
        <w:pStyle w:val="BodyText"/>
        <w:spacing w:before="33" w:line="278" w:lineRule="auto"/>
        <w:ind w:left="377" w:right="104"/>
      </w:pPr>
      <w:r>
        <w:rPr>
          <w:w w:val="105"/>
        </w:rPr>
        <w:t>Y.</w:t>
      </w:r>
      <w:r>
        <w:rPr>
          <w:spacing w:val="25"/>
          <w:w w:val="105"/>
        </w:rPr>
        <w:t xml:space="preserve"> </w:t>
      </w:r>
      <w:r>
        <w:rPr>
          <w:w w:val="105"/>
        </w:rPr>
        <w:t>Ben-David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D.</w:t>
      </w:r>
      <w:r>
        <w:rPr>
          <w:spacing w:val="26"/>
          <w:w w:val="105"/>
        </w:rPr>
        <w:t xml:space="preserve"> </w:t>
      </w:r>
      <w:r>
        <w:rPr>
          <w:w w:val="105"/>
        </w:rPr>
        <w:t>Milstein,</w:t>
      </w:r>
      <w:r>
        <w:rPr>
          <w:spacing w:val="25"/>
          <w:w w:val="105"/>
        </w:rPr>
        <w:t xml:space="preserve"> </w:t>
      </w:r>
      <w:r>
        <w:rPr>
          <w:i/>
          <w:w w:val="105"/>
        </w:rPr>
        <w:t>ACS</w:t>
      </w:r>
      <w:r>
        <w:rPr>
          <w:i/>
          <w:spacing w:val="26"/>
          <w:w w:val="105"/>
        </w:rPr>
        <w:t xml:space="preserve"> </w:t>
      </w:r>
      <w:r>
        <w:rPr>
          <w:i/>
          <w:w w:val="105"/>
        </w:rPr>
        <w:t>Catal.</w:t>
      </w:r>
      <w:r>
        <w:rPr>
          <w:w w:val="105"/>
        </w:rPr>
        <w:t>,</w:t>
      </w:r>
      <w:r>
        <w:rPr>
          <w:spacing w:val="26"/>
          <w:w w:val="105"/>
        </w:rPr>
        <w:t xml:space="preserve"> </w:t>
      </w:r>
      <w:r>
        <w:rPr>
          <w:w w:val="105"/>
        </w:rPr>
        <w:t>2018,</w:t>
      </w:r>
      <w:r>
        <w:rPr>
          <w:spacing w:val="25"/>
          <w:w w:val="105"/>
        </w:rPr>
        <w:t xml:space="preserve"> </w:t>
      </w:r>
      <w:r>
        <w:rPr>
          <w:w w:val="105"/>
        </w:rPr>
        <w:t>8,</w:t>
      </w:r>
      <w:r>
        <w:rPr>
          <w:spacing w:val="26"/>
          <w:w w:val="105"/>
        </w:rPr>
        <w:t xml:space="preserve"> </w:t>
      </w:r>
      <w:r>
        <w:rPr>
          <w:w w:val="105"/>
        </w:rPr>
        <w:t>7734</w:t>
      </w:r>
      <w:r>
        <w:rPr>
          <w:rFonts w:ascii="Arial MT" w:hAnsi="Arial MT"/>
          <w:w w:val="105"/>
        </w:rPr>
        <w:t>–</w:t>
      </w:r>
      <w:r>
        <w:rPr>
          <w:rFonts w:ascii="Arial MT" w:hAnsi="Arial MT"/>
          <w:spacing w:val="-50"/>
          <w:w w:val="105"/>
        </w:rPr>
        <w:t xml:space="preserve"> </w:t>
      </w:r>
      <w:r>
        <w:rPr>
          <w:w w:val="105"/>
        </w:rPr>
        <w:t>7741.</w:t>
      </w:r>
    </w:p>
    <w:p w14:paraId="72BB6490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line="206" w:lineRule="exact"/>
        <w:rPr>
          <w:sz w:val="18"/>
        </w:rPr>
      </w:pPr>
      <w:r>
        <w:rPr>
          <w:w w:val="105"/>
          <w:sz w:val="18"/>
        </w:rPr>
        <w:t>K.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Chakrabarti,</w:t>
      </w:r>
      <w:r>
        <w:rPr>
          <w:spacing w:val="17"/>
          <w:w w:val="105"/>
          <w:sz w:val="18"/>
        </w:rPr>
        <w:t xml:space="preserve"> </w:t>
      </w:r>
      <w:r>
        <w:rPr>
          <w:w w:val="105"/>
          <w:sz w:val="18"/>
        </w:rPr>
        <w:t>M.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Maji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9"/>
          <w:w w:val="105"/>
          <w:sz w:val="18"/>
        </w:rPr>
        <w:t xml:space="preserve"> </w:t>
      </w:r>
      <w:r>
        <w:rPr>
          <w:w w:val="105"/>
          <w:sz w:val="18"/>
        </w:rPr>
        <w:t>S.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Kundu,</w:t>
      </w:r>
      <w:r>
        <w:rPr>
          <w:spacing w:val="18"/>
          <w:w w:val="105"/>
          <w:sz w:val="18"/>
        </w:rPr>
        <w:t xml:space="preserve"> </w:t>
      </w:r>
      <w:r>
        <w:rPr>
          <w:i/>
          <w:w w:val="105"/>
          <w:sz w:val="18"/>
        </w:rPr>
        <w:t>Green</w:t>
      </w:r>
      <w:r>
        <w:rPr>
          <w:i/>
          <w:spacing w:val="19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w w:val="105"/>
          <w:sz w:val="18"/>
        </w:rPr>
        <w:t>,</w:t>
      </w:r>
      <w:r>
        <w:rPr>
          <w:spacing w:val="18"/>
          <w:w w:val="105"/>
          <w:sz w:val="18"/>
        </w:rPr>
        <w:t xml:space="preserve"> </w:t>
      </w:r>
      <w:r>
        <w:rPr>
          <w:w w:val="105"/>
          <w:sz w:val="18"/>
        </w:rPr>
        <w:t>2019,</w:t>
      </w:r>
    </w:p>
    <w:p w14:paraId="1A0DE046" w14:textId="77777777" w:rsidR="00257F9D" w:rsidRDefault="00000000">
      <w:pPr>
        <w:pStyle w:val="BodyText"/>
        <w:spacing w:before="32"/>
        <w:ind w:left="377"/>
      </w:pPr>
      <w:r>
        <w:rPr>
          <w:w w:val="105"/>
        </w:rPr>
        <w:t>21,</w:t>
      </w:r>
      <w:r>
        <w:rPr>
          <w:spacing w:val="-12"/>
          <w:w w:val="105"/>
        </w:rPr>
        <w:t xml:space="preserve"> </w:t>
      </w:r>
      <w:r>
        <w:rPr>
          <w:w w:val="105"/>
        </w:rPr>
        <w:t>1999</w:t>
      </w:r>
      <w:r>
        <w:rPr>
          <w:rFonts w:ascii="Arial MT" w:hAnsi="Arial MT"/>
          <w:w w:val="105"/>
        </w:rPr>
        <w:t>–</w:t>
      </w:r>
      <w:r>
        <w:rPr>
          <w:w w:val="105"/>
        </w:rPr>
        <w:t>2004.</w:t>
      </w:r>
    </w:p>
    <w:p w14:paraId="2161AFEE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before="32" w:line="278" w:lineRule="auto"/>
        <w:ind w:right="108"/>
        <w:rPr>
          <w:sz w:val="18"/>
        </w:rPr>
      </w:pPr>
      <w:r>
        <w:rPr>
          <w:w w:val="105"/>
          <w:sz w:val="18"/>
        </w:rPr>
        <w:t>D.</w:t>
      </w:r>
      <w:r>
        <w:rPr>
          <w:spacing w:val="41"/>
          <w:w w:val="105"/>
          <w:sz w:val="18"/>
        </w:rPr>
        <w:t xml:space="preserve"> </w:t>
      </w:r>
      <w:r>
        <w:rPr>
          <w:w w:val="105"/>
          <w:sz w:val="18"/>
        </w:rPr>
        <w:t>Panja,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Paul,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B.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Balasubramaniam,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R.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42"/>
          <w:w w:val="105"/>
          <w:sz w:val="18"/>
        </w:rPr>
        <w:t xml:space="preserve"> </w:t>
      </w:r>
      <w:r>
        <w:rPr>
          <w:w w:val="105"/>
          <w:sz w:val="18"/>
        </w:rPr>
        <w:t>Gupta</w:t>
      </w:r>
      <w:r>
        <w:rPr>
          <w:spacing w:val="43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S.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Kundu,</w:t>
      </w:r>
      <w:r>
        <w:rPr>
          <w:spacing w:val="2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i/>
          <w:spacing w:val="2"/>
          <w:w w:val="105"/>
          <w:sz w:val="18"/>
        </w:rPr>
        <w:t xml:space="preserve"> </w:t>
      </w:r>
      <w:r>
        <w:rPr>
          <w:i/>
          <w:w w:val="105"/>
          <w:sz w:val="18"/>
        </w:rPr>
        <w:t>Commun.</w:t>
      </w:r>
      <w:r>
        <w:rPr>
          <w:w w:val="105"/>
          <w:sz w:val="18"/>
        </w:rPr>
        <w:t>,</w:t>
      </w:r>
      <w:r>
        <w:rPr>
          <w:spacing w:val="-1"/>
          <w:w w:val="105"/>
          <w:sz w:val="18"/>
        </w:rPr>
        <w:t xml:space="preserve"> </w:t>
      </w:r>
      <w:r>
        <w:rPr>
          <w:w w:val="105"/>
          <w:sz w:val="18"/>
        </w:rPr>
        <w:t>2020,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137,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105927.</w:t>
      </w:r>
    </w:p>
    <w:p w14:paraId="3BA6F06A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before="1" w:line="276" w:lineRule="auto"/>
        <w:ind w:right="108"/>
        <w:rPr>
          <w:sz w:val="18"/>
        </w:rPr>
      </w:pPr>
      <w:r>
        <w:rPr>
          <w:w w:val="105"/>
          <w:sz w:val="18"/>
        </w:rPr>
        <w:t>S.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Shee,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D.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Panja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S.</w:t>
      </w:r>
      <w:r>
        <w:rPr>
          <w:spacing w:val="32"/>
          <w:w w:val="105"/>
          <w:sz w:val="18"/>
        </w:rPr>
        <w:t xml:space="preserve"> </w:t>
      </w:r>
      <w:r>
        <w:rPr>
          <w:w w:val="105"/>
          <w:sz w:val="18"/>
        </w:rPr>
        <w:t>Kundu,</w:t>
      </w:r>
      <w:r>
        <w:rPr>
          <w:spacing w:val="30"/>
          <w:w w:val="105"/>
          <w:sz w:val="18"/>
        </w:rPr>
        <w:t xml:space="preserve"> </w:t>
      </w:r>
      <w:r>
        <w:rPr>
          <w:i/>
          <w:w w:val="105"/>
          <w:sz w:val="18"/>
        </w:rPr>
        <w:t>J.</w:t>
      </w:r>
      <w:r>
        <w:rPr>
          <w:i/>
          <w:spacing w:val="33"/>
          <w:w w:val="105"/>
          <w:sz w:val="18"/>
        </w:rPr>
        <w:t xml:space="preserve"> </w:t>
      </w:r>
      <w:r>
        <w:rPr>
          <w:i/>
          <w:w w:val="105"/>
          <w:sz w:val="18"/>
        </w:rPr>
        <w:t>Org.</w:t>
      </w:r>
      <w:r>
        <w:rPr>
          <w:i/>
          <w:spacing w:val="31"/>
          <w:w w:val="105"/>
          <w:sz w:val="18"/>
        </w:rPr>
        <w:t xml:space="preserve"> </w:t>
      </w:r>
      <w:r>
        <w:rPr>
          <w:i/>
          <w:w w:val="105"/>
          <w:sz w:val="18"/>
        </w:rPr>
        <w:t>Chem.</w:t>
      </w:r>
      <w:r>
        <w:rPr>
          <w:w w:val="105"/>
          <w:sz w:val="18"/>
        </w:rPr>
        <w:t>,</w:t>
      </w:r>
      <w:r>
        <w:rPr>
          <w:spacing w:val="31"/>
          <w:w w:val="105"/>
          <w:sz w:val="18"/>
        </w:rPr>
        <w:t xml:space="preserve"> </w:t>
      </w:r>
      <w:r>
        <w:rPr>
          <w:w w:val="105"/>
          <w:sz w:val="18"/>
        </w:rPr>
        <w:t>2020,</w:t>
      </w:r>
      <w:r>
        <w:rPr>
          <w:spacing w:val="33"/>
          <w:w w:val="105"/>
          <w:sz w:val="18"/>
        </w:rPr>
        <w:t xml:space="preserve"> </w:t>
      </w:r>
      <w:r>
        <w:rPr>
          <w:w w:val="105"/>
          <w:sz w:val="18"/>
        </w:rPr>
        <w:t>85,</w:t>
      </w:r>
      <w:r>
        <w:rPr>
          <w:spacing w:val="-44"/>
          <w:w w:val="105"/>
          <w:sz w:val="18"/>
        </w:rPr>
        <w:t xml:space="preserve"> </w:t>
      </w:r>
      <w:r>
        <w:rPr>
          <w:w w:val="105"/>
          <w:sz w:val="18"/>
        </w:rPr>
        <w:t>2775</w:t>
      </w:r>
      <w:r>
        <w:rPr>
          <w:rFonts w:ascii="Arial MT" w:hAnsi="Arial MT"/>
          <w:w w:val="105"/>
          <w:sz w:val="18"/>
        </w:rPr>
        <w:t>–</w:t>
      </w:r>
      <w:r>
        <w:rPr>
          <w:w w:val="105"/>
          <w:sz w:val="18"/>
        </w:rPr>
        <w:t>2784.</w:t>
      </w:r>
    </w:p>
    <w:p w14:paraId="0E61D9C5" w14:textId="77777777" w:rsidR="00257F9D" w:rsidRDefault="00000000">
      <w:pPr>
        <w:pStyle w:val="ListParagraph"/>
        <w:numPr>
          <w:ilvl w:val="0"/>
          <w:numId w:val="2"/>
        </w:numPr>
        <w:tabs>
          <w:tab w:val="left" w:pos="378"/>
        </w:tabs>
        <w:spacing w:before="3" w:line="278" w:lineRule="auto"/>
        <w:ind w:right="109"/>
        <w:rPr>
          <w:sz w:val="18"/>
        </w:rPr>
      </w:pPr>
      <w:r>
        <w:rPr>
          <w:w w:val="105"/>
          <w:sz w:val="18"/>
        </w:rPr>
        <w:t>C.-J. Yue,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K.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Di,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L.-P.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Gu,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Z.-W.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Zhang</w:t>
      </w:r>
      <w:r>
        <w:rPr>
          <w:spacing w:val="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L.-L.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 xml:space="preserve">Ding, </w:t>
      </w:r>
      <w:r>
        <w:rPr>
          <w:i/>
          <w:w w:val="105"/>
          <w:sz w:val="18"/>
        </w:rPr>
        <w:t>Mol.</w:t>
      </w:r>
      <w:r>
        <w:rPr>
          <w:i/>
          <w:spacing w:val="-44"/>
          <w:w w:val="105"/>
          <w:sz w:val="18"/>
        </w:rPr>
        <w:t xml:space="preserve"> </w:t>
      </w:r>
      <w:r>
        <w:rPr>
          <w:i/>
          <w:w w:val="105"/>
          <w:sz w:val="18"/>
        </w:rPr>
        <w:t>Catal.</w:t>
      </w:r>
      <w:r>
        <w:rPr>
          <w:w w:val="105"/>
          <w:sz w:val="18"/>
        </w:rPr>
        <w:t>, 2019, 477,</w:t>
      </w:r>
      <w:r>
        <w:rPr>
          <w:spacing w:val="1"/>
          <w:w w:val="105"/>
          <w:sz w:val="18"/>
        </w:rPr>
        <w:t xml:space="preserve"> </w:t>
      </w:r>
      <w:r>
        <w:rPr>
          <w:w w:val="105"/>
          <w:sz w:val="18"/>
        </w:rPr>
        <w:t>110539.</w:t>
      </w:r>
    </w:p>
    <w:sectPr w:rsidR="00257F9D">
      <w:type w:val="continuous"/>
      <w:pgSz w:w="11910" w:h="15600"/>
      <w:pgMar w:top="540" w:right="740" w:bottom="720" w:left="180" w:header="720" w:footer="720" w:gutter="0"/>
      <w:cols w:num="2" w:space="720" w:equalWidth="0">
        <w:col w:w="5700" w:space="86"/>
        <w:col w:w="520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EB081" w14:textId="77777777" w:rsidR="005D2FC2" w:rsidRDefault="005D2FC2">
      <w:r>
        <w:separator/>
      </w:r>
    </w:p>
  </w:endnote>
  <w:endnote w:type="continuationSeparator" w:id="0">
    <w:p w14:paraId="32BDD788" w14:textId="77777777" w:rsidR="005D2FC2" w:rsidRDefault="005D2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Sans Serif">
    <w:altName w:val="Microsoft Sans Serif"/>
    <w:panose1 w:val="020B0604020202020204"/>
    <w:charset w:val="01"/>
    <w:family w:val="swiss"/>
    <w:pitch w:val="variable"/>
    <w:sig w:usb0="E1002AFF" w:usb1="C0000002" w:usb2="00000008" w:usb3="00000000" w:csb0="000101F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Corbel">
    <w:altName w:val="Corbel"/>
    <w:panose1 w:val="020B0503020204020204"/>
    <w:charset w:val="01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4E8B6" w14:textId="77777777" w:rsidR="00257F9D" w:rsidRDefault="0032740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777856" behindDoc="1" locked="0" layoutInCell="1" allowOverlap="1" wp14:anchorId="3C4A8A1A" wp14:editId="12A0CA6F">
              <wp:simplePos x="0" y="0"/>
              <wp:positionH relativeFrom="page">
                <wp:posOffset>501650</wp:posOffset>
              </wp:positionH>
              <wp:positionV relativeFrom="page">
                <wp:posOffset>9432925</wp:posOffset>
              </wp:positionV>
              <wp:extent cx="1964055" cy="137795"/>
              <wp:effectExtent l="0" t="0" r="4445" b="1905"/>
              <wp:wrapNone/>
              <wp:docPr id="111617414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64055" cy="137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8B5718" w14:textId="77777777" w:rsidR="00257F9D" w:rsidRDefault="00000000">
                          <w:pPr>
                            <w:spacing w:before="15"/>
                            <w:ind w:left="60"/>
                            <w:rPr>
                              <w:rFonts w:ascii="Arial MT" w:hAnsi="Arial MT"/>
                              <w:sz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 MT" w:hAnsi="Arial MT"/>
                              <w:w w:val="119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3030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 MT" w:hAnsi="Arial MT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20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w w:val="108"/>
                              <w:sz w:val="15"/>
                            </w:rPr>
                            <w:t>|</w:t>
                          </w:r>
                          <w:r>
                            <w:rPr>
                              <w:rFonts w:ascii="Arial MT" w:hAnsi="Arial MT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15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105"/>
                              <w:sz w:val="15"/>
                            </w:rPr>
                            <w:t>G</w:t>
                          </w:r>
                          <w:r>
                            <w:rPr>
                              <w:rFonts w:ascii="Arial" w:hAnsi="Arial"/>
                              <w:i/>
                              <w:spacing w:val="-9"/>
                              <w:w w:val="105"/>
                              <w:sz w:val="15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104"/>
                              <w:sz w:val="15"/>
                            </w:rPr>
                            <w:t>ee</w:t>
                          </w:r>
                          <w:r>
                            <w:rPr>
                              <w:rFonts w:ascii="Arial" w:hAnsi="Arial"/>
                              <w:i/>
                              <w:w w:val="104"/>
                              <w:sz w:val="15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i/>
                              <w:spacing w:val="-8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sz w:val="15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i/>
                              <w:spacing w:val="-6"/>
                              <w:w w:val="105"/>
                              <w:sz w:val="15"/>
                            </w:rPr>
                            <w:t>hem.</w:t>
                          </w:r>
                          <w:r>
                            <w:rPr>
                              <w:rFonts w:ascii="Arial MT" w:hAnsi="Arial MT"/>
                              <w:w w:val="82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 MT" w:hAnsi="Arial MT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04"/>
                              <w:sz w:val="15"/>
                            </w:rPr>
                            <w:t>2</w:t>
                          </w:r>
                          <w:r>
                            <w:rPr>
                              <w:rFonts w:ascii="Arial MT" w:hAnsi="Arial MT"/>
                              <w:spacing w:val="-7"/>
                              <w:w w:val="127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04"/>
                              <w:sz w:val="15"/>
                            </w:rPr>
                            <w:t>2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7"/>
                              <w:sz w:val="15"/>
                            </w:rPr>
                            <w:t>4</w:t>
                          </w:r>
                          <w:r>
                            <w:rPr>
                              <w:rFonts w:ascii="Arial MT" w:hAnsi="Arial MT"/>
                              <w:w w:val="82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 MT" w:hAnsi="Arial MT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2"/>
                              <w:sz w:val="15"/>
                            </w:rPr>
                            <w:t>2</w:t>
                          </w:r>
                          <w:r>
                            <w:rPr>
                              <w:rFonts w:ascii="Arial MT" w:hAnsi="Arial MT"/>
                              <w:spacing w:val="-7"/>
                              <w:w w:val="112"/>
                              <w:sz w:val="15"/>
                            </w:rPr>
                            <w:t>6</w:t>
                          </w:r>
                          <w:r>
                            <w:rPr>
                              <w:rFonts w:ascii="Arial MT" w:hAnsi="Arial MT"/>
                              <w:w w:val="82"/>
                              <w:sz w:val="15"/>
                            </w:rPr>
                            <w:t>,</w:t>
                          </w:r>
                          <w:r>
                            <w:rPr>
                              <w:rFonts w:ascii="Arial MT" w:hAnsi="Arial MT"/>
                              <w:spacing w:val="-7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7"/>
                              <w:w w:val="108"/>
                              <w:sz w:val="15"/>
                            </w:rPr>
                            <w:t>3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27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04"/>
                              <w:sz w:val="15"/>
                            </w:rPr>
                            <w:t>2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59"/>
                              <w:sz w:val="15"/>
                            </w:rPr>
                            <w:t>1</w:t>
                          </w:r>
                          <w:r>
                            <w:rPr>
                              <w:rFonts w:ascii="Arial MT" w:hAnsi="Arial MT"/>
                              <w:spacing w:val="-7"/>
                              <w:w w:val="93"/>
                              <w:sz w:val="15"/>
                            </w:rPr>
                            <w:t>–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08"/>
                              <w:sz w:val="15"/>
                            </w:rPr>
                            <w:t>3</w:t>
                          </w:r>
                          <w:r>
                            <w:rPr>
                              <w:rFonts w:ascii="Arial MT" w:hAnsi="Arial MT"/>
                              <w:spacing w:val="-7"/>
                              <w:w w:val="127"/>
                              <w:sz w:val="15"/>
                            </w:rPr>
                            <w:t>0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08"/>
                              <w:sz w:val="15"/>
                            </w:rPr>
                            <w:t>3</w:t>
                          </w:r>
                          <w:r>
                            <w:rPr>
                              <w:rFonts w:ascii="Arial MT" w:hAnsi="Arial MT"/>
                              <w:w w:val="112"/>
                              <w:sz w:val="15"/>
                            </w:rPr>
                            <w:t>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4A8A1A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39.5pt;margin-top:742.75pt;width:154.65pt;height:10.85pt;z-index:-165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" filled="f" stroked="f">
              <v:path arrowok="t"/>
              <v:textbox inset="0,0,0,0">
                <w:txbxContent>
                  <w:p w14:paraId="068B5718" w14:textId="77777777" w:rsidR="00257F9D" w:rsidRDefault="00000000">
                    <w:pPr>
                      <w:spacing w:before="15"/>
                      <w:ind w:left="60"/>
                      <w:rPr>
                        <w:rFonts w:ascii="Arial MT" w:hAnsi="Arial MT"/>
                        <w:sz w:val="15"/>
                      </w:rPr>
                    </w:pPr>
                    <w:r>
                      <w:fldChar w:fldCharType="begin"/>
                    </w:r>
                    <w:r>
                      <w:rPr>
                        <w:rFonts w:ascii="Arial MT" w:hAnsi="Arial MT"/>
                        <w:w w:val="119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3030</w:t>
                    </w:r>
                    <w:r>
                      <w:fldChar w:fldCharType="end"/>
                    </w:r>
                    <w:r>
                      <w:rPr>
                        <w:rFonts w:ascii="Arial MT" w:hAnsi="Arial MT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20"/>
                        <w:sz w:val="16"/>
                      </w:rPr>
                      <w:t xml:space="preserve"> </w:t>
                    </w:r>
                    <w:r>
                      <w:rPr>
                        <w:rFonts w:ascii="Arial MT" w:hAnsi="Arial MT"/>
                        <w:w w:val="108"/>
                        <w:sz w:val="15"/>
                      </w:rPr>
                      <w:t>|</w:t>
                    </w:r>
                    <w:r>
                      <w:rPr>
                        <w:rFonts w:ascii="Arial MT" w:hAnsi="Arial MT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15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w w:val="105"/>
                        <w:sz w:val="15"/>
                      </w:rPr>
                      <w:t>G</w:t>
                    </w:r>
                    <w:r>
                      <w:rPr>
                        <w:rFonts w:ascii="Arial" w:hAnsi="Arial"/>
                        <w:i/>
                        <w:spacing w:val="-9"/>
                        <w:w w:val="105"/>
                        <w:sz w:val="15"/>
                      </w:rPr>
                      <w:t>r</w:t>
                    </w:r>
                    <w:r>
                      <w:rPr>
                        <w:rFonts w:ascii="Arial" w:hAnsi="Arial"/>
                        <w:i/>
                        <w:spacing w:val="-6"/>
                        <w:w w:val="104"/>
                        <w:sz w:val="15"/>
                      </w:rPr>
                      <w:t>ee</w:t>
                    </w:r>
                    <w:r>
                      <w:rPr>
                        <w:rFonts w:ascii="Arial" w:hAnsi="Arial"/>
                        <w:i/>
                        <w:w w:val="104"/>
                        <w:sz w:val="15"/>
                      </w:rPr>
                      <w:t>n</w:t>
                    </w:r>
                    <w:r>
                      <w:rPr>
                        <w:rFonts w:ascii="Arial" w:hAnsi="Arial"/>
                        <w:i/>
                        <w:spacing w:val="-8"/>
                        <w:sz w:val="15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spacing w:val="-6"/>
                        <w:sz w:val="15"/>
                      </w:rPr>
                      <w:t>C</w:t>
                    </w:r>
                    <w:r>
                      <w:rPr>
                        <w:rFonts w:ascii="Arial" w:hAnsi="Arial"/>
                        <w:i/>
                        <w:spacing w:val="-6"/>
                        <w:w w:val="105"/>
                        <w:sz w:val="15"/>
                      </w:rPr>
                      <w:t>hem.</w:t>
                    </w:r>
                    <w:r>
                      <w:rPr>
                        <w:rFonts w:ascii="Arial MT" w:hAnsi="Arial MT"/>
                        <w:w w:val="82"/>
                        <w:sz w:val="15"/>
                      </w:rPr>
                      <w:t>,</w:t>
                    </w:r>
                    <w:r>
                      <w:rPr>
                        <w:rFonts w:ascii="Arial MT" w:hAnsi="Arial MT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04"/>
                        <w:sz w:val="15"/>
                      </w:rPr>
                      <w:t>2</w:t>
                    </w:r>
                    <w:r>
                      <w:rPr>
                        <w:rFonts w:ascii="Arial MT" w:hAnsi="Arial MT"/>
                        <w:spacing w:val="-7"/>
                        <w:w w:val="127"/>
                        <w:sz w:val="15"/>
                      </w:rPr>
                      <w:t>0</w:t>
                    </w:r>
                    <w:r>
                      <w:rPr>
                        <w:rFonts w:ascii="Arial MT" w:hAnsi="Arial MT"/>
                        <w:spacing w:val="-6"/>
                        <w:w w:val="104"/>
                        <w:sz w:val="15"/>
                      </w:rPr>
                      <w:t>2</w:t>
                    </w:r>
                    <w:r>
                      <w:rPr>
                        <w:rFonts w:ascii="Arial MT" w:hAnsi="Arial MT"/>
                        <w:spacing w:val="-6"/>
                        <w:w w:val="117"/>
                        <w:sz w:val="15"/>
                      </w:rPr>
                      <w:t>4</w:t>
                    </w:r>
                    <w:r>
                      <w:rPr>
                        <w:rFonts w:ascii="Arial MT" w:hAnsi="Arial MT"/>
                        <w:w w:val="82"/>
                        <w:sz w:val="15"/>
                      </w:rPr>
                      <w:t>,</w:t>
                    </w:r>
                    <w:r>
                      <w:rPr>
                        <w:rFonts w:ascii="Arial MT" w:hAnsi="Arial MT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12"/>
                        <w:sz w:val="15"/>
                      </w:rPr>
                      <w:t>2</w:t>
                    </w:r>
                    <w:r>
                      <w:rPr>
                        <w:rFonts w:ascii="Arial MT" w:hAnsi="Arial MT"/>
                        <w:spacing w:val="-7"/>
                        <w:w w:val="112"/>
                        <w:sz w:val="15"/>
                      </w:rPr>
                      <w:t>6</w:t>
                    </w:r>
                    <w:r>
                      <w:rPr>
                        <w:rFonts w:ascii="Arial MT" w:hAnsi="Arial MT"/>
                        <w:w w:val="82"/>
                        <w:sz w:val="15"/>
                      </w:rPr>
                      <w:t>,</w:t>
                    </w:r>
                    <w:r>
                      <w:rPr>
                        <w:rFonts w:ascii="Arial MT" w:hAnsi="Arial MT"/>
                        <w:spacing w:val="-7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7"/>
                        <w:w w:val="108"/>
                        <w:sz w:val="15"/>
                      </w:rPr>
                      <w:t>3</w:t>
                    </w:r>
                    <w:r>
                      <w:rPr>
                        <w:rFonts w:ascii="Arial MT" w:hAnsi="Arial MT"/>
                        <w:spacing w:val="-6"/>
                        <w:w w:val="127"/>
                        <w:sz w:val="15"/>
                      </w:rPr>
                      <w:t>0</w:t>
                    </w:r>
                    <w:r>
                      <w:rPr>
                        <w:rFonts w:ascii="Arial MT" w:hAnsi="Arial MT"/>
                        <w:spacing w:val="-6"/>
                        <w:w w:val="104"/>
                        <w:sz w:val="15"/>
                      </w:rPr>
                      <w:t>2</w:t>
                    </w:r>
                    <w:r>
                      <w:rPr>
                        <w:rFonts w:ascii="Arial MT" w:hAnsi="Arial MT"/>
                        <w:spacing w:val="-6"/>
                        <w:w w:val="59"/>
                        <w:sz w:val="15"/>
                      </w:rPr>
                      <w:t>1</w:t>
                    </w:r>
                    <w:r>
                      <w:rPr>
                        <w:rFonts w:ascii="Arial MT" w:hAnsi="Arial MT"/>
                        <w:spacing w:val="-7"/>
                        <w:w w:val="93"/>
                        <w:sz w:val="15"/>
                      </w:rPr>
                      <w:t>–</w:t>
                    </w:r>
                    <w:r>
                      <w:rPr>
                        <w:rFonts w:ascii="Arial MT" w:hAnsi="Arial MT"/>
                        <w:spacing w:val="-6"/>
                        <w:w w:val="108"/>
                        <w:sz w:val="15"/>
                      </w:rPr>
                      <w:t>3</w:t>
                    </w:r>
                    <w:r>
                      <w:rPr>
                        <w:rFonts w:ascii="Arial MT" w:hAnsi="Arial MT"/>
                        <w:spacing w:val="-7"/>
                        <w:w w:val="127"/>
                        <w:sz w:val="15"/>
                      </w:rPr>
                      <w:t>0</w:t>
                    </w:r>
                    <w:r>
                      <w:rPr>
                        <w:rFonts w:ascii="Arial MT" w:hAnsi="Arial MT"/>
                        <w:spacing w:val="-6"/>
                        <w:w w:val="108"/>
                        <w:sz w:val="15"/>
                      </w:rPr>
                      <w:t>3</w:t>
                    </w:r>
                    <w:r>
                      <w:rPr>
                        <w:rFonts w:ascii="Arial MT" w:hAnsi="Arial MT"/>
                        <w:w w:val="112"/>
                        <w:sz w:val="15"/>
                      </w:rPr>
                      <w:t>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6778368" behindDoc="1" locked="0" layoutInCell="1" allowOverlap="1" wp14:anchorId="3D82C6A3" wp14:editId="5D0B2B89">
              <wp:simplePos x="0" y="0"/>
              <wp:positionH relativeFrom="page">
                <wp:posOffset>4705985</wp:posOffset>
              </wp:positionH>
              <wp:positionV relativeFrom="page">
                <wp:posOffset>9440545</wp:posOffset>
              </wp:positionV>
              <wp:extent cx="2322830" cy="128905"/>
              <wp:effectExtent l="0" t="0" r="1270" b="10795"/>
              <wp:wrapNone/>
              <wp:docPr id="1014332136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322830" cy="128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494214" w14:textId="77777777" w:rsidR="00257F9D" w:rsidRDefault="00000000">
                          <w:pPr>
                            <w:spacing w:before="12"/>
                            <w:ind w:left="20"/>
                            <w:rPr>
                              <w:rFonts w:ascii="Arial MT" w:hAnsi="Arial MT"/>
                              <w:sz w:val="15"/>
                            </w:rPr>
                          </w:pPr>
                          <w:r>
                            <w:rPr>
                              <w:rFonts w:ascii="Arial MT" w:hAnsi="Arial MT"/>
                              <w:spacing w:val="-6"/>
                              <w:w w:val="110"/>
                              <w:sz w:val="15"/>
                            </w:rPr>
                            <w:t>This</w:t>
                          </w:r>
                          <w:r>
                            <w:rPr>
                              <w:rFonts w:ascii="Arial MT" w:hAnsi="Arial MT"/>
                              <w:spacing w:val="-1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0"/>
                              <w:sz w:val="15"/>
                            </w:rPr>
                            <w:t>journal</w:t>
                          </w:r>
                          <w:r>
                            <w:rPr>
                              <w:rFonts w:ascii="Arial MT" w:hAnsi="Arial MT"/>
                              <w:spacing w:val="-1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0"/>
                              <w:sz w:val="15"/>
                            </w:rPr>
                            <w:t>is</w:t>
                          </w:r>
                          <w:r>
                            <w:rPr>
                              <w:rFonts w:ascii="Arial MT" w:hAnsi="Arial MT"/>
                              <w:spacing w:val="-1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0"/>
                              <w:sz w:val="15"/>
                            </w:rPr>
                            <w:t>©</w:t>
                          </w:r>
                          <w:r>
                            <w:rPr>
                              <w:rFonts w:ascii="Arial MT" w:hAnsi="Arial MT"/>
                              <w:spacing w:val="-1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0"/>
                              <w:sz w:val="15"/>
                            </w:rPr>
                            <w:t>The</w:t>
                          </w:r>
                          <w:r>
                            <w:rPr>
                              <w:rFonts w:ascii="Arial MT" w:hAnsi="Arial MT"/>
                              <w:spacing w:val="-1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0"/>
                              <w:sz w:val="15"/>
                            </w:rPr>
                            <w:t>Royal</w:t>
                          </w:r>
                          <w:r>
                            <w:rPr>
                              <w:rFonts w:ascii="Arial MT" w:hAnsi="Arial MT"/>
                              <w:spacing w:val="-1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0"/>
                              <w:sz w:val="15"/>
                            </w:rPr>
                            <w:t>Society</w:t>
                          </w:r>
                          <w:r>
                            <w:rPr>
                              <w:rFonts w:ascii="Arial MT" w:hAnsi="Arial MT"/>
                              <w:spacing w:val="-15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0"/>
                              <w:sz w:val="15"/>
                            </w:rPr>
                            <w:t>of</w:t>
                          </w:r>
                          <w:r>
                            <w:rPr>
                              <w:rFonts w:ascii="Arial MT" w:hAnsi="Arial MT"/>
                              <w:spacing w:val="-12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0"/>
                              <w:sz w:val="15"/>
                            </w:rPr>
                            <w:t>Chemistry</w:t>
                          </w:r>
                          <w:r>
                            <w:rPr>
                              <w:rFonts w:ascii="Arial MT" w:hAnsi="Arial MT"/>
                              <w:spacing w:val="-11"/>
                              <w:w w:val="110"/>
                              <w:sz w:val="15"/>
                            </w:rPr>
                            <w:t xml:space="preserve"> </w:t>
                          </w:r>
                          <w:r>
                            <w:rPr>
                              <w:rFonts w:ascii="Arial MT" w:hAnsi="Arial MT"/>
                              <w:spacing w:val="-6"/>
                              <w:w w:val="110"/>
                              <w:sz w:val="15"/>
                            </w:rPr>
                            <w:t>2024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82C6A3" id="Text Box 11" o:spid="_x0000_s1030" type="#_x0000_t202" style="position:absolute;margin-left:370.55pt;margin-top:743.35pt;width:182.9pt;height:10.15pt;z-index:-165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" filled="f" stroked="f">
              <v:path arrowok="t"/>
              <v:textbox inset="0,0,0,0">
                <w:txbxContent>
                  <w:p w14:paraId="46494214" w14:textId="77777777" w:rsidR="00257F9D" w:rsidRDefault="00000000">
                    <w:pPr>
                      <w:spacing w:before="12"/>
                      <w:ind w:left="20"/>
                      <w:rPr>
                        <w:rFonts w:ascii="Arial MT" w:hAnsi="Arial MT"/>
                        <w:sz w:val="15"/>
                      </w:rPr>
                    </w:pPr>
                    <w:r>
                      <w:rPr>
                        <w:rFonts w:ascii="Arial MT" w:hAnsi="Arial MT"/>
                        <w:spacing w:val="-6"/>
                        <w:w w:val="110"/>
                        <w:sz w:val="15"/>
                      </w:rPr>
                      <w:t>This</w:t>
                    </w:r>
                    <w:r>
                      <w:rPr>
                        <w:rFonts w:ascii="Arial MT" w:hAnsi="Arial MT"/>
                        <w:spacing w:val="-1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10"/>
                        <w:sz w:val="15"/>
                      </w:rPr>
                      <w:t>journal</w:t>
                    </w:r>
                    <w:r>
                      <w:rPr>
                        <w:rFonts w:ascii="Arial MT" w:hAnsi="Arial MT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10"/>
                        <w:sz w:val="15"/>
                      </w:rPr>
                      <w:t>is</w:t>
                    </w:r>
                    <w:r>
                      <w:rPr>
                        <w:rFonts w:ascii="Arial MT" w:hAnsi="Arial MT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10"/>
                        <w:sz w:val="15"/>
                      </w:rPr>
                      <w:t>©</w:t>
                    </w:r>
                    <w:r>
                      <w:rPr>
                        <w:rFonts w:ascii="Arial MT" w:hAnsi="Arial MT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10"/>
                        <w:sz w:val="15"/>
                      </w:rPr>
                      <w:t>The</w:t>
                    </w:r>
                    <w:r>
                      <w:rPr>
                        <w:rFonts w:ascii="Arial MT" w:hAnsi="Arial MT"/>
                        <w:spacing w:val="-1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10"/>
                        <w:sz w:val="15"/>
                      </w:rPr>
                      <w:t>Royal</w:t>
                    </w:r>
                    <w:r>
                      <w:rPr>
                        <w:rFonts w:ascii="Arial MT" w:hAnsi="Arial MT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10"/>
                        <w:sz w:val="15"/>
                      </w:rPr>
                      <w:t>Society</w:t>
                    </w:r>
                    <w:r>
                      <w:rPr>
                        <w:rFonts w:ascii="Arial MT" w:hAnsi="Arial MT"/>
                        <w:spacing w:val="-15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10"/>
                        <w:sz w:val="15"/>
                      </w:rPr>
                      <w:t>of</w:t>
                    </w:r>
                    <w:r>
                      <w:rPr>
                        <w:rFonts w:ascii="Arial MT" w:hAnsi="Arial MT"/>
                        <w:spacing w:val="-12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10"/>
                        <w:sz w:val="15"/>
                      </w:rPr>
                      <w:t>Chemistry</w:t>
                    </w:r>
                    <w:r>
                      <w:rPr>
                        <w:rFonts w:ascii="Arial MT" w:hAnsi="Arial MT"/>
                        <w:spacing w:val="-11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rFonts w:ascii="Arial MT" w:hAnsi="Arial MT"/>
                        <w:spacing w:val="-6"/>
                        <w:w w:val="110"/>
                        <w:sz w:val="15"/>
                      </w:rPr>
                      <w:t>2024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C5C9B" w14:textId="1F90C2D9" w:rsidR="00257F9D" w:rsidRDefault="00257F9D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8C0C6" w14:textId="77777777" w:rsidR="005A3816" w:rsidRDefault="005A381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F1DD9" w14:textId="5CCA0439" w:rsidR="00257F9D" w:rsidRDefault="00257F9D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5BA1A" w14:textId="6F3B68CC" w:rsidR="00257F9D" w:rsidRDefault="00257F9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9D9040" w14:textId="77777777" w:rsidR="005D2FC2" w:rsidRDefault="005D2FC2">
      <w:r>
        <w:separator/>
      </w:r>
    </w:p>
  </w:footnote>
  <w:footnote w:type="continuationSeparator" w:id="0">
    <w:p w14:paraId="27535323" w14:textId="77777777" w:rsidR="005D2FC2" w:rsidRDefault="005D2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FD511B" w14:textId="586ED2F1" w:rsidR="005A3816" w:rsidRDefault="005D2FC2">
    <w:pPr>
      <w:pStyle w:val="Header"/>
    </w:pPr>
    <w:r>
      <w:rPr>
        <w:noProof/>
      </w:rPr>
      <w:pict w14:anchorId="2E9F3D7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1438" o:spid="_x0000_s1033" type="#_x0000_t136" alt="" style="position:absolute;margin-left:0;margin-top:0;width:719.65pt;height:54.45pt;rotation:315;z-index:-1649715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oly for sampl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99A03E" w14:textId="7F0D4A68" w:rsidR="005A3816" w:rsidRDefault="005D2FC2">
    <w:pPr>
      <w:pStyle w:val="Header"/>
    </w:pPr>
    <w:r>
      <w:rPr>
        <w:noProof/>
      </w:rPr>
      <w:pict w14:anchorId="3BEC79A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1439" o:spid="_x0000_s1032" type="#_x0000_t136" alt="" style="position:absolute;margin-left:0;margin-top:0;width:719.65pt;height:54.45pt;rotation:315;z-index:-16495104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oly for sampl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D3226" w14:textId="5C3D14AF" w:rsidR="005A3816" w:rsidRDefault="005D2FC2">
    <w:pPr>
      <w:pStyle w:val="Header"/>
    </w:pPr>
    <w:r>
      <w:rPr>
        <w:noProof/>
      </w:rPr>
      <w:pict w14:anchorId="2E4F62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1437" o:spid="_x0000_s1031" type="#_x0000_t136" alt="" style="position:absolute;margin-left:0;margin-top:0;width:719.65pt;height:54.45pt;rotation:315;z-index:-16499200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oly for sampl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C45C0" w14:textId="342075E3" w:rsidR="00257F9D" w:rsidRDefault="005D2FC2">
    <w:pPr>
      <w:pStyle w:val="BodyText"/>
      <w:spacing w:line="14" w:lineRule="auto"/>
      <w:rPr>
        <w:sz w:val="20"/>
      </w:rPr>
    </w:pPr>
    <w:r>
      <w:rPr>
        <w:noProof/>
      </w:rPr>
      <w:pict w14:anchorId="5C5762E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1441" o:spid="_x0000_s1030" type="#_x0000_t136" alt="" style="position:absolute;margin-left:0;margin-top:0;width:719.65pt;height:54.45pt;rotation:315;z-index:-16491008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oly for sampl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ED669D" w14:textId="17C514C8" w:rsidR="00257F9D" w:rsidRDefault="005D2FC2">
    <w:pPr>
      <w:pStyle w:val="BodyText"/>
      <w:spacing w:line="14" w:lineRule="auto"/>
      <w:rPr>
        <w:sz w:val="20"/>
      </w:rPr>
    </w:pPr>
    <w:r>
      <w:rPr>
        <w:noProof/>
      </w:rPr>
      <w:pict w14:anchorId="7EBB070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1442" o:spid="_x0000_s1029" type="#_x0000_t136" alt="" style="position:absolute;margin-left:0;margin-top:0;width:719.65pt;height:54.45pt;rotation:315;z-index:-16488960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oly for sampl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29016F" w14:textId="21763FCD" w:rsidR="005A3816" w:rsidRDefault="005D2FC2">
    <w:pPr>
      <w:pStyle w:val="Header"/>
    </w:pPr>
    <w:r>
      <w:rPr>
        <w:noProof/>
      </w:rPr>
      <w:pict w14:anchorId="507A6FE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1440" o:spid="_x0000_s1028" type="#_x0000_t136" alt="" style="position:absolute;margin-left:0;margin-top:0;width:719.65pt;height:54.45pt;rotation:315;z-index:-16493056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oly for sampl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B232C2" w14:textId="48995AFB" w:rsidR="005A3816" w:rsidRDefault="005D2FC2">
    <w:pPr>
      <w:pStyle w:val="Header"/>
    </w:pPr>
    <w:r>
      <w:rPr>
        <w:noProof/>
      </w:rPr>
      <w:pict w14:anchorId="3E44299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1444" o:spid="_x0000_s1027" type="#_x0000_t136" alt="" style="position:absolute;margin-left:0;margin-top:0;width:719.65pt;height:54.45pt;rotation:315;z-index:-16484864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oly for sampl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47A2E" w14:textId="07D2E522" w:rsidR="005A3816" w:rsidRDefault="005D2FC2">
    <w:pPr>
      <w:pStyle w:val="Header"/>
    </w:pPr>
    <w:r>
      <w:rPr>
        <w:noProof/>
      </w:rPr>
      <w:pict w14:anchorId="40ACFC6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1445" o:spid="_x0000_s1026" type="#_x0000_t136" alt="" style="position:absolute;margin-left:0;margin-top:0;width:719.65pt;height:54.45pt;rotation:315;z-index:-16482816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oly for sampl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816A78" w14:textId="4CAE4D88" w:rsidR="005A3816" w:rsidRDefault="005D2FC2">
    <w:pPr>
      <w:pStyle w:val="Header"/>
    </w:pPr>
    <w:r>
      <w:rPr>
        <w:noProof/>
      </w:rPr>
      <w:pict w14:anchorId="55E12FC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271443" o:spid="_x0000_s1025" type="#_x0000_t136" alt="" style="position:absolute;margin-left:0;margin-top:0;width:719.65pt;height:54.45pt;rotation:315;z-index:-16486912;mso-wrap-edited:f;mso-width-percent:0;mso-height-percent:0;mso-position-horizontal:center;mso-position-horizontal-relative:margin;mso-position-vertical:center;mso-position-vertical-relative:margin;mso-width-percent:0;mso-height-percent:0" o:allowincell="f" fillcolor="black [3213]" stroked="f">
          <v:textpath style="font-family:&quot;Times New Roman&quot;;font-size:1pt;font-weight:bold" string="The art of writings onoly for sampl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062D0"/>
    <w:multiLevelType w:val="hybridMultilevel"/>
    <w:tmpl w:val="1610BDCE"/>
    <w:lvl w:ilvl="0" w:tplc="FEEEA74E">
      <w:start w:val="63"/>
      <w:numFmt w:val="decimal"/>
      <w:lvlText w:val="%1"/>
      <w:lvlJc w:val="left"/>
      <w:pPr>
        <w:ind w:left="948" w:hanging="278"/>
        <w:jc w:val="right"/>
      </w:pPr>
      <w:rPr>
        <w:rFonts w:ascii="Times New Roman" w:eastAsia="Times New Roman" w:hAnsi="Times New Roman" w:cs="Times New Roman" w:hint="default"/>
        <w:w w:val="104"/>
        <w:sz w:val="18"/>
        <w:szCs w:val="18"/>
        <w:lang w:val="en-US" w:eastAsia="en-US" w:bidi="ar-SA"/>
      </w:rPr>
    </w:lvl>
    <w:lvl w:ilvl="1" w:tplc="07524712">
      <w:numFmt w:val="bullet"/>
      <w:lvlText w:val="•"/>
      <w:lvlJc w:val="left"/>
      <w:pPr>
        <w:ind w:left="940" w:hanging="278"/>
      </w:pPr>
      <w:rPr>
        <w:rFonts w:hint="default"/>
        <w:lang w:val="en-US" w:eastAsia="en-US" w:bidi="ar-SA"/>
      </w:rPr>
    </w:lvl>
    <w:lvl w:ilvl="2" w:tplc="EA8A65A6">
      <w:numFmt w:val="bullet"/>
      <w:lvlText w:val="•"/>
      <w:lvlJc w:val="left"/>
      <w:pPr>
        <w:ind w:left="825" w:hanging="278"/>
      </w:pPr>
      <w:rPr>
        <w:rFonts w:hint="default"/>
        <w:lang w:val="en-US" w:eastAsia="en-US" w:bidi="ar-SA"/>
      </w:rPr>
    </w:lvl>
    <w:lvl w:ilvl="3" w:tplc="0E90EA58">
      <w:numFmt w:val="bullet"/>
      <w:lvlText w:val="•"/>
      <w:lvlJc w:val="left"/>
      <w:pPr>
        <w:ind w:left="711" w:hanging="278"/>
      </w:pPr>
      <w:rPr>
        <w:rFonts w:hint="default"/>
        <w:lang w:val="en-US" w:eastAsia="en-US" w:bidi="ar-SA"/>
      </w:rPr>
    </w:lvl>
    <w:lvl w:ilvl="4" w:tplc="DCFC4E92">
      <w:numFmt w:val="bullet"/>
      <w:lvlText w:val="•"/>
      <w:lvlJc w:val="left"/>
      <w:pPr>
        <w:ind w:left="597" w:hanging="278"/>
      </w:pPr>
      <w:rPr>
        <w:rFonts w:hint="default"/>
        <w:lang w:val="en-US" w:eastAsia="en-US" w:bidi="ar-SA"/>
      </w:rPr>
    </w:lvl>
    <w:lvl w:ilvl="5" w:tplc="B88A3322">
      <w:numFmt w:val="bullet"/>
      <w:lvlText w:val="•"/>
      <w:lvlJc w:val="left"/>
      <w:pPr>
        <w:ind w:left="483" w:hanging="278"/>
      </w:pPr>
      <w:rPr>
        <w:rFonts w:hint="default"/>
        <w:lang w:val="en-US" w:eastAsia="en-US" w:bidi="ar-SA"/>
      </w:rPr>
    </w:lvl>
    <w:lvl w:ilvl="6" w:tplc="040C9E1E">
      <w:numFmt w:val="bullet"/>
      <w:lvlText w:val="•"/>
      <w:lvlJc w:val="left"/>
      <w:pPr>
        <w:ind w:left="369" w:hanging="278"/>
      </w:pPr>
      <w:rPr>
        <w:rFonts w:hint="default"/>
        <w:lang w:val="en-US" w:eastAsia="en-US" w:bidi="ar-SA"/>
      </w:rPr>
    </w:lvl>
    <w:lvl w:ilvl="7" w:tplc="5EDECB9E">
      <w:numFmt w:val="bullet"/>
      <w:lvlText w:val="•"/>
      <w:lvlJc w:val="left"/>
      <w:pPr>
        <w:ind w:left="255" w:hanging="278"/>
      </w:pPr>
      <w:rPr>
        <w:rFonts w:hint="default"/>
        <w:lang w:val="en-US" w:eastAsia="en-US" w:bidi="ar-SA"/>
      </w:rPr>
    </w:lvl>
    <w:lvl w:ilvl="8" w:tplc="2A0EDFFA">
      <w:numFmt w:val="bullet"/>
      <w:lvlText w:val="•"/>
      <w:lvlJc w:val="left"/>
      <w:pPr>
        <w:ind w:left="141" w:hanging="278"/>
      </w:pPr>
      <w:rPr>
        <w:rFonts w:hint="default"/>
        <w:lang w:val="en-US" w:eastAsia="en-US" w:bidi="ar-SA"/>
      </w:rPr>
    </w:lvl>
  </w:abstractNum>
  <w:abstractNum w:abstractNumId="1" w15:restartNumberingAfterBreak="0">
    <w:nsid w:val="215B50A5"/>
    <w:multiLevelType w:val="multilevel"/>
    <w:tmpl w:val="0A5CEE6C"/>
    <w:lvl w:ilvl="0">
      <w:start w:val="3"/>
      <w:numFmt w:val="decimal"/>
      <w:lvlText w:val="%1"/>
      <w:lvlJc w:val="left"/>
      <w:pPr>
        <w:ind w:left="651" w:hanging="465"/>
      </w:pPr>
      <w:rPr>
        <w:rFonts w:hint="default"/>
        <w:lang w:val="en-US" w:eastAsia="en-US" w:bidi="ar-SA"/>
      </w:rPr>
    </w:lvl>
    <w:lvl w:ilvl="1">
      <w:start w:val="2"/>
      <w:numFmt w:val="decimal"/>
      <w:lvlText w:val="%1.%2."/>
      <w:lvlJc w:val="left"/>
      <w:pPr>
        <w:ind w:left="651" w:hanging="465"/>
        <w:jc w:val="right"/>
      </w:pPr>
      <w:rPr>
        <w:rFonts w:ascii="Times New Roman" w:eastAsia="Times New Roman" w:hAnsi="Times New Roman" w:cs="Times New Roman" w:hint="default"/>
        <w:w w:val="105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585" w:hanging="465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2047" w:hanging="465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510" w:hanging="465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2972" w:hanging="465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3435" w:hanging="465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3898" w:hanging="465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4360" w:hanging="465"/>
      </w:pPr>
      <w:rPr>
        <w:rFonts w:hint="default"/>
        <w:lang w:val="en-US" w:eastAsia="en-US" w:bidi="ar-SA"/>
      </w:rPr>
    </w:lvl>
  </w:abstractNum>
  <w:abstractNum w:abstractNumId="2" w15:restartNumberingAfterBreak="0">
    <w:nsid w:val="2AD979E8"/>
    <w:multiLevelType w:val="hybridMultilevel"/>
    <w:tmpl w:val="F2D2EABC"/>
    <w:lvl w:ilvl="0" w:tplc="C368EE76">
      <w:start w:val="71"/>
      <w:numFmt w:val="decimal"/>
      <w:lvlText w:val="%1"/>
      <w:lvlJc w:val="left"/>
      <w:pPr>
        <w:ind w:left="377" w:hanging="278"/>
      </w:pPr>
      <w:rPr>
        <w:rFonts w:ascii="Times New Roman" w:eastAsia="Times New Roman" w:hAnsi="Times New Roman" w:cs="Times New Roman" w:hint="default"/>
        <w:w w:val="104"/>
        <w:sz w:val="18"/>
        <w:szCs w:val="18"/>
        <w:lang w:val="en-US" w:eastAsia="en-US" w:bidi="ar-SA"/>
      </w:rPr>
    </w:lvl>
    <w:lvl w:ilvl="1" w:tplc="AE1E34EE">
      <w:numFmt w:val="bullet"/>
      <w:lvlText w:val="•"/>
      <w:lvlJc w:val="left"/>
      <w:pPr>
        <w:ind w:left="861" w:hanging="278"/>
      </w:pPr>
      <w:rPr>
        <w:rFonts w:hint="default"/>
        <w:lang w:val="en-US" w:eastAsia="en-US" w:bidi="ar-SA"/>
      </w:rPr>
    </w:lvl>
    <w:lvl w:ilvl="2" w:tplc="DC20399A">
      <w:numFmt w:val="bullet"/>
      <w:lvlText w:val="•"/>
      <w:lvlJc w:val="left"/>
      <w:pPr>
        <w:ind w:left="1343" w:hanging="278"/>
      </w:pPr>
      <w:rPr>
        <w:rFonts w:hint="default"/>
        <w:lang w:val="en-US" w:eastAsia="en-US" w:bidi="ar-SA"/>
      </w:rPr>
    </w:lvl>
    <w:lvl w:ilvl="3" w:tplc="4652326A">
      <w:numFmt w:val="bullet"/>
      <w:lvlText w:val="•"/>
      <w:lvlJc w:val="left"/>
      <w:pPr>
        <w:ind w:left="1825" w:hanging="278"/>
      </w:pPr>
      <w:rPr>
        <w:rFonts w:hint="default"/>
        <w:lang w:val="en-US" w:eastAsia="en-US" w:bidi="ar-SA"/>
      </w:rPr>
    </w:lvl>
    <w:lvl w:ilvl="4" w:tplc="94643ECA">
      <w:numFmt w:val="bullet"/>
      <w:lvlText w:val="•"/>
      <w:lvlJc w:val="left"/>
      <w:pPr>
        <w:ind w:left="2307" w:hanging="278"/>
      </w:pPr>
      <w:rPr>
        <w:rFonts w:hint="default"/>
        <w:lang w:val="en-US" w:eastAsia="en-US" w:bidi="ar-SA"/>
      </w:rPr>
    </w:lvl>
    <w:lvl w:ilvl="5" w:tplc="15E67D72">
      <w:numFmt w:val="bullet"/>
      <w:lvlText w:val="•"/>
      <w:lvlJc w:val="left"/>
      <w:pPr>
        <w:ind w:left="2789" w:hanging="278"/>
      </w:pPr>
      <w:rPr>
        <w:rFonts w:hint="default"/>
        <w:lang w:val="en-US" w:eastAsia="en-US" w:bidi="ar-SA"/>
      </w:rPr>
    </w:lvl>
    <w:lvl w:ilvl="6" w:tplc="170EE66A">
      <w:numFmt w:val="bullet"/>
      <w:lvlText w:val="•"/>
      <w:lvlJc w:val="left"/>
      <w:pPr>
        <w:ind w:left="3271" w:hanging="278"/>
      </w:pPr>
      <w:rPr>
        <w:rFonts w:hint="default"/>
        <w:lang w:val="en-US" w:eastAsia="en-US" w:bidi="ar-SA"/>
      </w:rPr>
    </w:lvl>
    <w:lvl w:ilvl="7" w:tplc="2F16DF7C">
      <w:numFmt w:val="bullet"/>
      <w:lvlText w:val="•"/>
      <w:lvlJc w:val="left"/>
      <w:pPr>
        <w:ind w:left="3753" w:hanging="278"/>
      </w:pPr>
      <w:rPr>
        <w:rFonts w:hint="default"/>
        <w:lang w:val="en-US" w:eastAsia="en-US" w:bidi="ar-SA"/>
      </w:rPr>
    </w:lvl>
    <w:lvl w:ilvl="8" w:tplc="56820B8E">
      <w:numFmt w:val="bullet"/>
      <w:lvlText w:val="•"/>
      <w:lvlJc w:val="left"/>
      <w:pPr>
        <w:ind w:left="4235" w:hanging="278"/>
      </w:pPr>
      <w:rPr>
        <w:rFonts w:hint="default"/>
        <w:lang w:val="en-US" w:eastAsia="en-US" w:bidi="ar-SA"/>
      </w:rPr>
    </w:lvl>
  </w:abstractNum>
  <w:abstractNum w:abstractNumId="3" w15:restartNumberingAfterBreak="0">
    <w:nsid w:val="405F4EE7"/>
    <w:multiLevelType w:val="multilevel"/>
    <w:tmpl w:val="9342C7E2"/>
    <w:lvl w:ilvl="0">
      <w:start w:val="1"/>
      <w:numFmt w:val="decimal"/>
      <w:lvlText w:val="%1."/>
      <w:lvlJc w:val="left"/>
      <w:pPr>
        <w:ind w:left="1154" w:hanging="485"/>
        <w:jc w:val="right"/>
      </w:pPr>
      <w:rPr>
        <w:rFonts w:ascii="Arial MT" w:eastAsia="Arial MT" w:hAnsi="Arial MT" w:cs="Arial MT" w:hint="default"/>
        <w:w w:val="87"/>
        <w:sz w:val="28"/>
        <w:szCs w:val="28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602" w:hanging="417"/>
      </w:pPr>
      <w:rPr>
        <w:rFonts w:ascii="Times New Roman" w:eastAsia="Times New Roman" w:hAnsi="Times New Roman" w:cs="Times New Roman" w:hint="default"/>
        <w:w w:val="104"/>
        <w:sz w:val="18"/>
        <w:szCs w:val="18"/>
        <w:lang w:val="en-US" w:eastAsia="en-US" w:bidi="ar-SA"/>
      </w:rPr>
    </w:lvl>
    <w:lvl w:ilvl="2">
      <w:numFmt w:val="bullet"/>
      <w:lvlText w:val="•"/>
      <w:lvlJc w:val="left"/>
      <w:pPr>
        <w:ind w:left="1160" w:hanging="417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1014" w:hanging="417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869" w:hanging="417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724" w:hanging="417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79" w:hanging="417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434" w:hanging="417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289" w:hanging="417"/>
      </w:pPr>
      <w:rPr>
        <w:rFonts w:hint="default"/>
        <w:lang w:val="en-US" w:eastAsia="en-US" w:bidi="ar-SA"/>
      </w:rPr>
    </w:lvl>
  </w:abstractNum>
  <w:abstractNum w:abstractNumId="4" w15:restartNumberingAfterBreak="0">
    <w:nsid w:val="584F08A0"/>
    <w:multiLevelType w:val="hybridMultilevel"/>
    <w:tmpl w:val="42C85FB8"/>
    <w:lvl w:ilvl="0" w:tplc="AF967CB0">
      <w:start w:val="1"/>
      <w:numFmt w:val="decimal"/>
      <w:lvlText w:val="%1"/>
      <w:lvlJc w:val="left"/>
      <w:pPr>
        <w:ind w:left="943" w:hanging="184"/>
        <w:jc w:val="right"/>
      </w:pPr>
      <w:rPr>
        <w:rFonts w:ascii="Times New Roman" w:eastAsia="Times New Roman" w:hAnsi="Times New Roman" w:cs="Times New Roman" w:hint="default"/>
        <w:w w:val="104"/>
        <w:sz w:val="18"/>
        <w:szCs w:val="18"/>
        <w:lang w:val="en-US" w:eastAsia="en-US" w:bidi="ar-SA"/>
      </w:rPr>
    </w:lvl>
    <w:lvl w:ilvl="1" w:tplc="0A50E3FE">
      <w:start w:val="1"/>
      <w:numFmt w:val="upperLetter"/>
      <w:lvlText w:val="%2."/>
      <w:lvlJc w:val="left"/>
      <w:pPr>
        <w:ind w:left="1152" w:hanging="205"/>
      </w:pPr>
      <w:rPr>
        <w:rFonts w:ascii="Times New Roman" w:eastAsia="Times New Roman" w:hAnsi="Times New Roman" w:cs="Times New Roman" w:hint="default"/>
        <w:w w:val="88"/>
        <w:sz w:val="18"/>
        <w:szCs w:val="18"/>
        <w:lang w:val="en-US" w:eastAsia="en-US" w:bidi="ar-SA"/>
      </w:rPr>
    </w:lvl>
    <w:lvl w:ilvl="2" w:tplc="33E2AEFA">
      <w:numFmt w:val="bullet"/>
      <w:lvlText w:val="•"/>
      <w:lvlJc w:val="left"/>
      <w:pPr>
        <w:ind w:left="1664" w:hanging="205"/>
      </w:pPr>
      <w:rPr>
        <w:rFonts w:hint="default"/>
        <w:lang w:val="en-US" w:eastAsia="en-US" w:bidi="ar-SA"/>
      </w:rPr>
    </w:lvl>
    <w:lvl w:ilvl="3" w:tplc="4FDC1446">
      <w:numFmt w:val="bullet"/>
      <w:lvlText w:val="•"/>
      <w:lvlJc w:val="left"/>
      <w:pPr>
        <w:ind w:left="2168" w:hanging="205"/>
      </w:pPr>
      <w:rPr>
        <w:rFonts w:hint="default"/>
        <w:lang w:val="en-US" w:eastAsia="en-US" w:bidi="ar-SA"/>
      </w:rPr>
    </w:lvl>
    <w:lvl w:ilvl="4" w:tplc="356248A0">
      <w:numFmt w:val="bullet"/>
      <w:lvlText w:val="•"/>
      <w:lvlJc w:val="left"/>
      <w:pPr>
        <w:ind w:left="2673" w:hanging="205"/>
      </w:pPr>
      <w:rPr>
        <w:rFonts w:hint="default"/>
        <w:lang w:val="en-US" w:eastAsia="en-US" w:bidi="ar-SA"/>
      </w:rPr>
    </w:lvl>
    <w:lvl w:ilvl="5" w:tplc="801AE3F8">
      <w:numFmt w:val="bullet"/>
      <w:lvlText w:val="•"/>
      <w:lvlJc w:val="left"/>
      <w:pPr>
        <w:ind w:left="3177" w:hanging="205"/>
      </w:pPr>
      <w:rPr>
        <w:rFonts w:hint="default"/>
        <w:lang w:val="en-US" w:eastAsia="en-US" w:bidi="ar-SA"/>
      </w:rPr>
    </w:lvl>
    <w:lvl w:ilvl="6" w:tplc="5420D842">
      <w:numFmt w:val="bullet"/>
      <w:lvlText w:val="•"/>
      <w:lvlJc w:val="left"/>
      <w:pPr>
        <w:ind w:left="3682" w:hanging="205"/>
      </w:pPr>
      <w:rPr>
        <w:rFonts w:hint="default"/>
        <w:lang w:val="en-US" w:eastAsia="en-US" w:bidi="ar-SA"/>
      </w:rPr>
    </w:lvl>
    <w:lvl w:ilvl="7" w:tplc="F1362BE6">
      <w:numFmt w:val="bullet"/>
      <w:lvlText w:val="•"/>
      <w:lvlJc w:val="left"/>
      <w:pPr>
        <w:ind w:left="4186" w:hanging="205"/>
      </w:pPr>
      <w:rPr>
        <w:rFonts w:hint="default"/>
        <w:lang w:val="en-US" w:eastAsia="en-US" w:bidi="ar-SA"/>
      </w:rPr>
    </w:lvl>
    <w:lvl w:ilvl="8" w:tplc="96DCDC16">
      <w:numFmt w:val="bullet"/>
      <w:lvlText w:val="•"/>
      <w:lvlJc w:val="left"/>
      <w:pPr>
        <w:ind w:left="4690" w:hanging="205"/>
      </w:pPr>
      <w:rPr>
        <w:rFonts w:hint="default"/>
        <w:lang w:val="en-US" w:eastAsia="en-US" w:bidi="ar-SA"/>
      </w:rPr>
    </w:lvl>
  </w:abstractNum>
  <w:num w:numId="1" w16cid:durableId="1304771400">
    <w:abstractNumId w:val="4"/>
  </w:num>
  <w:num w:numId="2" w16cid:durableId="784276692">
    <w:abstractNumId w:val="2"/>
  </w:num>
  <w:num w:numId="3" w16cid:durableId="1839542777">
    <w:abstractNumId w:val="0"/>
  </w:num>
  <w:num w:numId="4" w16cid:durableId="360860461">
    <w:abstractNumId w:val="1"/>
  </w:num>
  <w:num w:numId="5" w16cid:durableId="4292075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F9D"/>
    <w:rsid w:val="00257F9D"/>
    <w:rsid w:val="0032740E"/>
    <w:rsid w:val="003B6E9D"/>
    <w:rsid w:val="005A3816"/>
    <w:rsid w:val="005D2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4D2B28"/>
  <w15:docId w15:val="{8F5D164E-BFAD-564F-BE8D-AAB09D970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670"/>
      <w:outlineLvl w:val="0"/>
    </w:pPr>
    <w:rPr>
      <w:rFonts w:ascii="Arial MT" w:eastAsia="Arial MT" w:hAnsi="Arial MT" w:cs="Arial MT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Title">
    <w:name w:val="Title"/>
    <w:basedOn w:val="Normal"/>
    <w:uiPriority w:val="10"/>
    <w:qFormat/>
    <w:pPr>
      <w:spacing w:before="86"/>
      <w:ind w:left="670"/>
    </w:pPr>
    <w:rPr>
      <w:rFonts w:ascii="Arial MT" w:eastAsia="Arial MT" w:hAnsi="Arial MT" w:cs="Arial MT"/>
      <w:sz w:val="42"/>
      <w:szCs w:val="42"/>
    </w:rPr>
  </w:style>
  <w:style w:type="paragraph" w:styleId="ListParagraph">
    <w:name w:val="List Paragraph"/>
    <w:basedOn w:val="Normal"/>
    <w:uiPriority w:val="1"/>
    <w:qFormat/>
    <w:pPr>
      <w:ind w:left="377" w:hanging="278"/>
    </w:pPr>
  </w:style>
  <w:style w:type="paragraph" w:customStyle="1" w:styleId="TableParagraph">
    <w:name w:val="Table Paragraph"/>
    <w:basedOn w:val="Normal"/>
    <w:uiPriority w:val="1"/>
    <w:qFormat/>
    <w:pPr>
      <w:spacing w:line="160" w:lineRule="exact"/>
      <w:ind w:left="195"/>
    </w:pPr>
  </w:style>
  <w:style w:type="paragraph" w:styleId="Header">
    <w:name w:val="header"/>
    <w:basedOn w:val="Normal"/>
    <w:link w:val="HeaderChar"/>
    <w:uiPriority w:val="99"/>
    <w:unhideWhenUsed/>
    <w:rsid w:val="0032740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40E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32740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40E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eader" Target="header8.xml"/><Relationship Id="rId26" Type="http://schemas.openxmlformats.org/officeDocument/2006/relationships/image" Target="media/image6.jpeg"/><Relationship Id="rId39" Type="http://schemas.openxmlformats.org/officeDocument/2006/relationships/image" Target="media/image19.jpeg"/><Relationship Id="rId21" Type="http://schemas.openxmlformats.org/officeDocument/2006/relationships/header" Target="header9.xml"/><Relationship Id="rId34" Type="http://schemas.openxmlformats.org/officeDocument/2006/relationships/image" Target="media/image14.jpeg"/><Relationship Id="rId42" Type="http://schemas.openxmlformats.org/officeDocument/2006/relationships/image" Target="media/image22.pn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theme" Target="theme/theme1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.jpeg"/><Relationship Id="rId29" Type="http://schemas.openxmlformats.org/officeDocument/2006/relationships/image" Target="media/image9.jpeg"/><Relationship Id="rId11" Type="http://schemas.openxmlformats.org/officeDocument/2006/relationships/header" Target="header3.xml"/><Relationship Id="rId24" Type="http://schemas.openxmlformats.org/officeDocument/2006/relationships/image" Target="media/image4.jpeg"/><Relationship Id="rId32" Type="http://schemas.openxmlformats.org/officeDocument/2006/relationships/image" Target="media/image12.jpeg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3" Type="http://schemas.openxmlformats.org/officeDocument/2006/relationships/image" Target="media/image33.png"/><Relationship Id="rId58" Type="http://schemas.openxmlformats.org/officeDocument/2006/relationships/hyperlink" Target="https://patents.google.com/patent/FR2634765A1/en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s://njardarson.lab.arizona.edu/sites/njardarson.lab.arizona.edu/files/NjardarsonGroup2022Top200PosterV5.pdf" TargetMode="External"/><Relationship Id="rId19" Type="http://schemas.openxmlformats.org/officeDocument/2006/relationships/footer" Target="footer4.xml"/><Relationship Id="rId14" Type="http://schemas.openxmlformats.org/officeDocument/2006/relationships/header" Target="header5.xml"/><Relationship Id="rId22" Type="http://schemas.openxmlformats.org/officeDocument/2006/relationships/image" Target="media/image2.png"/><Relationship Id="rId27" Type="http://schemas.openxmlformats.org/officeDocument/2006/relationships/image" Target="media/image7.jpeg"/><Relationship Id="rId30" Type="http://schemas.openxmlformats.org/officeDocument/2006/relationships/image" Target="media/image10.jpeg"/><Relationship Id="rId35" Type="http://schemas.openxmlformats.org/officeDocument/2006/relationships/image" Target="media/image15.jpeg"/><Relationship Id="rId43" Type="http://schemas.openxmlformats.org/officeDocument/2006/relationships/image" Target="media/image23.png"/><Relationship Id="rId48" Type="http://schemas.openxmlformats.org/officeDocument/2006/relationships/image" Target="media/image28.jpeg"/><Relationship Id="rId56" Type="http://schemas.openxmlformats.org/officeDocument/2006/relationships/hyperlink" Target="https://www.grandviewresearch.com/industry-analysis/glycerol-market" TargetMode="External"/><Relationship Id="rId8" Type="http://schemas.openxmlformats.org/officeDocument/2006/relationships/header" Target="header2.xm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footer" Target="footer3.xml"/><Relationship Id="rId17" Type="http://schemas.openxmlformats.org/officeDocument/2006/relationships/header" Target="header7.xml"/><Relationship Id="rId25" Type="http://schemas.openxmlformats.org/officeDocument/2006/relationships/image" Target="media/image5.jpeg"/><Relationship Id="rId33" Type="http://schemas.openxmlformats.org/officeDocument/2006/relationships/image" Target="media/image13.jpeg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59" Type="http://schemas.openxmlformats.org/officeDocument/2006/relationships/hyperlink" Target="https://njardarson.lab.arizona.edu/sites/njardarson.lab.arizona.edu/files/NjardarsonGroup2022Top200PosterV5.pdf" TargetMode="External"/><Relationship Id="rId20" Type="http://schemas.openxmlformats.org/officeDocument/2006/relationships/footer" Target="footer5.xml"/><Relationship Id="rId41" Type="http://schemas.openxmlformats.org/officeDocument/2006/relationships/image" Target="media/image21.png"/><Relationship Id="rId54" Type="http://schemas.openxmlformats.org/officeDocument/2006/relationships/image" Target="media/image34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6.xml"/><Relationship Id="rId23" Type="http://schemas.openxmlformats.org/officeDocument/2006/relationships/image" Target="media/image3.jpeg"/><Relationship Id="rId28" Type="http://schemas.openxmlformats.org/officeDocument/2006/relationships/image" Target="media/image8.jpeg"/><Relationship Id="rId36" Type="http://schemas.openxmlformats.org/officeDocument/2006/relationships/image" Target="media/image16.jpeg"/><Relationship Id="rId49" Type="http://schemas.openxmlformats.org/officeDocument/2006/relationships/image" Target="media/image29.jpeg"/><Relationship Id="rId57" Type="http://schemas.openxmlformats.org/officeDocument/2006/relationships/hyperlink" Target="https://www.grandviewresearch.com/industry-analysis/glycerol-market" TargetMode="External"/><Relationship Id="rId10" Type="http://schemas.openxmlformats.org/officeDocument/2006/relationships/footer" Target="footer2.xml"/><Relationship Id="rId31" Type="http://schemas.openxmlformats.org/officeDocument/2006/relationships/image" Target="media/image11.jpeg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hyperlink" Target="https://njardarson.lab.arizona.edu/sites/njardarson.lab.arizona.edu/files/NjardarsonGroup2022Top200PosterV5.pdf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18</Pages>
  <Words>8896</Words>
  <Characters>50710</Characters>
  <Application>Microsoft Office Word</Application>
  <DocSecurity>0</DocSecurity>
  <Lines>422</Lines>
  <Paragraphs>118</Paragraphs>
  <ScaleCrop>false</ScaleCrop>
  <Company/>
  <LinksUpToDate>false</LinksUpToDate>
  <CharactersWithSpaces>59488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Valorization of bio-renewable glycerol by catalytic amination reactions</dc:title>
  <dc:creator>Sandeep Kumawat, Sunidhi Singh, Tarun Bhatt, Anjali Maurya, Sivakumar Vaidyanathan, Kishore Natte, Rajenahally V. Jagadeesh</dc:creator>
  <cp:lastModifiedBy>The Art of writing</cp:lastModifiedBy>
  <cp:revision>3</cp:revision>
  <dcterms:created xsi:type="dcterms:W3CDTF">2024-03-21T11:58:00Z</dcterms:created>
  <dcterms:modified xsi:type="dcterms:W3CDTF">2024-03-21T12:00:00Z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Creator">
    <vt:lpwstr>Arbortext Advanced Print Publisher 9.1.520/W Unicode</vt:lpwstr>
  </property>
  <property fmtid="{D5CDD505-2E9C-101B-9397-08002B2CF9AE}" pid="4" name="LastSaved">
    <vt:filetime>2024-03-21T00:00:00Z</vt:filetime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2024-03-21T11:57:50Z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6e917e41-fbc0-4256-80a7-f8479d64f44f</vt:lpwstr>
  </property>
  <property fmtid="{D5CDD505-2E9C-101B-9397-08002B2CF9AE}" pid="10" name="MSIP_Label_defa4170-0d19-0005-0004-bc88714345d2_ActionId">
    <vt:lpwstr>78ce9e3b-84a2-4516-a1d6-699037a055e1</vt:lpwstr>
  </property>
  <property fmtid="{D5CDD505-2E9C-101B-9397-08002B2CF9AE}" pid="11" name="MSIP_Label_defa4170-0d19-0005-0004-bc88714345d2_ContentBits">
    <vt:lpwstr>0</vt:lpwstr>
  </property>
</Properties>
</file>